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العنوان"/>
      </w:pPr>
      <w:r>
        <w:drawing xmlns:a="http://schemas.openxmlformats.org/drawingml/2006/main">
          <wp:anchor distT="57150" distB="57150" distL="57150" distR="57150" simplePos="0" relativeHeight="251659264" behindDoc="0" locked="0" layoutInCell="1" allowOverlap="1">
            <wp:simplePos x="0" y="0"/>
            <wp:positionH relativeFrom="page">
              <wp:posOffset>3186755</wp:posOffset>
            </wp:positionH>
            <wp:positionV relativeFrom="page">
              <wp:posOffset>68527</wp:posOffset>
            </wp:positionV>
            <wp:extent cx="1170288" cy="651563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C:\Users\DELL\Desktop\edu144482360498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:\Users\DELL\Desktop\edu1444823604981.jpg" descr="C:\Users\DELL\Desktop\edu1444823604981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288" cy="65156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 xmlns:a="http://schemas.openxmlformats.org/drawingml/2006/main">
              <wp:anchor distT="57150" distB="57150" distL="57150" distR="57150" simplePos="0" relativeHeight="251660288" behindDoc="0" locked="0" layoutInCell="1" allowOverlap="1">
                <wp:simplePos x="0" y="0"/>
                <wp:positionH relativeFrom="page">
                  <wp:posOffset>5771765</wp:posOffset>
                </wp:positionH>
                <wp:positionV relativeFrom="page">
                  <wp:posOffset>0</wp:posOffset>
                </wp:positionV>
                <wp:extent cx="1778385" cy="788618"/>
                <wp:effectExtent l="0" t="0" r="0" b="0"/>
                <wp:wrapThrough wrapText="bothSides" distL="57150" distR="5715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8385" cy="7886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الافتراضي"/>
                              <w:spacing w:before="0" w:after="200" w:line="276" w:lineRule="auto"/>
                              <w:jc w:val="center"/>
                              <w:rPr>
                                <w:rFonts w:ascii="AL-Mateen" w:cs="AL-Mateen" w:hAnsi="AL-Mateen" w:eastAsia="AL-Mateen"/>
                                <w:sz w:val="12"/>
                                <w:szCs w:val="12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lang w:val="ar-SA" w:bidi="ar-SA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989917" cy="175013"/>
                                  <wp:effectExtent l="0" t="0" r="0" b="0"/>
                                  <wp:docPr id="1073741827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7" name="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9917" cy="1750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pStyle w:val="الافتراضي"/>
                              <w:spacing w:before="0" w:after="200" w:line="276" w:lineRule="auto"/>
                              <w:jc w:val="center"/>
                              <w:rPr>
                                <w:rFonts w:ascii="Times New Roman" w:cs="Times New Roman" w:hAnsi="Times New Roman" w:eastAsia="Times New Roman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  <w:t>وزارة التربية والتعليم</w:t>
                            </w:r>
                          </w:p>
                          <w:p>
                            <w:pPr>
                              <w:pStyle w:val="الافتراضي"/>
                              <w:spacing w:before="0" w:after="200" w:line="276" w:lineRule="auto"/>
                              <w:jc w:val="center"/>
                              <w:rPr>
                                <w:rFonts w:ascii="AL-Mohanad Bold" w:cs="AL-Mohanad Bold" w:hAnsi="AL-Mohanad Bold" w:eastAsia="AL-Mohanad Bold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</w:rPr>
                            </w:pPr>
                            <w:r>
                              <w:rPr>
                                <w:rFonts w:ascii="AL-Mohanad Bold" w:cs="AL-Mohanad Bold" w:hAnsi="AL-Mohanad Bold" w:eastAsia="AL-Mohanad Bold" w:hint="cs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  <w:t xml:space="preserve">الإدارة العامة للتربية والتعليم </w:t>
                            </w:r>
                            <w:r>
                              <w:rPr>
                                <w:rFonts w:ascii="AL-Mohanad Bold" w:cs="AL-Mohanad Bold" w:hAnsi="AL-Mohanad Bold" w:eastAsia="AL-Mohanad Bold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  <w:t>(</w:t>
                            </w:r>
                            <w:r>
                              <w:rPr>
                                <w:rFonts w:ascii="AL-Mohanad Bold" w:cs="AL-Mohanad Bold" w:hAnsi="AL-Mohanad Bold" w:eastAsia="AL-Mohanad Bold" w:hint="cs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  <w:t>بنات</w:t>
                            </w:r>
                            <w:r>
                              <w:rPr>
                                <w:rFonts w:ascii="AL-Mohanad Bold" w:cs="AL-Mohanad Bold" w:hAnsi="AL-Mohanad Bold" w:eastAsia="AL-Mohanad Bold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  <w:t xml:space="preserve">) </w:t>
                            </w:r>
                          </w:p>
                          <w:p>
                            <w:pPr>
                              <w:pStyle w:val="الافتراضي"/>
                              <w:spacing w:before="0" w:after="200" w:line="276" w:lineRule="auto"/>
                              <w:jc w:val="center"/>
                            </w:pPr>
                            <w:r>
                              <w:rPr>
                                <w:rFonts w:ascii="AL-Mohanad Bold" w:cs="AL-Mohanad Bold" w:hAnsi="AL-Mohanad Bold" w:eastAsia="AL-Mohanad Bold" w:hint="cs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  <w:t xml:space="preserve">الشؤون التعليمية </w:t>
                            </w:r>
                            <w:r>
                              <w:rPr>
                                <w:rFonts w:ascii="AL-Mohanad Bold" w:cs="AL-Mohanad Bold" w:hAnsi="AL-Mohanad Bold" w:eastAsia="AL-Mohanad Bold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  <w:t xml:space="preserve">/ </w:t>
                            </w:r>
                            <w:r>
                              <w:rPr>
                                <w:rFonts w:ascii="AL-Mohanad Bold" w:cs="AL-Mohanad Bold" w:hAnsi="AL-Mohanad Bold" w:eastAsia="AL-Mohanad Bold" w:hint="cs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  <w:t>إدارة الإشراف التربوي</w:t>
                            </w:r>
                            <w:r>
                              <w:rPr>
                                <w:rFonts w:ascii="Arial Unicode MS" w:hAnsi="Arial Unicode MS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54.5pt;margin-top:-0.0pt;width:140.0pt;height:62.1pt;z-index:251660288;mso-position-horizontal:absolute;mso-position-horizontal-relative:page;mso-position-vertical:absolute;mso-position-vertical-relative:page;mso-wrap-distance-left:4.5pt;mso-wrap-distance-top:4.5pt;mso-wrap-distance-right:4.5pt;mso-wrap-distance-bottom:4.5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الافتراضي"/>
                        <w:spacing w:before="0" w:after="200" w:line="276" w:lineRule="auto"/>
                        <w:jc w:val="center"/>
                        <w:rPr>
                          <w:rFonts w:ascii="AL-Mateen" w:cs="AL-Mateen" w:hAnsi="AL-Mateen" w:eastAsia="AL-Mateen"/>
                          <w:sz w:val="12"/>
                          <w:szCs w:val="12"/>
                          <w:u w:color="000000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bCs w:val="1"/>
                          <w:sz w:val="12"/>
                          <w:szCs w:val="12"/>
                          <w:u w:color="000000"/>
                          <w:lang w:val="ar-SA" w:bidi="ar-SA"/>
                        </w:rPr>
                        <w:drawing xmlns:a="http://schemas.openxmlformats.org/drawingml/2006/main">
                          <wp:inline distT="0" distB="0" distL="0" distR="0">
                            <wp:extent cx="989917" cy="175013"/>
                            <wp:effectExtent l="0" t="0" r="0" b="0"/>
                            <wp:docPr id="1073741827" name="officeArt objec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7" name=""/>
                                    <pic:cNvPicPr>
                                      <a:picLocks noChangeAspect="0"/>
                                    </pic:cNvPicPr>
                                  </pic:nvPicPr>
                                  <pic:blipFill>
                                    <a:blip r:embed="rId5">
                                      <a:extLst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89917" cy="1750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pStyle w:val="الافتراضي"/>
                        <w:spacing w:before="0" w:after="200" w:line="276" w:lineRule="auto"/>
                        <w:jc w:val="center"/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sz w:val="12"/>
                          <w:szCs w:val="12"/>
                          <w:u w:color="00000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  <w:t>وزارة التربية والتعليم</w:t>
                      </w:r>
                    </w:p>
                    <w:p>
                      <w:pPr>
                        <w:pStyle w:val="الافتراضي"/>
                        <w:spacing w:before="0" w:after="200" w:line="276" w:lineRule="auto"/>
                        <w:jc w:val="center"/>
                        <w:rPr>
                          <w:rFonts w:ascii="AL-Mohanad Bold" w:cs="AL-Mohanad Bold" w:hAnsi="AL-Mohanad Bold" w:eastAsia="AL-Mohanad Bold"/>
                          <w:b w:val="1"/>
                          <w:bCs w:val="1"/>
                          <w:sz w:val="12"/>
                          <w:szCs w:val="12"/>
                          <w:u w:color="000000"/>
                        </w:rPr>
                      </w:pPr>
                      <w:r>
                        <w:rPr>
                          <w:rFonts w:ascii="AL-Mohanad Bold" w:cs="AL-Mohanad Bold" w:hAnsi="AL-Mohanad Bold" w:eastAsia="AL-Mohanad Bold" w:hint="cs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  <w:t xml:space="preserve">الإدارة العامة للتربية والتعليم </w:t>
                      </w:r>
                      <w:r>
                        <w:rPr>
                          <w:rFonts w:ascii="AL-Mohanad Bold" w:cs="AL-Mohanad Bold" w:hAnsi="AL-Mohanad Bold" w:eastAsia="AL-Mohanad Bold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  <w:t>(</w:t>
                      </w:r>
                      <w:r>
                        <w:rPr>
                          <w:rFonts w:ascii="AL-Mohanad Bold" w:cs="AL-Mohanad Bold" w:hAnsi="AL-Mohanad Bold" w:eastAsia="AL-Mohanad Bold" w:hint="cs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  <w:t>بنات</w:t>
                      </w:r>
                      <w:r>
                        <w:rPr>
                          <w:rFonts w:ascii="AL-Mohanad Bold" w:cs="AL-Mohanad Bold" w:hAnsi="AL-Mohanad Bold" w:eastAsia="AL-Mohanad Bold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  <w:t xml:space="preserve">) </w:t>
                      </w:r>
                    </w:p>
                    <w:p>
                      <w:pPr>
                        <w:pStyle w:val="الافتراضي"/>
                        <w:spacing w:before="0" w:after="200" w:line="276" w:lineRule="auto"/>
                        <w:jc w:val="center"/>
                      </w:pPr>
                      <w:r>
                        <w:rPr>
                          <w:rFonts w:ascii="AL-Mohanad Bold" w:cs="AL-Mohanad Bold" w:hAnsi="AL-Mohanad Bold" w:eastAsia="AL-Mohanad Bold" w:hint="cs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  <w:t xml:space="preserve">الشؤون التعليمية </w:t>
                      </w:r>
                      <w:r>
                        <w:rPr>
                          <w:rFonts w:ascii="AL-Mohanad Bold" w:cs="AL-Mohanad Bold" w:hAnsi="AL-Mohanad Bold" w:eastAsia="AL-Mohanad Bold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  <w:t xml:space="preserve">/ </w:t>
                      </w:r>
                      <w:r>
                        <w:rPr>
                          <w:rFonts w:ascii="AL-Mohanad Bold" w:cs="AL-Mohanad Bold" w:hAnsi="AL-Mohanad Bold" w:eastAsia="AL-Mohanad Bold" w:hint="cs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  <w:t>إدارة الإشراف التربوي</w:t>
                      </w:r>
                      <w:r>
                        <w:rPr>
                          <w:rFonts w:ascii="Arial Unicode MS" w:hAnsi="Arial Unicode MS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  <w:t xml:space="preserve"> </w:t>
                      </w:r>
                    </w:p>
                  </w:txbxContent>
                </v:textbox>
                <w10:wrap type="through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530594</wp:posOffset>
                </wp:positionH>
                <wp:positionV relativeFrom="page">
                  <wp:posOffset>115487</wp:posOffset>
                </wp:positionV>
                <wp:extent cx="557643" cy="557643"/>
                <wp:effectExtent l="0" t="0" r="0" b="0"/>
                <wp:wrapThrough wrapText="bothSides" distL="152400" distR="152400">
                  <wp:wrapPolygon edited="1">
                    <wp:start x="1937" y="-246"/>
                    <wp:lineTo x="1881" y="-245"/>
                    <wp:lineTo x="1825" y="-243"/>
                    <wp:lineTo x="1770" y="-240"/>
                    <wp:lineTo x="1715" y="-235"/>
                    <wp:lineTo x="1660" y="-229"/>
                    <wp:lineTo x="1606" y="-222"/>
                    <wp:lineTo x="1553" y="-213"/>
                    <wp:lineTo x="1500" y="-203"/>
                    <wp:lineTo x="1447" y="-191"/>
                    <wp:lineTo x="1394" y="-179"/>
                    <wp:lineTo x="1343" y="-165"/>
                    <wp:lineTo x="1291" y="-150"/>
                    <wp:lineTo x="1241" y="-133"/>
                    <wp:lineTo x="1190" y="-116"/>
                    <wp:lineTo x="1141" y="-97"/>
                    <wp:lineTo x="1091" y="-77"/>
                    <wp:lineTo x="1043" y="-56"/>
                    <wp:lineTo x="994" y="-33"/>
                    <wp:lineTo x="946" y="-10"/>
                    <wp:lineTo x="899" y="14"/>
                    <wp:lineTo x="852" y="39"/>
                    <wp:lineTo x="805" y="66"/>
                    <wp:lineTo x="759" y="93"/>
                    <wp:lineTo x="714" y="121"/>
                    <wp:lineTo x="670" y="151"/>
                    <wp:lineTo x="626" y="181"/>
                    <wp:lineTo x="583" y="212"/>
                    <wp:lineTo x="541" y="245"/>
                    <wp:lineTo x="500" y="278"/>
                    <wp:lineTo x="461" y="312"/>
                    <wp:lineTo x="422" y="348"/>
                    <wp:lineTo x="384" y="384"/>
                    <wp:lineTo x="348" y="422"/>
                    <wp:lineTo x="312" y="461"/>
                    <wp:lineTo x="278" y="500"/>
                    <wp:lineTo x="245" y="541"/>
                    <wp:lineTo x="212" y="583"/>
                    <wp:lineTo x="181" y="626"/>
                    <wp:lineTo x="151" y="670"/>
                    <wp:lineTo x="121" y="714"/>
                    <wp:lineTo x="93" y="759"/>
                    <wp:lineTo x="66" y="805"/>
                    <wp:lineTo x="39" y="852"/>
                    <wp:lineTo x="14" y="899"/>
                    <wp:lineTo x="-10" y="946"/>
                    <wp:lineTo x="-33" y="994"/>
                    <wp:lineTo x="-56" y="1043"/>
                    <wp:lineTo x="-77" y="1091"/>
                    <wp:lineTo x="-97" y="1141"/>
                    <wp:lineTo x="-116" y="1190"/>
                    <wp:lineTo x="-133" y="1241"/>
                    <wp:lineTo x="-150" y="1291"/>
                    <wp:lineTo x="-165" y="1343"/>
                    <wp:lineTo x="-179" y="1394"/>
                    <wp:lineTo x="-191" y="1447"/>
                    <wp:lineTo x="-203" y="1500"/>
                    <wp:lineTo x="-213" y="1553"/>
                    <wp:lineTo x="-222" y="1606"/>
                    <wp:lineTo x="-229" y="1660"/>
                    <wp:lineTo x="-235" y="1715"/>
                    <wp:lineTo x="-240" y="1770"/>
                    <wp:lineTo x="-243" y="1825"/>
                    <wp:lineTo x="-245" y="1881"/>
                    <wp:lineTo x="-246" y="1937"/>
                    <wp:lineTo x="-246" y="19662"/>
                    <wp:lineTo x="-245" y="19718"/>
                    <wp:lineTo x="-243" y="19774"/>
                    <wp:lineTo x="-240" y="19830"/>
                    <wp:lineTo x="-235" y="19886"/>
                    <wp:lineTo x="-229" y="19942"/>
                    <wp:lineTo x="-222" y="19997"/>
                    <wp:lineTo x="-213" y="20052"/>
                    <wp:lineTo x="-203" y="20107"/>
                    <wp:lineTo x="-191" y="20161"/>
                    <wp:lineTo x="-179" y="20215"/>
                    <wp:lineTo x="-165" y="20268"/>
                    <wp:lineTo x="-150" y="20320"/>
                    <wp:lineTo x="-133" y="20372"/>
                    <wp:lineTo x="-116" y="20423"/>
                    <wp:lineTo x="-97" y="20473"/>
                    <wp:lineTo x="-77" y="20523"/>
                    <wp:lineTo x="-56" y="20571"/>
                    <wp:lineTo x="-33" y="20619"/>
                    <wp:lineTo x="-10" y="20666"/>
                    <wp:lineTo x="14" y="20713"/>
                    <wp:lineTo x="39" y="20759"/>
                    <wp:lineTo x="66" y="20804"/>
                    <wp:lineTo x="93" y="20849"/>
                    <wp:lineTo x="121" y="20892"/>
                    <wp:lineTo x="151" y="20935"/>
                    <wp:lineTo x="181" y="20978"/>
                    <wp:lineTo x="212" y="21019"/>
                    <wp:lineTo x="245" y="21060"/>
                    <wp:lineTo x="278" y="21100"/>
                    <wp:lineTo x="312" y="21139"/>
                    <wp:lineTo x="348" y="21177"/>
                    <wp:lineTo x="384" y="21214"/>
                    <wp:lineTo x="422" y="21251"/>
                    <wp:lineTo x="461" y="21286"/>
                    <wp:lineTo x="500" y="21321"/>
                    <wp:lineTo x="541" y="21354"/>
                    <wp:lineTo x="583" y="21386"/>
                    <wp:lineTo x="626" y="21418"/>
                    <wp:lineTo x="670" y="21448"/>
                    <wp:lineTo x="714" y="21477"/>
                    <wp:lineTo x="759" y="21506"/>
                    <wp:lineTo x="805" y="21533"/>
                    <wp:lineTo x="852" y="21559"/>
                    <wp:lineTo x="899" y="21585"/>
                    <wp:lineTo x="946" y="21609"/>
                    <wp:lineTo x="994" y="21632"/>
                    <wp:lineTo x="1043" y="21654"/>
                    <wp:lineTo x="1091" y="21676"/>
                    <wp:lineTo x="1141" y="21696"/>
                    <wp:lineTo x="1190" y="21714"/>
                    <wp:lineTo x="1241" y="21732"/>
                    <wp:lineTo x="1291" y="21749"/>
                    <wp:lineTo x="1343" y="21764"/>
                    <wp:lineTo x="1394" y="21778"/>
                    <wp:lineTo x="1447" y="21790"/>
                    <wp:lineTo x="1500" y="21801"/>
                    <wp:lineTo x="1553" y="21812"/>
                    <wp:lineTo x="1606" y="21820"/>
                    <wp:lineTo x="1660" y="21828"/>
                    <wp:lineTo x="1715" y="21834"/>
                    <wp:lineTo x="1770" y="21839"/>
                    <wp:lineTo x="1825" y="21842"/>
                    <wp:lineTo x="1881" y="21844"/>
                    <wp:lineTo x="1937" y="21845"/>
                    <wp:lineTo x="19662" y="21845"/>
                    <wp:lineTo x="19718" y="21844"/>
                    <wp:lineTo x="19774" y="21842"/>
                    <wp:lineTo x="19830" y="21839"/>
                    <wp:lineTo x="19886" y="21834"/>
                    <wp:lineTo x="19942" y="21828"/>
                    <wp:lineTo x="19997" y="21820"/>
                    <wp:lineTo x="20052" y="21812"/>
                    <wp:lineTo x="20107" y="21801"/>
                    <wp:lineTo x="20161" y="21790"/>
                    <wp:lineTo x="20215" y="21778"/>
                    <wp:lineTo x="20268" y="21764"/>
                    <wp:lineTo x="20320" y="21749"/>
                    <wp:lineTo x="20372" y="21732"/>
                    <wp:lineTo x="20423" y="21714"/>
                    <wp:lineTo x="20473" y="21696"/>
                    <wp:lineTo x="20523" y="21676"/>
                    <wp:lineTo x="20571" y="21654"/>
                    <wp:lineTo x="20619" y="21632"/>
                    <wp:lineTo x="20666" y="21609"/>
                    <wp:lineTo x="20713" y="21585"/>
                    <wp:lineTo x="20759" y="21559"/>
                    <wp:lineTo x="20804" y="21533"/>
                    <wp:lineTo x="20849" y="21506"/>
                    <wp:lineTo x="20892" y="21477"/>
                    <wp:lineTo x="20935" y="21448"/>
                    <wp:lineTo x="20978" y="21418"/>
                    <wp:lineTo x="21019" y="21386"/>
                    <wp:lineTo x="21060" y="21354"/>
                    <wp:lineTo x="21100" y="21321"/>
                    <wp:lineTo x="21139" y="21286"/>
                    <wp:lineTo x="21177" y="21251"/>
                    <wp:lineTo x="21214" y="21214"/>
                    <wp:lineTo x="21251" y="21177"/>
                    <wp:lineTo x="21286" y="21139"/>
                    <wp:lineTo x="21321" y="21100"/>
                    <wp:lineTo x="21354" y="21060"/>
                    <wp:lineTo x="21386" y="21019"/>
                    <wp:lineTo x="21418" y="20978"/>
                    <wp:lineTo x="21448" y="20935"/>
                    <wp:lineTo x="21477" y="20892"/>
                    <wp:lineTo x="21506" y="20849"/>
                    <wp:lineTo x="21533" y="20804"/>
                    <wp:lineTo x="21559" y="20759"/>
                    <wp:lineTo x="21585" y="20713"/>
                    <wp:lineTo x="21609" y="20666"/>
                    <wp:lineTo x="21632" y="20619"/>
                    <wp:lineTo x="21654" y="20571"/>
                    <wp:lineTo x="21676" y="20523"/>
                    <wp:lineTo x="21696" y="20473"/>
                    <wp:lineTo x="21714" y="20423"/>
                    <wp:lineTo x="21732" y="20372"/>
                    <wp:lineTo x="21749" y="20320"/>
                    <wp:lineTo x="21764" y="20268"/>
                    <wp:lineTo x="21778" y="20215"/>
                    <wp:lineTo x="21790" y="20161"/>
                    <wp:lineTo x="21801" y="20107"/>
                    <wp:lineTo x="21812" y="20052"/>
                    <wp:lineTo x="21820" y="19997"/>
                    <wp:lineTo x="21828" y="19942"/>
                    <wp:lineTo x="21834" y="19886"/>
                    <wp:lineTo x="21839" y="19830"/>
                    <wp:lineTo x="21842" y="19774"/>
                    <wp:lineTo x="21844" y="19718"/>
                    <wp:lineTo x="21845" y="19662"/>
                    <wp:lineTo x="21845" y="1937"/>
                    <wp:lineTo x="21844" y="1881"/>
                    <wp:lineTo x="21842" y="1825"/>
                    <wp:lineTo x="21839" y="1770"/>
                    <wp:lineTo x="21834" y="1715"/>
                    <wp:lineTo x="21828" y="1660"/>
                    <wp:lineTo x="21820" y="1606"/>
                    <wp:lineTo x="21812" y="1553"/>
                    <wp:lineTo x="21801" y="1500"/>
                    <wp:lineTo x="21790" y="1447"/>
                    <wp:lineTo x="21778" y="1394"/>
                    <wp:lineTo x="21764" y="1343"/>
                    <wp:lineTo x="21749" y="1291"/>
                    <wp:lineTo x="21732" y="1241"/>
                    <wp:lineTo x="21714" y="1190"/>
                    <wp:lineTo x="21696" y="1141"/>
                    <wp:lineTo x="21676" y="1091"/>
                    <wp:lineTo x="21654" y="1043"/>
                    <wp:lineTo x="21632" y="994"/>
                    <wp:lineTo x="21609" y="946"/>
                    <wp:lineTo x="21585" y="899"/>
                    <wp:lineTo x="21559" y="852"/>
                    <wp:lineTo x="21533" y="805"/>
                    <wp:lineTo x="21506" y="759"/>
                    <wp:lineTo x="21477" y="714"/>
                    <wp:lineTo x="21448" y="669"/>
                    <wp:lineTo x="21418" y="626"/>
                    <wp:lineTo x="21386" y="583"/>
                    <wp:lineTo x="21354" y="541"/>
                    <wp:lineTo x="21321" y="500"/>
                    <wp:lineTo x="21286" y="461"/>
                    <wp:lineTo x="21251" y="422"/>
                    <wp:lineTo x="21214" y="384"/>
                    <wp:lineTo x="21177" y="348"/>
                    <wp:lineTo x="21139" y="312"/>
                    <wp:lineTo x="21100" y="278"/>
                    <wp:lineTo x="21060" y="245"/>
                    <wp:lineTo x="21019" y="212"/>
                    <wp:lineTo x="20978" y="181"/>
                    <wp:lineTo x="20935" y="151"/>
                    <wp:lineTo x="20892" y="121"/>
                    <wp:lineTo x="20849" y="93"/>
                    <wp:lineTo x="20804" y="66"/>
                    <wp:lineTo x="20759" y="39"/>
                    <wp:lineTo x="20713" y="14"/>
                    <wp:lineTo x="20666" y="-10"/>
                    <wp:lineTo x="20619" y="-33"/>
                    <wp:lineTo x="20571" y="-56"/>
                    <wp:lineTo x="20523" y="-77"/>
                    <wp:lineTo x="20473" y="-97"/>
                    <wp:lineTo x="20423" y="-116"/>
                    <wp:lineTo x="20372" y="-133"/>
                    <wp:lineTo x="20320" y="-150"/>
                    <wp:lineTo x="20268" y="-165"/>
                    <wp:lineTo x="20215" y="-179"/>
                    <wp:lineTo x="20161" y="-191"/>
                    <wp:lineTo x="20107" y="-203"/>
                    <wp:lineTo x="20052" y="-213"/>
                    <wp:lineTo x="19997" y="-222"/>
                    <wp:lineTo x="19942" y="-229"/>
                    <wp:lineTo x="19886" y="-235"/>
                    <wp:lineTo x="19830" y="-240"/>
                    <wp:lineTo x="19774" y="-243"/>
                    <wp:lineTo x="19718" y="-245"/>
                    <wp:lineTo x="19662" y="-246"/>
                    <wp:lineTo x="1937" y="-246"/>
                  </wp:wrapPolygon>
                </wp:wrapThrough>
                <wp:docPr id="1073741828" name="officeArt object" descr="مستطيل مستدير الزوايا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643" cy="557643"/>
                        </a:xfrm>
                        <a:prstGeom prst="roundRect">
                          <a:avLst>
                            <a:gd name="adj" fmla="val 8945"/>
                          </a:avLst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_x0000_s1027" style="visibility:visible;position:absolute;margin-left:0.0pt;margin-top:0.0pt;width:43.9pt;height:43.9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 adj="1932">
                <v:fill on="f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roundrect>
            </w:pict>
          </mc:Fallback>
        </mc:AlternateContent>
      </w:r>
    </w:p>
    <w:p>
      <w:pPr>
        <w:pStyle w:val="العنوان"/>
        <w:rPr>
          <w:rFonts w:ascii="Arial" w:cs="Arial" w:hAnsi="Arial" w:eastAsia="Arial"/>
          <w:outline w:val="0"/>
          <w:color w:val="333333"/>
          <w:sz w:val="34"/>
          <w:szCs w:val="34"/>
          <w:u w:color="333333"/>
          <w:shd w:val="clear" w:color="auto" w:fill="feffff"/>
          <w14:textFill>
            <w14:solidFill>
              <w14:srgbClr w14:val="333333"/>
            </w14:solidFill>
          </w14:textFill>
        </w:rPr>
      </w:pPr>
      <w:r>
        <w:rPr>
          <w:rFonts w:ascii="Arial Unicode MS" w:cs="Arial Unicode MS" w:hAnsi="Arial Unicode MS" w:eastAsia="Arial Unicode MS" w:hint="cs"/>
          <w:b w:val="0"/>
          <w:bCs w:val="0"/>
          <w:sz w:val="28"/>
          <w:szCs w:val="28"/>
          <w:rtl w:val="1"/>
        </w:rPr>
        <w:t xml:space="preserve">اختبار </w:t>
      </w:r>
      <w:r>
        <w:rPr>
          <w:rFonts w:ascii="Arial Unicode MS" w:cs="Arial Unicode MS" w:hAnsi="Arial Unicode MS" w:eastAsia="Arial Unicode MS" w:hint="cs"/>
          <w:b w:val="0"/>
          <w:bCs w:val="0"/>
          <w:sz w:val="28"/>
          <w:szCs w:val="28"/>
          <w:rtl w:val="1"/>
          <w:lang w:val="ar-SA" w:bidi="ar-SA"/>
        </w:rPr>
        <w:t>الفترة</w:t>
      </w:r>
      <w:r>
        <w:rPr>
          <w:rFonts w:ascii="Arial Unicode MS" w:hAnsi="Arial Unicode MS"/>
          <w:b w:val="0"/>
          <w:bCs w:val="0"/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sz w:val="28"/>
          <w:szCs w:val="28"/>
          <w:rtl w:val="1"/>
          <w:lang w:val="ar-SA" w:bidi="ar-SA"/>
        </w:rPr>
        <w:t>الأولى لمادة</w:t>
      </w:r>
      <w:r>
        <w:rPr>
          <w:rFonts w:ascii="Arial Unicode MS" w:hAnsi="Arial Unicode MS"/>
          <w:b w:val="0"/>
          <w:bCs w:val="0"/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sz w:val="28"/>
          <w:szCs w:val="28"/>
          <w:rtl w:val="1"/>
          <w:lang w:val="ar-SA" w:bidi="ar-SA"/>
        </w:rPr>
        <w:t>التربية</w:t>
      </w:r>
      <w:r>
        <w:rPr>
          <w:rFonts w:ascii="Arial Unicode MS" w:hAnsi="Arial Unicode MS"/>
          <w:b w:val="0"/>
          <w:bCs w:val="0"/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sz w:val="28"/>
          <w:szCs w:val="28"/>
          <w:rtl w:val="1"/>
          <w:lang w:val="ar-SA" w:bidi="ar-SA"/>
        </w:rPr>
        <w:t>الفنية</w:t>
      </w:r>
      <w:r>
        <w:rPr>
          <w:rFonts w:ascii="Arial Unicode MS" w:hAnsi="Arial Unicode MS"/>
          <w:b w:val="0"/>
          <w:bCs w:val="0"/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sz w:val="28"/>
          <w:szCs w:val="28"/>
          <w:rtl w:val="1"/>
          <w:lang w:val="ar-SA" w:bidi="ar-SA"/>
        </w:rPr>
        <w:t>الصف</w:t>
      </w:r>
      <w:r>
        <w:rPr>
          <w:rFonts w:ascii="Arial Unicode MS" w:hAnsi="Arial Unicode MS"/>
          <w:b w:val="0"/>
          <w:bCs w:val="0"/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sz w:val="28"/>
          <w:szCs w:val="28"/>
          <w:rtl w:val="1"/>
          <w:lang w:val="ar-SA" w:bidi="ar-SA"/>
        </w:rPr>
        <w:t>الثالث</w:t>
      </w:r>
      <w:r>
        <w:rPr>
          <w:rFonts w:ascii="Arial Unicode MS" w:cs="Arial Unicode MS" w:hAnsi="Arial Unicode MS" w:eastAsia="Arial Unicode MS" w:hint="cs"/>
          <w:b w:val="0"/>
          <w:bCs w:val="0"/>
          <w:sz w:val="28"/>
          <w:szCs w:val="28"/>
          <w:rtl w:val="1"/>
        </w:rPr>
        <w:t xml:space="preserve"> متوسط </w:t>
      </w:r>
      <w:r>
        <w:rPr>
          <w:rFonts w:ascii="Arial Unicode MS" w:cs="Arial Unicode MS" w:hAnsi="Arial Unicode MS" w:eastAsia="Arial Unicode MS" w:hint="cs"/>
          <w:b w:val="0"/>
          <w:bCs w:val="0"/>
          <w:sz w:val="28"/>
          <w:szCs w:val="28"/>
          <w:rtl w:val="1"/>
          <w:lang w:val="ar-SA" w:bidi="ar-SA"/>
        </w:rPr>
        <w:t>الفصل</w:t>
      </w:r>
      <w:r>
        <w:rPr>
          <w:rFonts w:ascii="Arial Unicode MS" w:hAnsi="Arial Unicode MS"/>
          <w:b w:val="0"/>
          <w:bCs w:val="0"/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sz w:val="28"/>
          <w:szCs w:val="28"/>
          <w:rtl w:val="1"/>
          <w:lang w:val="ar-SA" w:bidi="ar-SA"/>
        </w:rPr>
        <w:t>الدراسي</w:t>
      </w:r>
      <w:r>
        <w:rPr>
          <w:rFonts w:ascii="Arial Unicode MS" w:hAnsi="Arial Unicode MS"/>
          <w:b w:val="0"/>
          <w:bCs w:val="0"/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sz w:val="28"/>
          <w:szCs w:val="28"/>
          <w:rtl w:val="1"/>
          <w:lang w:val="ar-SA" w:bidi="ar-SA"/>
        </w:rPr>
        <w:t>الثاني</w:t>
      </w:r>
    </w:p>
    <w:p>
      <w:pPr>
        <w:pStyle w:val="الافتراضي"/>
        <w:spacing w:before="0" w:line="240" w:lineRule="auto"/>
        <w:rPr>
          <w:rFonts w:ascii="Arial" w:cs="Arial" w:hAnsi="Arial" w:eastAsia="Arial"/>
          <w:outline w:val="0"/>
          <w:color w:val="333333"/>
          <w:u w:color="333333"/>
          <w:shd w:val="clear" w:color="auto" w:fill="feffff"/>
          <w14:textFill>
            <w14:solidFill>
              <w14:srgbClr w14:val="333333"/>
            </w14:solidFill>
          </w14:textFill>
        </w:rPr>
      </w:pPr>
      <w:r>
        <w:rPr>
          <w:rFonts w:ascii="Arial Unicode MS" w:cs="Arial Unicode MS" w:hAnsi="Arial Unicode MS" w:eastAsia="Arial Unicode MS" w:hint="cs"/>
          <w:outline w:val="0"/>
          <w:color w:val="333333"/>
          <w:sz w:val="34"/>
          <w:szCs w:val="34"/>
          <w:u w:color="333333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اسم الطالبة رباعي</w:t>
      </w:r>
      <w:r>
        <w:rPr>
          <w:rFonts w:ascii="Arial Unicode MS" w:hAnsi="Arial Unicode MS"/>
          <w:outline w:val="0"/>
          <w:color w:val="333333"/>
          <w:sz w:val="34"/>
          <w:szCs w:val="34"/>
          <w:u w:color="333333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:</w:t>
      </w:r>
      <w:r>
        <w:rPr>
          <w:rFonts w:ascii="Arial Unicode MS" w:hAnsi="Arial Unicode MS" w:hint="default"/>
          <w:outline w:val="0"/>
          <w:color w:val="333333"/>
          <w:sz w:val="34"/>
          <w:szCs w:val="34"/>
          <w:u w:color="333333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……………………………</w:t>
      </w:r>
      <w:r>
        <w:rPr>
          <w:rFonts w:ascii="Arial Unicode MS" w:hAnsi="Arial Unicode MS"/>
          <w:outline w:val="0"/>
          <w:color w:val="333333"/>
          <w:sz w:val="34"/>
          <w:szCs w:val="34"/>
          <w:u w:color="333333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 xml:space="preserve">... </w:t>
      </w:r>
      <w:r>
        <w:rPr>
          <w:rFonts w:ascii="Arial Unicode MS" w:cs="Arial Unicode MS" w:hAnsi="Arial Unicode MS" w:eastAsia="Arial Unicode MS" w:hint="cs"/>
          <w:outline w:val="0"/>
          <w:color w:val="333333"/>
          <w:sz w:val="34"/>
          <w:szCs w:val="34"/>
          <w:u w:color="333333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 xml:space="preserve">الصف </w:t>
      </w:r>
      <w:r>
        <w:rPr>
          <w:rFonts w:ascii="Arial Unicode MS" w:hAnsi="Arial Unicode MS" w:hint="default"/>
          <w:outline w:val="0"/>
          <w:color w:val="333333"/>
          <w:sz w:val="34"/>
          <w:szCs w:val="34"/>
          <w:u w:color="333333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……………</w:t>
      </w:r>
      <w:r>
        <w:rPr>
          <w:rFonts w:ascii="Arial Unicode MS" w:hAnsi="Arial Unicode MS"/>
          <w:outline w:val="0"/>
          <w:color w:val="333333"/>
          <w:sz w:val="34"/>
          <w:szCs w:val="34"/>
          <w:u w:color="333333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..</w:t>
      </w:r>
    </w:p>
    <w:p>
      <w:pPr>
        <w:pStyle w:val="عنوان فرعي"/>
        <w:jc w:val="center"/>
        <w:rPr>
          <w:sz w:val="32"/>
          <w:szCs w:val="32"/>
          <w:u w:val="single"/>
        </w:rPr>
      </w:pPr>
      <w:r>
        <w:rPr>
          <w:rFonts w:ascii="Arial Unicode MS" w:cs="Arial Unicode MS" w:hAnsi="Arial Unicode MS" w:eastAsia="Arial Unicode MS" w:hint="cs"/>
          <w:sz w:val="32"/>
          <w:szCs w:val="32"/>
          <w:u w:val="single"/>
          <w:rtl w:val="1"/>
          <w:lang w:val="ar-SA" w:bidi="ar-SA"/>
        </w:rPr>
        <w:t xml:space="preserve">السؤال الاول </w:t>
      </w:r>
      <w:r>
        <w:rPr>
          <w:sz w:val="32"/>
          <w:szCs w:val="32"/>
          <w:u w:val="single"/>
          <w:rtl w:val="1"/>
          <w:lang w:val="ar-SA" w:bidi="ar-SA"/>
        </w:rPr>
        <w:t xml:space="preserve">: </w:t>
      </w:r>
      <w:r>
        <w:rPr>
          <w:rFonts w:ascii="Arial Unicode MS" w:cs="Arial Unicode MS" w:hAnsi="Arial Unicode MS" w:eastAsia="Arial Unicode MS" w:hint="cs"/>
          <w:sz w:val="32"/>
          <w:szCs w:val="32"/>
          <w:u w:val="single"/>
          <w:rtl w:val="1"/>
          <w:lang w:val="ar-SA" w:bidi="ar-SA"/>
        </w:rPr>
        <w:t xml:space="preserve">ضعي علامة صح امام العبارة الصحيحة وعلامة خطأ أمام العبارة غير الصحيحة فيما يأتي </w:t>
      </w:r>
      <w:r>
        <w:rPr>
          <w:sz w:val="32"/>
          <w:szCs w:val="32"/>
          <w:u w:val="single"/>
          <w:rtl w:val="1"/>
          <w:lang w:val="ar-SA" w:bidi="ar-SA"/>
        </w:rPr>
        <w:t>:</w:t>
      </w:r>
    </w:p>
    <w:p>
      <w:pPr>
        <w:pStyle w:val="عنوان فرعي"/>
        <w:rPr>
          <w:rFonts w:ascii="Arial" w:cs="Arial" w:hAnsi="Arial" w:eastAsia="Arial"/>
          <w:sz w:val="26"/>
          <w:szCs w:val="26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١</w:t>
      </w:r>
      <w:r>
        <w:rPr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كانت هيئة أشكال الفخار في بداية الإسلام تتشابه إلى حد كبير مع الفخار العصر الأموي </w:t>
      </w:r>
      <w:r>
        <w:rPr>
          <w:sz w:val="26"/>
          <w:szCs w:val="26"/>
          <w:shd w:val="clear" w:color="auto" w:fill="feffff"/>
          <w:rtl w:val="1"/>
          <w:lang w:val="ar-SA" w:bidi="ar-SA"/>
        </w:rPr>
        <w:t>(      ) .</w:t>
      </w:r>
    </w:p>
    <w:p>
      <w:pPr>
        <w:pStyle w:val="عنوان فرعي"/>
        <w:rPr>
          <w:rFonts w:ascii="Arial" w:cs="Arial" w:hAnsi="Arial" w:eastAsia="Arial"/>
          <w:sz w:val="30"/>
          <w:szCs w:val="30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>٢</w:t>
      </w:r>
      <w:r>
        <w:rPr>
          <w:sz w:val="30"/>
          <w:szCs w:val="3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>الفخار الشعبي يتسم بسماكة الجدران مع عدم الاهتمام بالأساليب الزخرفية</w:t>
      </w:r>
      <w:r>
        <w:rPr>
          <w:sz w:val="30"/>
          <w:szCs w:val="30"/>
          <w:shd w:val="clear" w:color="auto" w:fill="feffff"/>
          <w:rtl w:val="1"/>
          <w:lang w:val="ar-SA" w:bidi="ar-SA"/>
        </w:rPr>
        <w:t>(       ) .</w:t>
      </w:r>
    </w:p>
    <w:p>
      <w:pPr>
        <w:pStyle w:val="عنوان فرعي"/>
        <w:rPr>
          <w:rFonts w:ascii="Arial" w:cs="Arial" w:hAnsi="Arial" w:eastAsia="Arial"/>
          <w:sz w:val="30"/>
          <w:szCs w:val="30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>٣</w:t>
      </w:r>
      <w:r>
        <w:rPr>
          <w:sz w:val="30"/>
          <w:szCs w:val="3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المنمنمات الاسلامية هي عبارة عن رسومات صغيرة </w:t>
      </w:r>
      <w:r>
        <w:rPr>
          <w:sz w:val="30"/>
          <w:szCs w:val="30"/>
          <w:shd w:val="clear" w:color="auto" w:fill="feffff"/>
          <w:rtl w:val="1"/>
          <w:lang w:val="ar-SA" w:bidi="ar-SA"/>
        </w:rPr>
        <w:t>(         ) .</w:t>
      </w:r>
    </w:p>
    <w:p>
      <w:pPr>
        <w:pStyle w:val="عنوان فرعي"/>
        <w:rPr>
          <w:rFonts w:ascii="Arial" w:cs="Arial" w:hAnsi="Arial" w:eastAsia="Arial"/>
          <w:sz w:val="30"/>
          <w:szCs w:val="30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>٤</w:t>
      </w:r>
      <w:r>
        <w:rPr>
          <w:sz w:val="30"/>
          <w:szCs w:val="3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أهتم فن المنمنمات برسم النباتات والأعشاب الطبية </w:t>
      </w:r>
      <w:r>
        <w:rPr>
          <w:sz w:val="30"/>
          <w:szCs w:val="30"/>
          <w:shd w:val="clear" w:color="auto" w:fill="feffff"/>
          <w:rtl w:val="1"/>
          <w:lang w:val="ar-SA" w:bidi="ar-SA"/>
        </w:rPr>
        <w:t>(         ) .</w:t>
      </w:r>
    </w:p>
    <w:p>
      <w:pPr>
        <w:pStyle w:val="عنوان فرعي"/>
        <w:rPr>
          <w:rFonts w:ascii="Arial" w:cs="Arial" w:hAnsi="Arial" w:eastAsia="Arial"/>
          <w:sz w:val="30"/>
          <w:szCs w:val="30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>٥</w:t>
      </w:r>
      <w:r>
        <w:rPr>
          <w:sz w:val="30"/>
          <w:szCs w:val="3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من أنواع المقامات ما يسمى مقامات الحريري </w:t>
      </w:r>
      <w:r>
        <w:rPr>
          <w:rFonts w:ascii="Arial" w:hAnsi="Arial"/>
          <w:sz w:val="30"/>
          <w:szCs w:val="30"/>
          <w:shd w:val="clear" w:color="auto" w:fill="feffff"/>
          <w:rtl w:val="1"/>
          <w:lang w:val="ar-SA" w:bidi="ar-SA"/>
        </w:rPr>
        <w:t>(         ) .</w:t>
      </w:r>
    </w:p>
    <w:p>
      <w:pPr>
        <w:pStyle w:val="عنوان فرعي"/>
        <w:rPr>
          <w:rFonts w:ascii="Arial" w:cs="Arial" w:hAnsi="Arial" w:eastAsia="Arial"/>
          <w:sz w:val="30"/>
          <w:szCs w:val="30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>٦</w:t>
      </w:r>
      <w:r>
        <w:rPr>
          <w:sz w:val="30"/>
          <w:szCs w:val="3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كانت المنمنمات توضح تجارب طبية وعلمية </w:t>
      </w:r>
      <w:r>
        <w:rPr>
          <w:rFonts w:ascii="Arial" w:hAnsi="Arial"/>
          <w:sz w:val="30"/>
          <w:szCs w:val="30"/>
          <w:shd w:val="clear" w:color="auto" w:fill="feffff"/>
          <w:rtl w:val="1"/>
          <w:lang w:val="ar-SA" w:bidi="ar-SA"/>
        </w:rPr>
        <w:t>(         ) .</w:t>
      </w:r>
    </w:p>
    <w:p>
      <w:pPr>
        <w:pStyle w:val="عنوان فرعي"/>
        <w:rPr>
          <w:rFonts w:ascii="Arial" w:cs="Arial" w:hAnsi="Arial" w:eastAsia="Arial"/>
          <w:sz w:val="30"/>
          <w:szCs w:val="30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>٧</w:t>
      </w:r>
      <w:r>
        <w:rPr>
          <w:sz w:val="30"/>
          <w:szCs w:val="3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كان للحجاج الأثر الكبير في تطور صناعة الخزف في المدينة </w:t>
      </w:r>
      <w:r>
        <w:rPr>
          <w:rFonts w:ascii="Arial" w:hAnsi="Arial"/>
          <w:sz w:val="30"/>
          <w:szCs w:val="30"/>
          <w:shd w:val="clear" w:color="auto" w:fill="feffff"/>
          <w:rtl w:val="1"/>
          <w:lang w:val="ar-SA" w:bidi="ar-SA"/>
        </w:rPr>
        <w:t>(         ) .</w:t>
      </w:r>
    </w:p>
    <w:p>
      <w:pPr>
        <w:pStyle w:val="عنوان فرعي"/>
        <w:rPr>
          <w:rFonts w:ascii="Arial" w:cs="Arial" w:hAnsi="Arial" w:eastAsia="Arial"/>
          <w:sz w:val="30"/>
          <w:szCs w:val="30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>٨</w:t>
      </w:r>
      <w:r>
        <w:rPr>
          <w:sz w:val="30"/>
          <w:szCs w:val="3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بدأ الاهتمام بفن الرسم في العهد الإسلامي مبكراً </w:t>
      </w:r>
      <w:r>
        <w:rPr>
          <w:rFonts w:ascii="Arial" w:hAnsi="Arial"/>
          <w:sz w:val="30"/>
          <w:szCs w:val="30"/>
          <w:shd w:val="clear" w:color="auto" w:fill="feffff"/>
          <w:rtl w:val="1"/>
          <w:lang w:val="ar-SA" w:bidi="ar-SA"/>
        </w:rPr>
        <w:t>(         ) .</w:t>
      </w:r>
    </w:p>
    <w:p>
      <w:pPr>
        <w:pStyle w:val="عنوان فرعي"/>
        <w:rPr>
          <w:rFonts w:ascii="Arial" w:cs="Arial" w:hAnsi="Arial" w:eastAsia="Arial"/>
          <w:sz w:val="30"/>
          <w:szCs w:val="30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>٩</w:t>
      </w:r>
      <w:r>
        <w:rPr>
          <w:sz w:val="30"/>
          <w:szCs w:val="3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المنمنمات التيمورية أصدق مثال للمرحلة الدعائية </w:t>
      </w:r>
      <w:r>
        <w:rPr>
          <w:rFonts w:ascii="Arial" w:hAnsi="Arial"/>
          <w:sz w:val="30"/>
          <w:szCs w:val="30"/>
          <w:shd w:val="clear" w:color="auto" w:fill="feffff"/>
          <w:rtl w:val="1"/>
          <w:lang w:val="ar-SA" w:bidi="ar-SA"/>
        </w:rPr>
        <w:t>(         ) .</w:t>
      </w:r>
    </w:p>
    <w:p>
      <w:pPr>
        <w:pStyle w:val="عنوان فرعي"/>
        <w:rPr>
          <w:rFonts w:ascii="Arial" w:cs="Arial" w:hAnsi="Arial" w:eastAsia="Arial"/>
          <w:sz w:val="30"/>
          <w:szCs w:val="30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>١٠</w:t>
      </w:r>
      <w:r>
        <w:rPr>
          <w:sz w:val="30"/>
          <w:szCs w:val="3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برع الفنان المسلم في تطوير الخط العربي  </w:t>
      </w:r>
      <w:r>
        <w:rPr>
          <w:rFonts w:ascii="Arial" w:hAnsi="Arial"/>
          <w:sz w:val="30"/>
          <w:szCs w:val="30"/>
          <w:shd w:val="clear" w:color="auto" w:fill="feffff"/>
          <w:rtl w:val="1"/>
          <w:lang w:val="ar-SA" w:bidi="ar-SA"/>
        </w:rPr>
        <w:t>(         ) .</w:t>
      </w:r>
    </w:p>
    <w:p>
      <w:pPr>
        <w:pStyle w:val="عنوان فرعي"/>
        <w:rPr>
          <w:sz w:val="30"/>
          <w:szCs w:val="30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>١١</w:t>
      </w:r>
      <w:r>
        <w:rPr>
          <w:sz w:val="30"/>
          <w:szCs w:val="3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>أبدع الفنان المسلم ف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>ي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 استخدام الخط الفارسي و الديواني </w:t>
      </w:r>
      <w:r>
        <w:rPr>
          <w:sz w:val="30"/>
          <w:szCs w:val="30"/>
          <w:shd w:val="clear" w:color="auto" w:fill="feffff"/>
          <w:rtl w:val="1"/>
          <w:lang w:val="ar-SA" w:bidi="ar-SA"/>
        </w:rPr>
        <w:t>(         ) .</w:t>
      </w:r>
    </w:p>
    <w:p>
      <w:pPr>
        <w:pStyle w:val="عنوان فرعي"/>
        <w:rPr>
          <w:sz w:val="30"/>
          <w:szCs w:val="30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>١٢</w:t>
      </w:r>
      <w:r>
        <w:rPr>
          <w:sz w:val="30"/>
          <w:szCs w:val="3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يعد الخط الكوفي من أشهر الخطوط التي استخدمها الفنان المسلم في الزخرفة الخطية </w:t>
      </w:r>
      <w:r>
        <w:rPr>
          <w:sz w:val="30"/>
          <w:szCs w:val="30"/>
          <w:shd w:val="clear" w:color="auto" w:fill="feffff"/>
          <w:rtl w:val="1"/>
          <w:lang w:val="ar-SA" w:bidi="ar-SA"/>
        </w:rPr>
        <w:t>(         ) .</w:t>
      </w:r>
    </w:p>
    <w:p>
      <w:pPr>
        <w:pStyle w:val="عنوان فرعي"/>
        <w:rPr>
          <w:sz w:val="30"/>
          <w:szCs w:val="30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>١٣</w:t>
      </w:r>
      <w:r>
        <w:rPr>
          <w:sz w:val="30"/>
          <w:szCs w:val="3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يعتبر التوازن قاعدة أساسية لابد من توفرها في تكوين زخرفي أو عمل فني </w:t>
      </w:r>
      <w:r>
        <w:rPr>
          <w:sz w:val="30"/>
          <w:szCs w:val="30"/>
          <w:shd w:val="clear" w:color="auto" w:fill="feffff"/>
          <w:rtl w:val="1"/>
          <w:lang w:val="ar-SA" w:bidi="ar-SA"/>
        </w:rPr>
        <w:t>(    ).</w:t>
      </w:r>
    </w:p>
    <w:p>
      <w:pPr>
        <w:pStyle w:val="عنوان فرعي"/>
        <w:rPr>
          <w:sz w:val="30"/>
          <w:szCs w:val="30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>١٤</w:t>
      </w:r>
      <w:r>
        <w:rPr>
          <w:sz w:val="30"/>
          <w:szCs w:val="3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يعتبر استخدام أسلوب التكرار أبسط القواعد في التكوين الزخرفي </w:t>
      </w:r>
      <w:r>
        <w:rPr>
          <w:sz w:val="30"/>
          <w:szCs w:val="30"/>
          <w:shd w:val="clear" w:color="auto" w:fill="feffff"/>
          <w:rtl w:val="1"/>
          <w:lang w:val="ar-SA" w:bidi="ar-SA"/>
        </w:rPr>
        <w:t>(         ).</w:t>
      </w:r>
    </w:p>
    <w:p>
      <w:pPr>
        <w:pStyle w:val="عنوان فرعي"/>
        <w:rPr>
          <w:sz w:val="30"/>
          <w:szCs w:val="30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>١٥</w:t>
      </w:r>
      <w:r>
        <w:rPr>
          <w:sz w:val="30"/>
          <w:szCs w:val="3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برع الفنان المسلم في نظم الزخارف بأنواعها هندسية ونباتية وخطية </w:t>
      </w:r>
      <w:r>
        <w:rPr>
          <w:sz w:val="30"/>
          <w:szCs w:val="30"/>
          <w:shd w:val="clear" w:color="auto" w:fill="feffff"/>
          <w:rtl w:val="1"/>
          <w:lang w:val="ar-SA" w:bidi="ar-SA"/>
        </w:rPr>
        <w:t>(         ).</w:t>
      </w:r>
    </w:p>
    <w:p>
      <w:pPr>
        <w:pStyle w:val="عنوان فرعي"/>
        <w:rPr>
          <w:sz w:val="30"/>
          <w:szCs w:val="30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>١٦</w:t>
      </w:r>
      <w:r>
        <w:rPr>
          <w:sz w:val="30"/>
          <w:szCs w:val="3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استخدم خط النسخ في كتابة القرآن الكريم لوضوحه وبساطته وشهرته </w:t>
      </w:r>
    </w:p>
    <w:p>
      <w:pPr>
        <w:pStyle w:val="عنوان فرعي"/>
        <w:rPr>
          <w:sz w:val="30"/>
          <w:szCs w:val="30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بين الناس </w:t>
      </w:r>
      <w:r>
        <w:rPr>
          <w:sz w:val="30"/>
          <w:szCs w:val="30"/>
          <w:shd w:val="clear" w:color="auto" w:fill="feffff"/>
          <w:rtl w:val="1"/>
          <w:lang w:val="ar-SA" w:bidi="ar-SA"/>
        </w:rPr>
        <w:t>(        ).</w:t>
      </w:r>
    </w:p>
    <w:p>
      <w:pPr>
        <w:pStyle w:val="نص أساسي A"/>
        <w:bidi w:val="1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ــــــــــــــــــــــــــــــــــــــــــــــــــــــــــــــــــ</w:t>
      </w:r>
    </w:p>
    <w:p>
      <w:pPr>
        <w:pStyle w:val="الافتراضي"/>
        <w:spacing w:before="0" w:line="240" w:lineRule="auto"/>
        <w:rPr>
          <w:rFonts w:ascii="Arial" w:cs="Arial" w:hAnsi="Arial" w:eastAsia="Arial"/>
          <w:b w:val="1"/>
          <w:bCs w:val="1"/>
          <w:sz w:val="36"/>
          <w:szCs w:val="36"/>
          <w:u w:val="single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36"/>
          <w:szCs w:val="36"/>
          <w:u w:val="single"/>
          <w:shd w:val="clear" w:color="auto" w:fill="feffff"/>
          <w:rtl w:val="1"/>
          <w:lang w:val="ar-SA" w:bidi="ar-SA"/>
        </w:rPr>
        <w:t xml:space="preserve">السؤال الثاني </w:t>
      </w:r>
      <w:r>
        <w:rPr>
          <w:rFonts w:ascii="Arial Unicode MS" w:hAnsi="Arial Unicode MS"/>
          <w:sz w:val="36"/>
          <w:szCs w:val="36"/>
          <w:u w:val="single"/>
          <w:shd w:val="clear" w:color="auto" w:fill="feffff"/>
          <w:rtl w:val="1"/>
          <w:lang w:val="ar-SA" w:bidi="ar-SA"/>
        </w:rPr>
        <w:t xml:space="preserve">: </w:t>
      </w:r>
      <w:r>
        <w:rPr>
          <w:rFonts w:ascii="Arial Unicode MS" w:cs="Arial Unicode MS" w:hAnsi="Arial Unicode MS" w:eastAsia="Arial Unicode MS" w:hint="cs"/>
          <w:sz w:val="36"/>
          <w:szCs w:val="36"/>
          <w:u w:val="single"/>
          <w:shd w:val="clear" w:color="auto" w:fill="feffff"/>
          <w:rtl w:val="1"/>
          <w:lang w:val="ar-SA" w:bidi="ar-SA"/>
        </w:rPr>
        <w:t xml:space="preserve">اختاري الإجابة الصحيحة فيما يأتي </w:t>
      </w:r>
      <w:r>
        <w:rPr>
          <w:rFonts w:ascii="Arial Unicode MS" w:hAnsi="Arial Unicode MS"/>
          <w:sz w:val="36"/>
          <w:szCs w:val="36"/>
          <w:u w:val="single"/>
          <w:shd w:val="clear" w:color="auto" w:fill="feffff"/>
          <w:rtl w:val="1"/>
          <w:lang w:val="ar-SA" w:bidi="ar-SA"/>
        </w:rPr>
        <w:t>:</w:t>
      </w:r>
    </w:p>
    <w:p>
      <w:pPr>
        <w:pStyle w:val="تسمية توضيحية"/>
        <w:rPr>
          <w:rFonts w:ascii="Arial" w:cs="Arial" w:hAnsi="Arial" w:eastAsia="Arial"/>
          <w:b w:val="1"/>
          <w:bCs w:val="1"/>
          <w:sz w:val="32"/>
          <w:szCs w:val="32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32"/>
          <w:szCs w:val="32"/>
          <w:shd w:val="clear" w:color="auto" w:fill="feffff"/>
          <w:rtl w:val="1"/>
          <w:lang w:val="ar-SA" w:bidi="ar-SA"/>
        </w:rPr>
        <w:t>١</w:t>
      </w:r>
      <w:r>
        <w:rPr>
          <w:sz w:val="32"/>
          <w:szCs w:val="32"/>
          <w:shd w:val="clear" w:color="auto" w:fill="feffff"/>
          <w:rtl w:val="1"/>
          <w:lang w:val="ar-SA" w:bidi="ar-SA"/>
        </w:rPr>
        <w:t>-</w:t>
      </w:r>
      <w:r>
        <w:rPr>
          <w:rFonts w:ascii="Arial Unicode MS" w:cs="Arial Unicode MS" w:hAnsi="Arial Unicode MS" w:eastAsia="Arial Unicode MS" w:hint="cs"/>
          <w:sz w:val="32"/>
          <w:szCs w:val="32"/>
          <w:shd w:val="clear" w:color="auto" w:fill="feffff"/>
          <w:rtl w:val="1"/>
          <w:lang w:val="ar-SA" w:bidi="ar-SA"/>
        </w:rPr>
        <w:t>اتسم هذا النوع من الخزفيات بالرشاقة في شكله ورقة جدرانه</w:t>
      </w:r>
      <w:r>
        <w:rPr>
          <w:rFonts w:ascii="Arial" w:hAnsi="Arial" w:hint="default"/>
          <w:b w:val="1"/>
          <w:bCs w:val="1"/>
          <w:sz w:val="32"/>
          <w:szCs w:val="32"/>
          <w:shd w:val="clear" w:color="auto" w:fill="feffff"/>
          <w:rtl w:val="1"/>
          <w:lang w:val="ar-SA" w:bidi="ar-SA"/>
        </w:rPr>
        <w:t> </w:t>
      </w:r>
      <w:r>
        <w:rPr>
          <w:sz w:val="32"/>
          <w:szCs w:val="32"/>
          <w:shd w:val="clear" w:color="auto" w:fill="feffff"/>
          <w:rtl w:val="1"/>
          <w:lang w:val="ar-SA" w:bidi="ar-SA"/>
        </w:rPr>
        <w:t>:</w:t>
      </w:r>
    </w:p>
    <w:p>
      <w:pPr>
        <w:pStyle w:val="تسمية توضيحية"/>
        <w:rPr>
          <w:sz w:val="32"/>
          <w:szCs w:val="32"/>
        </w:rPr>
      </w:pPr>
      <w:r>
        <w:rPr>
          <w:sz w:val="32"/>
          <w:szCs w:val="32"/>
          <w:shd w:val="clear" w:color="auto" w:fill="feffff"/>
          <w:rtl w:val="1"/>
          <w:lang w:val="ar-SA" w:bidi="ar-SA"/>
        </w:rPr>
        <w:t xml:space="preserve">( </w:t>
      </w:r>
      <w:r>
        <w:rPr>
          <w:rFonts w:ascii="Arial Unicode MS" w:cs="Arial Unicode MS" w:hAnsi="Arial Unicode MS" w:eastAsia="Arial Unicode MS" w:hint="cs"/>
          <w:sz w:val="32"/>
          <w:szCs w:val="32"/>
          <w:shd w:val="clear" w:color="auto" w:fill="feffff"/>
          <w:rtl w:val="1"/>
          <w:lang w:val="ar-SA" w:bidi="ar-SA"/>
        </w:rPr>
        <w:t xml:space="preserve">الفخار الشعبي العربي  </w:t>
      </w:r>
      <w:r>
        <w:rPr>
          <w:sz w:val="32"/>
          <w:szCs w:val="32"/>
          <w:shd w:val="clear" w:color="auto" w:fill="feffff"/>
          <w:rtl w:val="1"/>
          <w:lang w:val="ar-SA" w:bidi="ar-SA"/>
        </w:rPr>
        <w:t xml:space="preserve">-  </w:t>
      </w:r>
      <w:r>
        <w:rPr>
          <w:rFonts w:ascii="Arial Unicode MS" w:cs="Arial Unicode MS" w:hAnsi="Arial Unicode MS" w:eastAsia="Arial Unicode MS" w:hint="cs"/>
          <w:sz w:val="32"/>
          <w:szCs w:val="32"/>
          <w:shd w:val="clear" w:color="auto" w:fill="feffff"/>
          <w:rtl w:val="1"/>
          <w:lang w:val="ar-SA" w:bidi="ar-SA"/>
        </w:rPr>
        <w:t xml:space="preserve">الفخار الشعبي السعودي  </w:t>
      </w:r>
      <w:r>
        <w:rPr>
          <w:sz w:val="32"/>
          <w:szCs w:val="32"/>
          <w:shd w:val="clear" w:color="auto" w:fill="feffff"/>
          <w:rtl w:val="1"/>
          <w:lang w:val="ar-SA" w:bidi="ar-SA"/>
        </w:rPr>
        <w:t xml:space="preserve">-  </w:t>
      </w:r>
      <w:r>
        <w:rPr>
          <w:rFonts w:ascii="Arial Unicode MS" w:cs="Arial Unicode MS" w:hAnsi="Arial Unicode MS" w:eastAsia="Arial Unicode MS" w:hint="cs"/>
          <w:sz w:val="32"/>
          <w:szCs w:val="32"/>
          <w:shd w:val="clear" w:color="auto" w:fill="feffff"/>
          <w:rtl w:val="1"/>
          <w:lang w:val="ar-SA" w:bidi="ar-SA"/>
        </w:rPr>
        <w:t>الفخار العربي</w:t>
      </w:r>
      <w:r>
        <w:rPr>
          <w:sz w:val="32"/>
          <w:szCs w:val="32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sz w:val="32"/>
          <w:szCs w:val="32"/>
          <w:shd w:val="clear" w:color="auto" w:fill="feffff"/>
          <w:rtl w:val="1"/>
          <w:lang w:val="ar-SA" w:bidi="ar-SA"/>
        </w:rPr>
        <w:t xml:space="preserve">المعاصر </w:t>
      </w:r>
      <w:r>
        <w:rPr>
          <w:sz w:val="32"/>
          <w:szCs w:val="32"/>
          <w:shd w:val="clear" w:color="auto" w:fill="feffff"/>
          <w:rtl w:val="1"/>
          <w:lang w:val="ar-SA" w:bidi="ar-SA"/>
        </w:rPr>
        <w:t>)</w:t>
      </w:r>
    </w:p>
    <w:p>
      <w:pPr>
        <w:pStyle w:val="تسمية توضيحية"/>
        <w:rPr>
          <w:rFonts w:ascii="Arial" w:cs="Arial" w:hAnsi="Arial" w:eastAsia="Arial"/>
          <w:b w:val="1"/>
          <w:bCs w:val="1"/>
          <w:sz w:val="32"/>
          <w:szCs w:val="32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32"/>
          <w:szCs w:val="32"/>
          <w:shd w:val="clear" w:color="auto" w:fill="feffff"/>
          <w:rtl w:val="1"/>
          <w:lang w:val="ar-SA" w:bidi="ar-SA"/>
        </w:rPr>
        <w:t>٢</w:t>
      </w:r>
      <w:r>
        <w:rPr>
          <w:sz w:val="32"/>
          <w:szCs w:val="32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32"/>
          <w:szCs w:val="32"/>
          <w:shd w:val="clear" w:color="auto" w:fill="feffff"/>
          <w:rtl w:val="1"/>
          <w:lang w:val="ar-SA" w:bidi="ar-SA"/>
        </w:rPr>
        <w:t xml:space="preserve">من القطع الفخارية المشهورة في التراث الشعبي السعودي </w:t>
      </w:r>
      <w:r>
        <w:rPr>
          <w:sz w:val="32"/>
          <w:szCs w:val="32"/>
          <w:shd w:val="clear" w:color="auto" w:fill="feffff"/>
          <w:rtl w:val="1"/>
          <w:lang w:val="ar-SA" w:bidi="ar-SA"/>
        </w:rPr>
        <w:t>:</w:t>
      </w:r>
    </w:p>
    <w:p>
      <w:pPr>
        <w:pStyle w:val="تسمية توضيحية"/>
        <w:jc w:val="center"/>
        <w:rPr>
          <w:sz w:val="32"/>
          <w:szCs w:val="32"/>
        </w:rPr>
      </w:pPr>
      <w:r>
        <w:rPr>
          <w:sz w:val="32"/>
          <w:szCs w:val="32"/>
          <w:shd w:val="clear" w:color="auto" w:fill="feffff"/>
          <w:rtl w:val="1"/>
          <w:lang w:val="ar-SA" w:bidi="ar-SA"/>
        </w:rPr>
        <w:t xml:space="preserve">( </w:t>
      </w:r>
      <w:r>
        <w:rPr>
          <w:rFonts w:ascii="Arial Unicode MS" w:cs="Arial Unicode MS" w:hAnsi="Arial Unicode MS" w:eastAsia="Arial Unicode MS" w:hint="cs"/>
          <w:sz w:val="32"/>
          <w:szCs w:val="32"/>
          <w:shd w:val="clear" w:color="auto" w:fill="feffff"/>
          <w:rtl w:val="1"/>
          <w:lang w:val="ar-SA" w:bidi="ar-SA"/>
        </w:rPr>
        <w:t xml:space="preserve">القلل      </w:t>
      </w:r>
      <w:r>
        <w:rPr>
          <w:sz w:val="32"/>
          <w:szCs w:val="32"/>
          <w:shd w:val="clear" w:color="auto" w:fill="feffff"/>
          <w:rtl w:val="1"/>
          <w:lang w:val="ar-SA" w:bidi="ar-SA"/>
        </w:rPr>
        <w:t xml:space="preserve">-      </w:t>
      </w:r>
      <w:r>
        <w:rPr>
          <w:rFonts w:ascii="Arial Unicode MS" w:cs="Arial Unicode MS" w:hAnsi="Arial Unicode MS" w:eastAsia="Arial Unicode MS" w:hint="cs"/>
          <w:sz w:val="32"/>
          <w:szCs w:val="32"/>
          <w:shd w:val="clear" w:color="auto" w:fill="feffff"/>
          <w:rtl w:val="1"/>
          <w:lang w:val="ar-SA" w:bidi="ar-SA"/>
        </w:rPr>
        <w:t xml:space="preserve">فناجين القهوة     </w:t>
      </w:r>
      <w:r>
        <w:rPr>
          <w:sz w:val="32"/>
          <w:szCs w:val="32"/>
          <w:shd w:val="clear" w:color="auto" w:fill="feffff"/>
          <w:rtl w:val="1"/>
          <w:lang w:val="ar-SA" w:bidi="ar-SA"/>
        </w:rPr>
        <w:t xml:space="preserve">-     </w:t>
      </w:r>
      <w:r>
        <w:rPr>
          <w:rFonts w:ascii="Arial Unicode MS" w:cs="Arial Unicode MS" w:hAnsi="Arial Unicode MS" w:eastAsia="Arial Unicode MS" w:hint="cs"/>
          <w:sz w:val="32"/>
          <w:szCs w:val="32"/>
          <w:shd w:val="clear" w:color="auto" w:fill="feffff"/>
          <w:rtl w:val="1"/>
          <w:lang w:val="ar-SA" w:bidi="ar-SA"/>
        </w:rPr>
        <w:t xml:space="preserve">القدور المخروطية </w:t>
      </w:r>
      <w:r>
        <w:rPr>
          <w:sz w:val="32"/>
          <w:szCs w:val="32"/>
          <w:shd w:val="clear" w:color="auto" w:fill="feffff"/>
          <w:rtl w:val="1"/>
          <w:lang w:val="ar-SA" w:bidi="ar-SA"/>
        </w:rPr>
        <w:t>)</w:t>
      </w:r>
    </w:p>
    <w:p>
      <w:pPr>
        <w:pStyle w:val="تسمية توضيحية"/>
        <w:rPr>
          <w:rFonts w:ascii="Helvetica" w:cs="Helvetica" w:hAnsi="Helvetica" w:eastAsia="Helvetica"/>
          <w:b w:val="1"/>
          <w:bCs w:val="1"/>
          <w:sz w:val="32"/>
          <w:szCs w:val="32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32"/>
          <w:szCs w:val="32"/>
          <w:shd w:val="clear" w:color="auto" w:fill="feffff"/>
          <w:rtl w:val="1"/>
          <w:lang w:val="ar-SA" w:bidi="ar-SA"/>
        </w:rPr>
        <w:t>٣</w:t>
      </w:r>
      <w:r>
        <w:rPr>
          <w:sz w:val="32"/>
          <w:szCs w:val="32"/>
          <w:shd w:val="clear" w:color="auto" w:fill="feffff"/>
          <w:rtl w:val="1"/>
          <w:lang w:val="ar-SA" w:bidi="ar-SA"/>
        </w:rPr>
        <w:t>-</w:t>
      </w:r>
      <w:r>
        <w:rPr>
          <w:rFonts w:ascii="Arial Unicode MS" w:cs="Arial Unicode MS" w:hAnsi="Arial Unicode MS" w:eastAsia="Arial Unicode MS" w:hint="cs"/>
          <w:sz w:val="32"/>
          <w:szCs w:val="32"/>
          <w:shd w:val="clear" w:color="auto" w:fill="feffff"/>
          <w:rtl w:val="1"/>
          <w:lang w:val="ar-SA" w:bidi="ar-SA"/>
        </w:rPr>
        <w:t xml:space="preserve">يتميز الفخار الإسلامي العربي بألوان الطلاء الزجاجي خاصة اللون </w:t>
      </w:r>
      <w:r>
        <w:rPr>
          <w:sz w:val="32"/>
          <w:szCs w:val="32"/>
          <w:shd w:val="clear" w:color="auto" w:fill="feffff"/>
          <w:rtl w:val="1"/>
          <w:lang w:val="ar-SA" w:bidi="ar-SA"/>
        </w:rPr>
        <w:t>:</w:t>
      </w:r>
    </w:p>
    <w:p>
      <w:pPr>
        <w:pStyle w:val="تسمية توضيحية"/>
        <w:jc w:val="center"/>
        <w:rPr>
          <w:sz w:val="32"/>
          <w:szCs w:val="32"/>
        </w:rPr>
      </w:pPr>
      <w:r>
        <w:rPr>
          <w:sz w:val="32"/>
          <w:szCs w:val="32"/>
          <w:shd w:val="clear" w:color="auto" w:fill="feffff"/>
          <w:rtl w:val="1"/>
          <w:lang w:val="ar-SA" w:bidi="ar-SA"/>
        </w:rPr>
        <w:t xml:space="preserve">( </w:t>
      </w:r>
      <w:r>
        <w:rPr>
          <w:rFonts w:ascii="Arial Unicode MS" w:cs="Arial Unicode MS" w:hAnsi="Arial Unicode MS" w:eastAsia="Arial Unicode MS" w:hint="cs"/>
          <w:sz w:val="32"/>
          <w:szCs w:val="32"/>
          <w:shd w:val="clear" w:color="auto" w:fill="feffff"/>
          <w:rtl w:val="1"/>
          <w:lang w:val="ar-SA" w:bidi="ar-SA"/>
        </w:rPr>
        <w:t xml:space="preserve">الأزرق      </w:t>
      </w:r>
      <w:r>
        <w:rPr>
          <w:sz w:val="32"/>
          <w:szCs w:val="32"/>
          <w:shd w:val="clear" w:color="auto" w:fill="feffff"/>
          <w:rtl w:val="1"/>
          <w:lang w:val="ar-SA" w:bidi="ar-SA"/>
        </w:rPr>
        <w:t xml:space="preserve">-      </w:t>
      </w:r>
      <w:r>
        <w:rPr>
          <w:rFonts w:ascii="Arial Unicode MS" w:cs="Arial Unicode MS" w:hAnsi="Arial Unicode MS" w:eastAsia="Arial Unicode MS" w:hint="cs"/>
          <w:sz w:val="32"/>
          <w:szCs w:val="32"/>
          <w:shd w:val="clear" w:color="auto" w:fill="feffff"/>
          <w:rtl w:val="1"/>
          <w:lang w:val="ar-SA" w:bidi="ar-SA"/>
        </w:rPr>
        <w:t xml:space="preserve">البنفسجي    </w:t>
      </w:r>
      <w:r>
        <w:rPr>
          <w:sz w:val="32"/>
          <w:szCs w:val="32"/>
          <w:shd w:val="clear" w:color="auto" w:fill="feffff"/>
          <w:rtl w:val="1"/>
          <w:lang w:val="ar-SA" w:bidi="ar-SA"/>
        </w:rPr>
        <w:t xml:space="preserve">-     </w:t>
      </w:r>
      <w:r>
        <w:rPr>
          <w:rFonts w:ascii="Arial Unicode MS" w:cs="Arial Unicode MS" w:hAnsi="Arial Unicode MS" w:eastAsia="Arial Unicode MS" w:hint="cs"/>
          <w:sz w:val="32"/>
          <w:szCs w:val="32"/>
          <w:shd w:val="clear" w:color="auto" w:fill="feffff"/>
          <w:rtl w:val="1"/>
          <w:lang w:val="ar-SA" w:bidi="ar-SA"/>
        </w:rPr>
        <w:t xml:space="preserve">الأحمر </w:t>
      </w:r>
      <w:r>
        <w:rPr>
          <w:sz w:val="32"/>
          <w:szCs w:val="32"/>
          <w:shd w:val="clear" w:color="auto" w:fill="feffff"/>
          <w:rtl w:val="1"/>
          <w:lang w:val="ar-SA" w:bidi="ar-SA"/>
        </w:rPr>
        <w:t>)</w:t>
      </w:r>
    </w:p>
    <w:p>
      <w:pPr>
        <w:pStyle w:val="تسمية توضيحية"/>
        <w:rPr>
          <w:sz w:val="32"/>
          <w:szCs w:val="32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32"/>
          <w:szCs w:val="32"/>
          <w:shd w:val="clear" w:color="auto" w:fill="feffff"/>
          <w:rtl w:val="1"/>
          <w:lang w:val="ar-SA" w:bidi="ar-SA"/>
        </w:rPr>
        <w:t>٤</w:t>
      </w:r>
      <w:r>
        <w:rPr>
          <w:sz w:val="32"/>
          <w:szCs w:val="32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32"/>
          <w:szCs w:val="32"/>
          <w:shd w:val="clear" w:color="auto" w:fill="feffff"/>
          <w:rtl w:val="1"/>
          <w:lang w:val="ar-SA" w:bidi="ar-SA"/>
        </w:rPr>
        <w:t xml:space="preserve">المنطقة التي امتازت بإنتاج فخار ذو دقة ومهارة باستخدام ألوان الطلاء الأزرق المائل إلى الأخضر </w:t>
      </w:r>
      <w:r>
        <w:rPr>
          <w:sz w:val="32"/>
          <w:szCs w:val="32"/>
          <w:shd w:val="clear" w:color="auto" w:fill="feffff"/>
          <w:rtl w:val="1"/>
          <w:lang w:val="ar-SA" w:bidi="ar-SA"/>
        </w:rPr>
        <w:t>(</w:t>
      </w:r>
      <w:r>
        <w:rPr>
          <w:rFonts w:ascii="Arial Unicode MS" w:cs="Arial Unicode MS" w:hAnsi="Arial Unicode MS" w:eastAsia="Arial Unicode MS" w:hint="cs"/>
          <w:sz w:val="32"/>
          <w:szCs w:val="32"/>
          <w:shd w:val="clear" w:color="auto" w:fill="feffff"/>
          <w:rtl w:val="1"/>
          <w:lang w:val="ar-SA" w:bidi="ar-SA"/>
        </w:rPr>
        <w:t xml:space="preserve">الفيروزي </w:t>
      </w:r>
      <w:r>
        <w:rPr>
          <w:sz w:val="32"/>
          <w:szCs w:val="32"/>
          <w:shd w:val="clear" w:color="auto" w:fill="feffff"/>
          <w:rtl w:val="1"/>
          <w:lang w:val="ar-SA" w:bidi="ar-SA"/>
        </w:rPr>
        <w:t xml:space="preserve">) </w:t>
      </w:r>
      <w:r>
        <w:rPr>
          <w:rFonts w:ascii="Arial Unicode MS" w:cs="Arial Unicode MS" w:hAnsi="Arial Unicode MS" w:eastAsia="Arial Unicode MS" w:hint="cs"/>
          <w:sz w:val="32"/>
          <w:szCs w:val="32"/>
          <w:shd w:val="clear" w:color="auto" w:fill="feffff"/>
          <w:rtl w:val="1"/>
          <w:lang w:val="ar-SA" w:bidi="ar-SA"/>
        </w:rPr>
        <w:t xml:space="preserve">هي مايأتي  </w:t>
      </w:r>
    </w:p>
    <w:p>
      <w:pPr>
        <w:pStyle w:val="تسمية توضيحية"/>
        <w:rPr>
          <w:sz w:val="32"/>
          <w:szCs w:val="32"/>
        </w:rPr>
      </w:pPr>
      <w:r>
        <w:rPr>
          <w:sz w:val="32"/>
          <w:szCs w:val="32"/>
          <w:shd w:val="clear" w:color="auto" w:fill="feffff"/>
          <w:rtl w:val="1"/>
          <w:lang w:val="ar-SA" w:bidi="ar-SA"/>
        </w:rPr>
        <w:t xml:space="preserve">( </w:t>
      </w:r>
      <w:r>
        <w:rPr>
          <w:rFonts w:ascii="Arial Unicode MS" w:cs="Arial Unicode MS" w:hAnsi="Arial Unicode MS" w:eastAsia="Arial Unicode MS" w:hint="cs"/>
          <w:sz w:val="32"/>
          <w:szCs w:val="32"/>
          <w:shd w:val="clear" w:color="auto" w:fill="feffff"/>
          <w:rtl w:val="1"/>
          <w:lang w:val="ar-SA" w:bidi="ar-SA"/>
        </w:rPr>
        <w:t xml:space="preserve">الربذة      </w:t>
      </w:r>
      <w:r>
        <w:rPr>
          <w:sz w:val="32"/>
          <w:szCs w:val="32"/>
          <w:shd w:val="clear" w:color="auto" w:fill="feffff"/>
          <w:rtl w:val="1"/>
          <w:lang w:val="ar-SA" w:bidi="ar-SA"/>
        </w:rPr>
        <w:t xml:space="preserve">-      </w:t>
      </w:r>
      <w:r>
        <w:rPr>
          <w:rFonts w:ascii="Arial Unicode MS" w:cs="Arial Unicode MS" w:hAnsi="Arial Unicode MS" w:eastAsia="Arial Unicode MS" w:hint="cs"/>
          <w:sz w:val="32"/>
          <w:szCs w:val="32"/>
          <w:shd w:val="clear" w:color="auto" w:fill="feffff"/>
          <w:rtl w:val="1"/>
          <w:lang w:val="ar-SA" w:bidi="ar-SA"/>
        </w:rPr>
        <w:t xml:space="preserve">الرقة    </w:t>
      </w:r>
      <w:r>
        <w:rPr>
          <w:sz w:val="32"/>
          <w:szCs w:val="32"/>
          <w:shd w:val="clear" w:color="auto" w:fill="feffff"/>
          <w:rtl w:val="1"/>
          <w:lang w:val="ar-SA" w:bidi="ar-SA"/>
        </w:rPr>
        <w:t xml:space="preserve">-     </w:t>
      </w:r>
      <w:r>
        <w:rPr>
          <w:rFonts w:ascii="Arial Unicode MS" w:cs="Arial Unicode MS" w:hAnsi="Arial Unicode MS" w:eastAsia="Arial Unicode MS" w:hint="cs"/>
          <w:sz w:val="32"/>
          <w:szCs w:val="32"/>
          <w:shd w:val="clear" w:color="auto" w:fill="feffff"/>
          <w:rtl w:val="1"/>
          <w:lang w:val="ar-SA" w:bidi="ar-SA"/>
        </w:rPr>
        <w:t xml:space="preserve">الفسطاط </w:t>
      </w:r>
      <w:r>
        <w:rPr>
          <w:sz w:val="32"/>
          <w:szCs w:val="32"/>
          <w:shd w:val="clear" w:color="auto" w:fill="feffff"/>
          <w:rtl w:val="1"/>
          <w:lang w:val="ar-SA" w:bidi="ar-SA"/>
        </w:rPr>
        <w:t>)</w:t>
      </w:r>
    </w:p>
    <w:p>
      <w:pPr>
        <w:pStyle w:val="الافتراضي"/>
        <w:spacing w:before="0" w:line="240" w:lineRule="auto"/>
        <w:jc w:val="center"/>
      </w:pPr>
      <w:r>
        <w:rPr>
          <w:rFonts w:ascii="Arial Unicode MS" w:hAnsi="Arial Unicode MS"/>
          <w:sz w:val="26"/>
          <w:szCs w:val="26"/>
          <w:rtl w:val="1"/>
          <w:lang w:val="ar-SA" w:bidi="ar-SA"/>
        </w:rPr>
        <w:t xml:space="preserve">              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معلمة المادة </w:t>
      </w:r>
      <w:r>
        <w:rPr>
          <w:rFonts w:ascii="Arial Unicode MS" w:hAnsi="Arial Unicode MS"/>
          <w:sz w:val="26"/>
          <w:szCs w:val="26"/>
          <w:shd w:val="clear" w:color="auto" w:fill="feffff"/>
          <w:rtl w:val="1"/>
          <w:lang w:val="ar-SA" w:bidi="ar-SA"/>
        </w:rPr>
        <w:t xml:space="preserve">: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مها البيشي </w:t>
      </w:r>
      <w:r>
        <w:rPr>
          <w:rFonts w:ascii="Arial Unicode MS" w:hAnsi="Arial Unicode MS"/>
          <w:sz w:val="26"/>
          <w:szCs w:val="26"/>
          <w:shd w:val="clear" w:color="auto" w:fill="feffff"/>
          <w:rtl w:val="1"/>
          <w:lang w:val="ar-SA" w:bidi="ar-SA"/>
        </w:rPr>
        <w:t>.</w:t>
      </w:r>
    </w:p>
    <w:sectPr>
      <w:headerReference w:type="default" r:id="rId6"/>
      <w:footerReference w:type="default" r:id="rId7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L-Mateen">
    <w:charset w:val="00"/>
    <w:family w:val="roman"/>
    <w:pitch w:val="default"/>
  </w:font>
  <w:font w:name="AL-Mohanad Bold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  <w:bidi w:val="1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  <w:bidi w:val="1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العربية" w:val="‘“(〔[{〈《「『【⦅〘〖«〝︵︷︹︻︽︿﹁﹃﹇﹙﹛﹝｢"/>
  <w:noLineBreaksBefore w:lang="العربية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الرأس والتذييل">
    <w:name w:val="الرأس والتذييل"/>
    <w:next w:val="الرأس والتذييل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العنوان">
    <w:name w:val="العنوان"/>
    <w:next w:val="العنوان"/>
    <w:pPr>
      <w:keepNext w:val="1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الافتراضي">
    <w:name w:val="الافتراضي"/>
    <w:next w:val="الافتراضي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عنوان فرعي">
    <w:name w:val="عنوان فرعي"/>
    <w:next w:val="نص أساسي A"/>
    <w:pPr>
      <w:keepNext w:val="1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 w:color="000000"/>
      <w:shd w:val="nil" w:color="auto" w:fill="auto"/>
      <w:vertAlign w:val="baseline"/>
      <w:lang w:val="ar-SA" w:bidi="ar-SA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نص أساسي A">
    <w:name w:val="نص أساسي A"/>
    <w:next w:val="نص أساسي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ar-SA" w:bidi="ar-SA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تسمية توضيحية">
    <w:name w:val="تسمية توضيحية"/>
    <w:next w:val="تسمية توضيحية"/>
    <w:pPr>
      <w:keepNext w:val="0"/>
      <w:keepLines w:val="0"/>
      <w:pageBreakBefore w:val="0"/>
      <w:widowControl w:val="1"/>
      <w:shd w:val="clear" w:color="auto" w:fill="auto"/>
      <w:tabs>
        <w:tab w:val="left" w:pos="1150"/>
      </w:tabs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cs"/>
      <w:b w:val="0"/>
      <w:bCs w:val="0"/>
      <w:i w:val="0"/>
      <w:iCs w:val="0"/>
      <w:caps w:val="1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ar-SA" w:bidi="ar-SA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Arial Unicode MS"/>
        <a:ea typeface="Arial Unicode MS"/>
        <a:cs typeface="Arial Unicode MS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