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Pr="0089158F" w:rsid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4252"/>
        <w:gridCol w:w="1418"/>
        <w:gridCol w:w="2126"/>
      </w:tblGrid>
      <w:tr w:rsidTr="00AB1B9F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P="004A11A0">
      <w:pPr>
        <w:rPr>
          <w:rFonts w:cs="AL-Mohanad"/>
          <w:sz w:val="20"/>
          <w:szCs w:val="20"/>
          <w:rtl/>
        </w:rPr>
      </w:pPr>
    </w:p>
    <w:p w:rsidR="00404A93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>
      <w:pPr>
        <w:rPr>
          <w:rtl/>
        </w:rPr>
      </w:pPr>
    </w:p>
    <w:p w:rsidR="004A11A0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4A11A0">
      <w:pPr>
        <w:rPr>
          <w:rtl/>
        </w:rPr>
      </w:pPr>
    </w:p>
    <w:p w:rsidR="004725D1">
      <w:pPr>
        <w:rPr>
          <w:rtl/>
        </w:rPr>
      </w:pPr>
    </w:p>
    <w:p w:rsidR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"/>
        <w:bidiVisual/>
        <w:tblW w:w="0" w:type="auto"/>
        <w:tblInd w:w="405" w:type="dxa"/>
        <w:tblLook w:val="04A0"/>
      </w:tblPr>
      <w:tblGrid>
        <w:gridCol w:w="387"/>
        <w:gridCol w:w="8647"/>
        <w:gridCol w:w="705"/>
      </w:tblGrid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24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Pr="003C59E5" w:rsidR="00A84207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Pr="003C59E5" w:rsidR="00636D58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Pr="003C59E5" w:rsidR="00365EE7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84207" w:rsidRPr="00E73FA0" w:rsidP="00A84207">
      <w:pPr>
        <w:ind w:left="405"/>
        <w:rPr>
          <w:rFonts w:cs="Al-Mothnna"/>
          <w:sz w:val="28"/>
          <w:szCs w:val="28"/>
          <w:rtl/>
        </w:rPr>
      </w:pPr>
    </w:p>
    <w:p w:rsidR="00CB3F8C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:rsidR="00A84207" w:rsidRPr="00E73FA0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421"/>
        <w:gridCol w:w="1701"/>
        <w:gridCol w:w="1419"/>
        <w:gridCol w:w="1418"/>
        <w:gridCol w:w="1581"/>
        <w:gridCol w:w="1828"/>
      </w:tblGrid>
      <w:tr w:rsidTr="0031145F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421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Tr="0031145F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421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:rsidR="00D841DE" w:rsidRPr="00D841DE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7" style="width:92.25pt;height:89.25pt;margin-top:1.15pt;margin-left:1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59E5" w:rsidR="00CB3F8C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Pr="003C59E5" w:rsidR="00CB3F8C">
        <w:rPr>
          <w:rFonts w:cs="Al-Mothnna" w:hint="eastAsia"/>
          <w:b/>
          <w:bCs/>
          <w:sz w:val="28"/>
          <w:szCs w:val="28"/>
          <w:rtl/>
        </w:rPr>
        <w:t>ه</w:t>
      </w:r>
      <w:r w:rsidRPr="003C59E5" w:rsidR="00CB3F8C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>
        <w:rPr>
          <w:rFonts w:cs="Al-Mothnna" w:hint="cs"/>
          <w:sz w:val="28"/>
          <w:szCs w:val="28"/>
          <w:rtl/>
        </w:rPr>
        <w:t>مجموعة الاجراءات التي تتخذ للوقاية من الوقوع في الاخطار والحوادث</w:t>
      </w:r>
      <w:r w:rsidRPr="00E73FA0" w:rsidR="00E73FA0">
        <w:rPr>
          <w:rFonts w:cs="Al-Mothnna" w:hint="cs"/>
          <w:sz w:val="28"/>
          <w:szCs w:val="28"/>
          <w:rtl/>
        </w:rPr>
        <w:t>.</w:t>
      </w:r>
    </w:p>
    <w:p w:rsidR="00E73FA0" w:rsidRPr="00E73FA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Pr="00E73FA0" w:rsidR="00C502F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3C59E5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Pr="003C59E5" w:rsidR="008D627B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P="00D841DE">
      <w:pPr>
        <w:rPr>
          <w:rFonts w:cs="Al-Mothnna"/>
          <w:sz w:val="28"/>
          <w:szCs w:val="28"/>
          <w:rtl/>
        </w:rPr>
      </w:pPr>
    </w:p>
    <w:p w:rsidR="00D841DE" w:rsidP="00D841DE">
      <w:pPr>
        <w:rPr>
          <w:rFonts w:cs="Al-Mothnna"/>
          <w:sz w:val="28"/>
          <w:szCs w:val="28"/>
          <w:rtl/>
        </w:rPr>
      </w:pPr>
    </w:p>
    <w:p w:rsidR="00E73FA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width:129.75pt;height:47.25pt;margin-top:10.1pt;margin-left:35.4pt;mso-wrap-distance-bottom:0;mso-wrap-distance-left:9pt;mso-wrap-distance-right:9pt;mso-wrap-distance-top:0;mso-wrap-style:square;position:absolute;visibility:visible;v-text-anchor:middle;z-index:251689984" adj="3933" fillcolor="white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29" style="width:54.75pt;height:54.75pt;margin-top:5.6pt;margin-left:65.35pt;mso-wrap-distance-bottom:0;mso-wrap-distance-left:9pt;mso-wrap-distance-right:9pt;mso-wrap-distance-top:0;mso-wrap-style:square;position:absolute;visibility:visible;v-text-anchor:middle;z-index:251665408" fillcolor="window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841DE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Pr="008C5B37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Pr="003C59E5" w:rsidR="006224C2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:rsidR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........................................................................ .</w:t>
      </w:r>
    </w:p>
    <w:p w:rsidR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RPr="003C59E5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Pr="003C59E5" w:rsidR="008D627B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P="00E17DAF">
      <w:pPr>
        <w:rPr>
          <w:rFonts w:cs="Al-Mothnna"/>
          <w:sz w:val="28"/>
          <w:szCs w:val="28"/>
          <w:rtl/>
        </w:rPr>
      </w:pPr>
    </w:p>
    <w:p w:rsidR="00446BF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P="00E17DAF">
      <w:pPr>
        <w:rPr>
          <w:rFonts w:cs="Al-Mothnna"/>
          <w:sz w:val="28"/>
          <w:szCs w:val="28"/>
          <w:rtl/>
        </w:rPr>
      </w:pPr>
    </w:p>
    <w:p w:rsidR="00446BF5" w:rsidP="00E17DAF">
      <w:pPr>
        <w:rPr>
          <w:rFonts w:cs="Al-Mothnna"/>
          <w:sz w:val="28"/>
          <w:szCs w:val="28"/>
          <w:rtl/>
        </w:rPr>
      </w:pP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0" type="#_x0000_t66" style="width:129.75pt;height:47.25pt;margin-top:8.6pt;margin-left:32.35pt;mso-wrap-distance-bottom:0;mso-wrap-distance-left:9pt;mso-wrap-distance-right:9pt;mso-wrap-distance-top:0;mso-wrap-style:square;position:absolute;visibility:visible;v-text-anchor:middle;z-index:251694080" adj="3933" fillcolor="window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1" style="width:65.25pt;height:54.75pt;margin-top:2.05pt;margin-left:68.4pt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C5B37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Pr="008C5B37" w:rsidR="00F92095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RPr="003C59E5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Pr="003C59E5" w:rsidR="00882C7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Pr="003C59E5" w:rsid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3C59E5" w:rsidRPr="00E17DA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013"/>
        <w:gridCol w:w="1559"/>
        <w:gridCol w:w="4107"/>
      </w:tblGrid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  <w:shd w:val="clear" w:color="auto" w:fill="D9D9D9" w:themeFill="background1" w:themeFillShade="D9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107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107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P="00E17DAF">
      <w:pPr>
        <w:rPr>
          <w:rFonts w:cs="Al-Mothnna"/>
          <w:sz w:val="28"/>
          <w:szCs w:val="28"/>
          <w:rtl/>
        </w:rPr>
      </w:pPr>
    </w:p>
    <w:p w:rsidR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P="00E17DAF">
      <w:pPr>
        <w:rPr>
          <w:rFonts w:cs="Al-Mothnna"/>
          <w:sz w:val="28"/>
          <w:szCs w:val="28"/>
          <w:rtl/>
        </w:rPr>
      </w:pPr>
    </w:p>
    <w:p w:rsidR="009A547B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2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3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5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36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3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3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3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40" style="width:158.25pt;height:37.5pt;margin-top:0.75pt;margin-left:56.35pt;mso-wrap-distance-bottom:0;mso-wrap-distance-left:9pt;mso-wrap-distance-right:9pt;mso-wrap-distance-top:0;mso-wrap-style:square;position:absolute;visibility:visible;v-text-anchor:midd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41" style="width:158.25pt;height:37.5pt;margin-top:0.7pt;margin-left:318.15pt;mso-wrap-distance-bottom:0;mso-wrap-distance-left:9pt;mso-wrap-distance-right:9pt;mso-wrap-distance-top:0;mso-wrap-style:square;position:absolute;visibility:visible;v-text-anchor:midd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F92095" w:rsidRPr="00C532C4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Pr="00C532C4" w:rsidR="003C59E5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Pr="00C532C4" w:rsid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1 ـ  جريمة التفحيط :</w:t>
      </w:r>
    </w:p>
    <w:p w:rsidR="009A547B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47"/>
        <w:gridCol w:w="6085"/>
        <w:gridCol w:w="3267"/>
      </w:tblGrid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P="009A547B">
      <w:pPr>
        <w:rPr>
          <w:rFonts w:cs="Al-Mothnna"/>
          <w:sz w:val="28"/>
          <w:szCs w:val="28"/>
          <w:rtl/>
        </w:rPr>
      </w:pPr>
      <w:bookmarkStart w:id="0" w:name="_GoBack"/>
      <w:bookmarkEnd w:id="0"/>
    </w:p>
    <w:p w:rsidR="009A547B" w:rsidRPr="00207DDB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91951518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1518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Pr="0089158F" w:rsid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P="004A11A0">
      <w:pPr>
        <w:rPr>
          <w:rFonts w:cs="AL-Mohanad"/>
          <w:sz w:val="20"/>
          <w:szCs w:val="20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4252"/>
        <w:gridCol w:w="1418"/>
        <w:gridCol w:w="2126"/>
      </w:tblGrid>
      <w:tr w:rsidTr="00D62D08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D62D08" w:rsidP="00D64F3D">
            <w:pPr>
              <w:jc w:val="center"/>
              <w:rPr>
                <w:rFonts w:cs="AL-Mohana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  <w:r w:rsidR="00D62D08">
              <w:rPr>
                <w:rFonts w:cs="AL-Mohanad" w:hint="cs"/>
                <w:b/>
                <w:bCs/>
                <w:sz w:val="28"/>
                <w:szCs w:val="28"/>
                <w:rtl/>
              </w:rPr>
              <w:t>( اجابة 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P="004A11A0">
      <w:pPr>
        <w:rPr>
          <w:rFonts w:cs="AL-Mohanad"/>
          <w:b/>
          <w:bCs/>
          <w:sz w:val="20"/>
          <w:szCs w:val="20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P="004A11A0">
      <w:pPr>
        <w:rPr>
          <w:rFonts w:cs="AL-Mohanad"/>
          <w:sz w:val="20"/>
          <w:szCs w:val="20"/>
          <w:rtl/>
        </w:rPr>
      </w:pPr>
    </w:p>
    <w:p w:rsidR="00404A93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6605038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2032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>
      <w:pPr>
        <w:rPr>
          <w:rtl/>
        </w:rPr>
      </w:pPr>
    </w:p>
    <w:p w:rsidR="004A11A0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4A11A0">
      <w:pPr>
        <w:rPr>
          <w:rtl/>
        </w:rPr>
      </w:pPr>
    </w:p>
    <w:p w:rsidR="004725D1">
      <w:pPr>
        <w:rPr>
          <w:rtl/>
        </w:rPr>
      </w:pPr>
    </w:p>
    <w:p w:rsidR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0895866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3" style="width:54.75pt;height:54.75pt;margin-top:1.3pt;margin-left:46.65pt;mso-wrap-distance-bottom:0;mso-wrap-distance-left:9pt;mso-wrap-distance-right:9pt;mso-wrap-distance-top:0;position:absolute;v-text-anchor:middle;z-index:251697152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/>
      </w:tblPr>
      <w:tblGrid>
        <w:gridCol w:w="387"/>
        <w:gridCol w:w="8647"/>
        <w:gridCol w:w="705"/>
      </w:tblGrid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:rsidR="00636D58" w:rsidRPr="00D62D08" w:rsidP="00D62D08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:rsidR="00636D58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D62D08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D62D08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:rsidR="00D62D08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24"/>
        </w:trPr>
        <w:tc>
          <w:tcPr>
            <w:tcW w:w="387" w:type="dxa"/>
            <w:shd w:val="clear" w:color="auto" w:fill="FFC000"/>
          </w:tcPr>
          <w:p w:rsidR="00D62D08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D62D08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:rsidR="00D62D08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D62D08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D62D08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:rsidR="00D62D08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Pr="003C59E5" w:rsidR="00A84207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Pr="003C59E5" w:rsidR="00636D58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Pr="003C59E5" w:rsidR="00365EE7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84207" w:rsidRPr="00E73FA0" w:rsidP="00A84207">
      <w:pPr>
        <w:ind w:left="405"/>
        <w:rPr>
          <w:rFonts w:cs="Al-Mothnna"/>
          <w:sz w:val="28"/>
          <w:szCs w:val="28"/>
          <w:rtl/>
        </w:rPr>
      </w:pPr>
    </w:p>
    <w:p w:rsidR="00CB3F8C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:rsidR="00A84207" w:rsidRPr="00E73FA0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677"/>
        <w:gridCol w:w="1701"/>
        <w:gridCol w:w="1419"/>
        <w:gridCol w:w="1418"/>
        <w:gridCol w:w="1581"/>
        <w:gridCol w:w="1828"/>
      </w:tblGrid>
      <w:tr w:rsidTr="00D62D08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677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1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  <w:shd w:val="clear" w:color="auto" w:fill="D9D9D9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677" w:type="dxa"/>
          </w:tcPr>
          <w:p w:rsidR="00A84207" w:rsidRPr="00D62D08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تطبيق صحتي</w:t>
            </w:r>
          </w:p>
        </w:tc>
        <w:tc>
          <w:tcPr>
            <w:tcW w:w="1701" w:type="dxa"/>
          </w:tcPr>
          <w:p w:rsidR="00A84207" w:rsidRPr="00D62D08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مجلش الشورى</w:t>
            </w:r>
          </w:p>
        </w:tc>
        <w:tc>
          <w:tcPr>
            <w:tcW w:w="1419" w:type="dxa"/>
          </w:tcPr>
          <w:p w:rsidR="00A84207" w:rsidRPr="00D62D08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1418" w:type="dxa"/>
          </w:tcPr>
          <w:p w:rsidR="00A84207" w:rsidRPr="00D62D08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1581" w:type="dxa"/>
          </w:tcPr>
          <w:p w:rsidR="00A84207" w:rsidRPr="00D62D08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الارشاد الأسري</w:t>
            </w:r>
          </w:p>
        </w:tc>
        <w:tc>
          <w:tcPr>
            <w:tcW w:w="1828" w:type="dxa"/>
          </w:tcPr>
          <w:p w:rsidR="00A84207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6241831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:rsidR="00D841DE" w:rsidRPr="00D841DE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4" style="width:92.25pt;height:89.25pt;margin-top:1.15pt;margin-left:13.65pt;mso-height-percent:0;mso-height-relative:margin;mso-width-percent:0;mso-width-relative:margin;mso-wrap-distance-bottom:0;mso-wrap-distance-left:9pt;mso-wrap-distance-right:9pt;mso-wrap-distance-top:0;position:absolute;v-text-anchor:middle;z-index:251695104" arcsize="10923f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59E5" w:rsidR="00CB3F8C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Pr="003C59E5" w:rsidR="00CB3F8C">
        <w:rPr>
          <w:rFonts w:cs="Al-Mothnna" w:hint="eastAsia"/>
          <w:b/>
          <w:bCs/>
          <w:sz w:val="28"/>
          <w:szCs w:val="28"/>
          <w:rtl/>
        </w:rPr>
        <w:t>ه</w:t>
      </w:r>
      <w:r w:rsidRPr="003C59E5" w:rsidR="00CB3F8C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</w:t>
      </w:r>
      <w:r w:rsidRPr="00D62D08" w:rsidR="00D62D08">
        <w:rPr>
          <w:rFonts w:cs="Al-Mothnna" w:hint="cs"/>
          <w:color w:val="FF0000"/>
          <w:sz w:val="28"/>
          <w:szCs w:val="28"/>
          <w:rtl/>
        </w:rPr>
        <w:t>هيئة الخبراء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D62D08" w:rsidP="00D62D08">
      <w:pPr>
        <w:rPr>
          <w:b/>
          <w:bCs/>
          <w:rtl/>
        </w:rPr>
      </w:pPr>
      <w:r>
        <w:rPr>
          <w:rFonts w:cs="Al-Mothnna" w:hint="cs"/>
          <w:rtl/>
        </w:rPr>
        <w:t xml:space="preserve">        </w:t>
      </w:r>
      <w:r w:rsidRPr="00D62D08">
        <w:rPr>
          <w:rFonts w:cs="Al-Mothnna" w:hint="cs"/>
          <w:b/>
          <w:bCs/>
          <w:rtl/>
        </w:rPr>
        <w:t xml:space="preserve">2 ـ (  </w:t>
      </w:r>
      <w:r w:rsidRPr="00D62D08">
        <w:rPr>
          <w:rFonts w:hint="cs"/>
          <w:b/>
          <w:bCs/>
          <w:color w:val="FF0000"/>
          <w:rtl/>
        </w:rPr>
        <w:t xml:space="preserve">السلامة </w:t>
      </w:r>
      <w:r w:rsidRPr="00D62D08">
        <w:rPr>
          <w:rFonts w:cs="Al-Mothnna" w:hint="cs"/>
          <w:b/>
          <w:bCs/>
          <w:color w:val="FF0000"/>
          <w:rtl/>
        </w:rPr>
        <w:t xml:space="preserve"> </w:t>
      </w:r>
      <w:r w:rsidRPr="00D62D08">
        <w:rPr>
          <w:rFonts w:cs="Al-Mothnna" w:hint="cs"/>
          <w:b/>
          <w:bCs/>
          <w:rtl/>
        </w:rPr>
        <w:t xml:space="preserve">) </w:t>
      </w:r>
      <w:r w:rsidRPr="00D62D08" w:rsidR="0031145F">
        <w:rPr>
          <w:rFonts w:cs="Al-Mothnna" w:hint="cs"/>
          <w:b/>
          <w:bCs/>
          <w:rtl/>
        </w:rPr>
        <w:t>مجموعة الاجراءات التي تتخذ للوقاية من الوقوع في الاخطار والحوادث</w:t>
      </w:r>
      <w:r w:rsidRPr="00D62D08" w:rsidR="00E73FA0">
        <w:rPr>
          <w:rFonts w:cs="Al-Mothnna" w:hint="cs"/>
          <w:b/>
          <w:bCs/>
          <w:rtl/>
        </w:rPr>
        <w:t>.</w:t>
      </w:r>
    </w:p>
    <w:p w:rsidR="00E73FA0" w:rsidRPr="00E73FA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</w:t>
      </w:r>
      <w:r w:rsidR="0031145F">
        <w:rPr>
          <w:rFonts w:cs="Al-Mothnna" w:hint="cs"/>
          <w:sz w:val="28"/>
          <w:szCs w:val="28"/>
          <w:rtl/>
        </w:rPr>
        <w:t xml:space="preserve"> </w:t>
      </w:r>
      <w:r w:rsidRPr="00D62D08">
        <w:rPr>
          <w:rFonts w:cs="Al-Mothnna" w:hint="cs"/>
          <w:color w:val="FF0000"/>
          <w:sz w:val="28"/>
          <w:szCs w:val="28"/>
          <w:rtl/>
        </w:rPr>
        <w:t>التنمية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31145F"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Pr="00E73FA0" w:rsidR="00C502F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3C59E5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Pr="003C59E5" w:rsidR="008D627B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:rsidR="00D841DE" w:rsidRPr="00D62D08" w:rsidP="00D62D08">
      <w:pPr>
        <w:tabs>
          <w:tab w:val="left" w:pos="3167"/>
        </w:tabs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يرسم الطالب شكلا باسلوبه ( الاساس التنموي و الاساس التارخي والاساس الديني )</w:t>
      </w: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RPr="00D841DE" w:rsidP="00D841DE">
      <w:pPr>
        <w:rPr>
          <w:rFonts w:cs="Al-Mothnna"/>
          <w:sz w:val="28"/>
          <w:szCs w:val="28"/>
          <w:rtl/>
        </w:rPr>
      </w:pPr>
    </w:p>
    <w:p w:rsidR="00D841DE" w:rsidP="00D841DE">
      <w:pPr>
        <w:rPr>
          <w:rFonts w:cs="Al-Mothnna"/>
          <w:sz w:val="28"/>
          <w:szCs w:val="28"/>
          <w:rtl/>
        </w:rPr>
      </w:pPr>
    </w:p>
    <w:p w:rsidR="00D841DE" w:rsidP="00D841DE">
      <w:pPr>
        <w:rPr>
          <w:rFonts w:cs="Al-Mothnna"/>
          <w:sz w:val="28"/>
          <w:szCs w:val="28"/>
          <w:rtl/>
        </w:rPr>
      </w:pPr>
    </w:p>
    <w:p w:rsidR="00E73FA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01379347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45" type="#_x0000_t66" style="width:129.75pt;height:47.25pt;margin-top:10.1pt;margin-left:35.4pt;mso-wrap-distance-bottom:0;mso-wrap-distance-left:9pt;mso-wrap-distance-right:9pt;mso-wrap-distance-top:0;position:absolute;v-text-anchor:middle;z-index:251723776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4018579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46" style="width:54.75pt;height:54.75pt;margin-top:5.6pt;margin-left:65.35pt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841DE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Pr="008C5B37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Pr="003C59E5" w:rsidR="006224C2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Tr="00D62D08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:rsidR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Pr="00D62D08" w:rsidR="00D62D08">
        <w:rPr>
          <w:rFonts w:cs="Al-Mothnna" w:hint="cs"/>
          <w:color w:val="FF0000"/>
          <w:sz w:val="28"/>
          <w:szCs w:val="28"/>
          <w:rtl/>
        </w:rPr>
        <w:t xml:space="preserve">لأنه يحتوي على عبارة التوحيد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E17DAF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</w:t>
      </w:r>
      <w:r w:rsidRPr="00D62D08" w:rsidR="00D62D08">
        <w:rPr>
          <w:rFonts w:cs="Al-Mothnna" w:hint="cs"/>
          <w:color w:val="FF0000"/>
          <w:sz w:val="28"/>
          <w:szCs w:val="28"/>
          <w:rtl/>
        </w:rPr>
        <w:t xml:space="preserve">السرعة الزائدة و استخدام اجهزة الجوال اثناء القيادة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RPr="003C59E5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Pr="003C59E5" w:rsidR="008D627B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P="00E17DAF">
      <w:pPr>
        <w:rPr>
          <w:rFonts w:cs="Al-Mothnna"/>
          <w:sz w:val="28"/>
          <w:szCs w:val="28"/>
          <w:rtl/>
        </w:rPr>
      </w:pPr>
    </w:p>
    <w:p w:rsidR="00446BF5" w:rsidRPr="00D62D08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نظام المناطق احد الانظمة الاساسية في المملكة العربية السعودية ولقد مر بعدة مراحل هي :</w:t>
      </w:r>
    </w:p>
    <w:p w:rsidR="00D62D08" w:rsidRPr="00D62D08" w:rsidP="00D62D08">
      <w:pPr>
        <w:jc w:val="center"/>
        <w:rPr>
          <w:rFonts w:cs="Al-Mothnna" w:hint="cs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في عام 1359هـ صدر نظام الامراء ــ في عام 1383هـ صدر نظام المقاطعات</w:t>
      </w:r>
    </w:p>
    <w:p w:rsidR="00D62D08" w:rsidRPr="00D62D08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وفي عام 1397هـ صدر نظام البلديات ــ وفي عام 1412هـ صدر نظام المناطق</w:t>
      </w:r>
    </w:p>
    <w:p w:rsidR="00446BF5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66541173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47" type="#_x0000_t66" style="width:129.75pt;height:47.25pt;margin-top:8.6pt;margin-left:32.35pt;mso-wrap-distance-bottom:0;mso-wrap-distance-left:9pt;mso-wrap-distance-right:9pt;mso-wrap-distance-top:0;position:absolute;v-text-anchor:middle;z-index:251725824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676391533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48" style="width:65.25pt;height:54.75pt;margin-top:2.05pt;margin-left:68.4pt;mso-width-percent:0;mso-width-relative:margin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C5B37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Pr="008C5B37" w:rsidR="00F92095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</w:p>
    <w:p w:rsidR="00B95882" w:rsidRPr="003C59E5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Pr="003C59E5" w:rsidR="00882C7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Pr="003C59E5" w:rsid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3C59E5" w:rsidRPr="00E17DA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446"/>
        <w:gridCol w:w="1559"/>
        <w:gridCol w:w="4674"/>
      </w:tblGrid>
      <w:tr w:rsidTr="007A771A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446" w:type="dxa"/>
            <w:shd w:val="clear" w:color="auto" w:fill="D9D9D9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674" w:type="dxa"/>
            <w:shd w:val="clear" w:color="auto" w:fill="D9D9D9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Tr="007A771A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446" w:type="dxa"/>
          </w:tcPr>
          <w:p w:rsidR="003C59E5" w:rsidRPr="007A771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23 سبتمبر من كل عام </w:t>
            </w: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674" w:type="dxa"/>
          </w:tcPr>
          <w:p w:rsidR="003C59E5" w:rsidRPr="007A771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22 فبراير من كل عام </w:t>
            </w:r>
          </w:p>
        </w:tc>
      </w:tr>
      <w:tr w:rsidTr="007A771A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446" w:type="dxa"/>
          </w:tcPr>
          <w:p w:rsidR="003C59E5" w:rsidRPr="007A771A" w:rsidP="007A771A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توحيد المملكة عام 1351هـ</w:t>
            </w: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674" w:type="dxa"/>
          </w:tcPr>
          <w:p w:rsidR="003C59E5" w:rsidRPr="007A771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تأسيس الدولة السعودية الاولى عام 1139هـ</w:t>
            </w:r>
          </w:p>
        </w:tc>
      </w:tr>
    </w:tbl>
    <w:p w:rsidR="00F92095" w:rsidP="00E17DAF">
      <w:pPr>
        <w:rPr>
          <w:rFonts w:cs="Al-Mothnna"/>
          <w:sz w:val="28"/>
          <w:szCs w:val="28"/>
          <w:rtl/>
        </w:rPr>
      </w:pPr>
    </w:p>
    <w:p w:rsidR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P="00E17DAF">
      <w:pPr>
        <w:rPr>
          <w:rFonts w:cs="Al-Mothnna"/>
          <w:sz w:val="28"/>
          <w:szCs w:val="28"/>
          <w:rtl/>
        </w:rPr>
      </w:pPr>
    </w:p>
    <w:p w:rsidR="009A547B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49633928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1A" w:rsidRPr="007A771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049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715584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اساسية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06342824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7" o:spid="_x0000_s1050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717632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عامة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304778262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891936240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9" o:spid="_x0000_s1052" type="#_x0000_t202" style="width:111.75pt;height:33pt;margin-top:92.25pt;margin-left:138.85pt;mso-width-percent:0;mso-width-relative:margin;mso-wrap-distance-bottom:0;mso-wrap-distance-left:9pt;mso-wrap-distance-right:9pt;mso-wrap-distance-top:0;position:absolute;v-text-anchor:middle;z-index:251721728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8408190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8" o:spid="_x0000_s1053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96516376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1213028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618041262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46320327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57" style="width:158.25pt;height:37.5pt;margin-top:0.75pt;margin-left:56.35pt;mso-wrap-distance-bottom:0;mso-wrap-distance-left:9pt;mso-wrap-distance-right:9pt;mso-wrap-distance-top:0;position:absolute;v-text-anchor:middle;z-index:251705344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117884572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58" style="width:158.25pt;height:37.5pt;margin-top:0.7pt;margin-left:318.15pt;mso-wrap-distance-bottom:0;mso-wrap-distance-left:9pt;mso-wrap-distance-right:9pt;mso-wrap-distance-top:0;position:absolute;v-text-anchor:middle;z-index:251703296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F92095" w:rsidRPr="00C532C4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Pr="00C532C4" w:rsidR="003C59E5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Pr="00C532C4" w:rsid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1 ـ  جريمة التفحيط :</w:t>
      </w:r>
    </w:p>
    <w:p w:rsidR="009A547B" w:rsidRPr="007A771A" w:rsidP="007A771A">
      <w:pPr>
        <w:jc w:val="center"/>
        <w:rPr>
          <w:rFonts w:cs="Al-Mothnna"/>
          <w:color w:val="FF0000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>.</w:t>
      </w:r>
      <w:r w:rsidRPr="007A771A" w:rsidR="007A771A">
        <w:rPr>
          <w:rFonts w:cs="Al-Mothnna" w:hint="cs"/>
          <w:color w:val="FF0000"/>
          <w:sz w:val="28"/>
          <w:szCs w:val="28"/>
          <w:rtl/>
        </w:rPr>
        <w:t>هو جريمة وظاهرة خطيرة ومخالفة مرورية يعاقب النظام مرتكبيها وخطر على الفرد والمجتمع</w:t>
      </w:r>
      <w:r w:rsidRPr="007A771A">
        <w:rPr>
          <w:rFonts w:cs="Al-Mothnna" w:hint="cs"/>
          <w:color w:val="FF0000"/>
          <w:sz w:val="28"/>
          <w:szCs w:val="28"/>
          <w:rtl/>
        </w:rPr>
        <w:t>.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7A771A">
      <w:pPr>
        <w:jc w:val="center"/>
        <w:rPr>
          <w:rFonts w:cs="Al-Mothnna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 xml:space="preserve">هو سلوك غير حضاري وسلبي لايمثل الشعب السعودي وهذه المناسبة الوطنية </w:t>
      </w:r>
      <w:r w:rsidRPr="007A771A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47"/>
        <w:gridCol w:w="6085"/>
        <w:gridCol w:w="3267"/>
      </w:tblGrid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:rsidR="00C532C4" w:rsidRPr="00D62D08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:rsidR="00C532C4" w:rsidRPr="00D62D08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البنية الاساسية </w:t>
            </w: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:rsidR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:rsidR="00C532C4" w:rsidRPr="00D62D08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6"/>
                <w:szCs w:val="26"/>
                <w:rtl/>
              </w:rPr>
              <w:t xml:space="preserve">المركز الوطني للوثائق والمحفوظات </w:t>
            </w:r>
          </w:p>
        </w:tc>
      </w:tr>
    </w:tbl>
    <w:p w:rsidR="005D60DA" w:rsidP="009A547B">
      <w:pPr>
        <w:rPr>
          <w:rFonts w:cs="Al-Mothnna"/>
          <w:sz w:val="28"/>
          <w:szCs w:val="28"/>
          <w:rtl/>
        </w:rPr>
      </w:pPr>
    </w:p>
    <w:p w:rsidR="009A547B" w:rsidRPr="00207DDB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46BD74B5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676BB"/>
    <w:rsid w:val="000A35CB"/>
    <w:rsid w:val="000B21CA"/>
    <w:rsid w:val="000B5ABA"/>
    <w:rsid w:val="000C5BC1"/>
    <w:rsid w:val="000D3FE2"/>
    <w:rsid w:val="000F5737"/>
    <w:rsid w:val="001106FB"/>
    <w:rsid w:val="0014185D"/>
    <w:rsid w:val="00153764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C0BA6"/>
    <w:rsid w:val="002C10BA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63734"/>
    <w:rsid w:val="0056596B"/>
    <w:rsid w:val="00572FC9"/>
    <w:rsid w:val="00593CCA"/>
    <w:rsid w:val="005A1A56"/>
    <w:rsid w:val="005D60DA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A771A"/>
    <w:rsid w:val="007C38BC"/>
    <w:rsid w:val="007F21EE"/>
    <w:rsid w:val="008030B7"/>
    <w:rsid w:val="00836204"/>
    <w:rsid w:val="008440F1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547B"/>
    <w:rsid w:val="009E7F9F"/>
    <w:rsid w:val="00A00869"/>
    <w:rsid w:val="00A37607"/>
    <w:rsid w:val="00A37823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2D08"/>
    <w:rsid w:val="00D64F3D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107C14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EB62-5A0D-41D5-AADE-BB83E080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4</cp:revision>
  <dcterms:created xsi:type="dcterms:W3CDTF">2023-01-31T02:27:00Z</dcterms:created>
  <dcterms:modified xsi:type="dcterms:W3CDTF">2023-01-31T02:29:00Z</dcterms:modified>
</cp:coreProperties>
</file>