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A2" w:rsidRPr="00FB49FF" w:rsidRDefault="001050A2" w:rsidP="001050A2">
      <w:pPr>
        <w:rPr>
          <w:sz w:val="32"/>
          <w:szCs w:val="32"/>
          <w:u w:val="single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AC47E" wp14:editId="7CC1002B">
                <wp:simplePos x="0" y="0"/>
                <wp:positionH relativeFrom="column">
                  <wp:posOffset>-784722</wp:posOffset>
                </wp:positionH>
                <wp:positionV relativeFrom="paragraph">
                  <wp:posOffset>417250</wp:posOffset>
                </wp:positionV>
                <wp:extent cx="1133061" cy="1212573"/>
                <wp:effectExtent l="0" t="0" r="10160" b="2603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061" cy="1212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50A2" w:rsidRDefault="001050A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050A2" w:rsidRDefault="001050A2">
                            <w:pPr>
                              <w:rPr>
                                <w:rtl/>
                              </w:rPr>
                            </w:pPr>
                          </w:p>
                          <w:p w:rsidR="001050A2" w:rsidRDefault="001050A2">
                            <w:r>
                              <w:rPr>
                                <w:rFonts w:hint="cs"/>
                                <w:rtl/>
                              </w:rPr>
                              <w:t xml:space="preserve">        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2AC47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61.8pt;margin-top:32.85pt;width:89.2pt;height:9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" fillcolor="white [3201]" strokeweight=".5pt">
                <v:textbox>
                  <w:txbxContent>
                    <w:p w:rsidR="001050A2" w:rsidRDefault="001050A2">
                      <w:pPr>
                        <w:rPr>
                          <w:rFonts w:hint="cs"/>
                          <w:rtl/>
                        </w:rPr>
                      </w:pPr>
                    </w:p>
                    <w:p w:rsidR="001050A2" w:rsidRDefault="001050A2">
                      <w:pPr>
                        <w:rPr>
                          <w:rtl/>
                        </w:rPr>
                      </w:pPr>
                    </w:p>
                    <w:p w:rsidR="001050A2" w:rsidRDefault="001050A2">
                      <w:r>
                        <w:rPr>
                          <w:rFonts w:hint="cs"/>
                          <w:rtl/>
                        </w:rPr>
                        <w:t xml:space="preserve">         20</w:t>
                      </w:r>
                    </w:p>
                  </w:txbxContent>
                </v:textbox>
              </v:shape>
            </w:pict>
          </mc:Fallback>
        </mc:AlternateContent>
      </w:r>
      <w:r w:rsidRPr="00FB49FF">
        <w:rPr>
          <w:rFonts w:hint="cs"/>
          <w:sz w:val="28"/>
          <w:szCs w:val="28"/>
          <w:rtl/>
        </w:rPr>
        <w:t xml:space="preserve">           </w:t>
      </w:r>
      <w:r w:rsidRPr="00FB49FF">
        <w:rPr>
          <w:rFonts w:hint="cs"/>
          <w:color w:val="FF0000"/>
          <w:sz w:val="32"/>
          <w:szCs w:val="32"/>
          <w:u w:val="single"/>
          <w:rtl/>
        </w:rPr>
        <w:t>اختبار مادة قراءات (1) الفترة الأولى للصف الثاني مسار شرعي</w:t>
      </w:r>
    </w:p>
    <w:p w:rsidR="001050A2" w:rsidRDefault="001050A2" w:rsidP="001050A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اسم </w:t>
      </w:r>
      <w:proofErr w:type="gramStart"/>
      <w:r>
        <w:rPr>
          <w:rFonts w:hint="cs"/>
          <w:sz w:val="32"/>
          <w:szCs w:val="32"/>
          <w:rtl/>
        </w:rPr>
        <w:t>الطالبة :</w:t>
      </w:r>
      <w:proofErr w:type="gramEnd"/>
      <w:r>
        <w:rPr>
          <w:rFonts w:hint="cs"/>
          <w:sz w:val="32"/>
          <w:szCs w:val="32"/>
          <w:rtl/>
        </w:rPr>
        <w:t>..................................................................</w:t>
      </w:r>
    </w:p>
    <w:p w:rsidR="001050A2" w:rsidRDefault="001050A2" w:rsidP="001050A2">
      <w:pPr>
        <w:rPr>
          <w:sz w:val="32"/>
          <w:szCs w:val="32"/>
          <w:u w:val="single"/>
          <w:rtl/>
        </w:rPr>
      </w:pPr>
      <w:r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-606288</wp:posOffset>
                </wp:positionH>
                <wp:positionV relativeFrom="paragraph">
                  <wp:posOffset>222387</wp:posOffset>
                </wp:positionV>
                <wp:extent cx="735137" cy="0"/>
                <wp:effectExtent l="0" t="0" r="2730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5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20C62" id="رابط مستقيم 2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5pt,17.5pt" to="10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Pr="00AB6178">
        <w:rPr>
          <w:rFonts w:hint="cs"/>
          <w:sz w:val="32"/>
          <w:szCs w:val="32"/>
          <w:u w:val="single"/>
          <w:rtl/>
        </w:rPr>
        <w:t xml:space="preserve">السؤال </w:t>
      </w:r>
      <w:proofErr w:type="gramStart"/>
      <w:r w:rsidRPr="00AB6178">
        <w:rPr>
          <w:rFonts w:hint="cs"/>
          <w:sz w:val="32"/>
          <w:szCs w:val="32"/>
          <w:u w:val="single"/>
          <w:rtl/>
        </w:rPr>
        <w:t>الأول :</w:t>
      </w:r>
      <w:proofErr w:type="gramEnd"/>
    </w:p>
    <w:p w:rsidR="001050A2" w:rsidRPr="00447BA6" w:rsidRDefault="001050A2" w:rsidP="001050A2">
      <w:pPr>
        <w:rPr>
          <w:rFonts w:asciiTheme="minorBidi" w:hAnsiTheme="minorBidi"/>
          <w:sz w:val="28"/>
          <w:szCs w:val="28"/>
          <w:u w:val="single"/>
          <w:rtl/>
        </w:rPr>
      </w:pPr>
      <w:r w:rsidRPr="00447BA6">
        <w:rPr>
          <w:rFonts w:asciiTheme="minorBidi" w:hAnsiTheme="minorBidi"/>
          <w:sz w:val="28"/>
          <w:szCs w:val="28"/>
          <w:u w:val="single"/>
          <w:rtl/>
        </w:rPr>
        <w:t xml:space="preserve">أ / اختاري الإجابة الصحيحة من بين </w:t>
      </w:r>
      <w:proofErr w:type="gramStart"/>
      <w:r w:rsidRPr="00447BA6">
        <w:rPr>
          <w:rFonts w:asciiTheme="minorBidi" w:hAnsiTheme="minorBidi"/>
          <w:sz w:val="28"/>
          <w:szCs w:val="28"/>
          <w:u w:val="single"/>
          <w:rtl/>
        </w:rPr>
        <w:t>القوسين :</w:t>
      </w:r>
      <w:proofErr w:type="gramEnd"/>
    </w:p>
    <w:p w:rsidR="001050A2" w:rsidRPr="00447BA6" w:rsidRDefault="001050A2" w:rsidP="001050A2">
      <w:pPr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>1ـ حكم تعلم علم القراءات</w:t>
      </w:r>
    </w:p>
    <w:p w:rsidR="001050A2" w:rsidRPr="00447BA6" w:rsidRDefault="001050A2" w:rsidP="001050A2">
      <w:pPr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447BA6">
        <w:rPr>
          <w:rFonts w:asciiTheme="minorBidi" w:hAnsiTheme="minorBidi"/>
          <w:sz w:val="28"/>
          <w:szCs w:val="28"/>
          <w:rtl/>
        </w:rPr>
        <w:t>( فرض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عين ـ  فرض كفاية ـ   واجب ) تعلماً وتعليماً .</w:t>
      </w:r>
    </w:p>
    <w:p w:rsidR="001050A2" w:rsidRPr="00447BA6" w:rsidRDefault="001050A2" w:rsidP="001050A2">
      <w:pPr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2ـ علم جبريل الرسول ﷺ القرآن والقراءات في............ سنة </w:t>
      </w:r>
    </w:p>
    <w:p w:rsidR="001050A2" w:rsidRPr="00447BA6" w:rsidRDefault="001050A2" w:rsidP="001050A2">
      <w:pPr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(ثلاث وعشرين     ـ أربع </w:t>
      </w:r>
      <w:proofErr w:type="gramStart"/>
      <w:r w:rsidRPr="00447BA6">
        <w:rPr>
          <w:rFonts w:asciiTheme="minorBidi" w:hAnsiTheme="minorBidi"/>
          <w:sz w:val="28"/>
          <w:szCs w:val="28"/>
          <w:rtl/>
        </w:rPr>
        <w:t>وعشرين  ـ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خمس وعشرين )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3ـ أول من دون في علم القراءات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proofErr w:type="gramStart"/>
      <w:r w:rsidRPr="00447BA6">
        <w:rPr>
          <w:rFonts w:asciiTheme="minorBidi" w:hAnsiTheme="minorBidi"/>
          <w:sz w:val="28"/>
          <w:szCs w:val="28"/>
          <w:rtl/>
        </w:rPr>
        <w:t>( عبدالله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الشامي  ـ أبو عبيد القاسم بن سلام  ـ  خلف الكوفي )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>4ـ من المفاهيم الأساسية في علم القراءات أن القراءات العشر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>(</w:t>
      </w:r>
      <w:proofErr w:type="gramStart"/>
      <w:r w:rsidRPr="00447BA6">
        <w:rPr>
          <w:rFonts w:asciiTheme="minorBidi" w:hAnsiTheme="minorBidi"/>
          <w:sz w:val="28"/>
          <w:szCs w:val="28"/>
          <w:rtl/>
        </w:rPr>
        <w:t>متواترة  ـ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  غير متواترة   ـ تخالف لغة العرب)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5ـ من عرف القراءات العشر الصغرى والكبرى يطلق عليه </w:t>
      </w:r>
      <w:proofErr w:type="spellStart"/>
      <w:r w:rsidRPr="00447BA6">
        <w:rPr>
          <w:rFonts w:asciiTheme="minorBidi" w:hAnsiTheme="minorBidi"/>
          <w:sz w:val="28"/>
          <w:szCs w:val="28"/>
          <w:rtl/>
        </w:rPr>
        <w:t>القارىء</w:t>
      </w:r>
      <w:proofErr w:type="spellEnd"/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proofErr w:type="gramStart"/>
      <w:r w:rsidRPr="00447BA6">
        <w:rPr>
          <w:rFonts w:asciiTheme="minorBidi" w:hAnsiTheme="minorBidi"/>
          <w:sz w:val="28"/>
          <w:szCs w:val="28"/>
          <w:rtl/>
        </w:rPr>
        <w:t xml:space="preserve">( </w:t>
      </w:r>
      <w:proofErr w:type="spellStart"/>
      <w:r w:rsidRPr="00447BA6">
        <w:rPr>
          <w:rFonts w:asciiTheme="minorBidi" w:hAnsiTheme="minorBidi"/>
          <w:sz w:val="28"/>
          <w:szCs w:val="28"/>
          <w:rtl/>
        </w:rPr>
        <w:t>المبتدىء</w:t>
      </w:r>
      <w:proofErr w:type="spellEnd"/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  ـ  المتوسط   ـ    المنتهي  )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6ـ من أهم أصحاب الاختيار في القراءات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(حمزة الكوفي   </w:t>
      </w:r>
      <w:proofErr w:type="gramStart"/>
      <w:r w:rsidRPr="00447BA6">
        <w:rPr>
          <w:rFonts w:asciiTheme="minorBidi" w:hAnsiTheme="minorBidi"/>
          <w:sz w:val="28"/>
          <w:szCs w:val="28"/>
          <w:rtl/>
        </w:rPr>
        <w:t>ـ  عبدالله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بن عباس    ـ عبد الله بن مسعود  )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7ـ كل قراءة متواترة وافقت أحد المصاحف العثمانية ولو احتمالاً ووافقت العربية ولو </w:t>
      </w:r>
      <w:proofErr w:type="gramStart"/>
      <w:r w:rsidRPr="00447BA6">
        <w:rPr>
          <w:rFonts w:asciiTheme="minorBidi" w:hAnsiTheme="minorBidi"/>
          <w:sz w:val="28"/>
          <w:szCs w:val="28"/>
          <w:rtl/>
        </w:rPr>
        <w:t>بوجه )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يعد تعريفاً لـ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proofErr w:type="gramStart"/>
      <w:r w:rsidRPr="00447BA6">
        <w:rPr>
          <w:rFonts w:asciiTheme="minorBidi" w:hAnsiTheme="minorBidi"/>
          <w:sz w:val="28"/>
          <w:szCs w:val="28"/>
          <w:rtl/>
        </w:rPr>
        <w:t>( الاختيار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في القراءات ـ    القراءات المقبولة    ـ القراءات المردودة  )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ـ حكم منكر القراءات إذا كان عالماً متعمداً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proofErr w:type="gramStart"/>
      <w:r w:rsidRPr="00447BA6">
        <w:rPr>
          <w:rFonts w:asciiTheme="minorBidi" w:hAnsiTheme="minorBidi"/>
          <w:sz w:val="28"/>
          <w:szCs w:val="28"/>
          <w:rtl/>
        </w:rPr>
        <w:t>(  شرك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 ـ  كفر   ـ  نفاق أكبر  )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9ـ من ضوابط القراءات المردودة </w:t>
      </w:r>
    </w:p>
    <w:p w:rsidR="001050A2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proofErr w:type="gramStart"/>
      <w:r w:rsidRPr="00447BA6">
        <w:rPr>
          <w:rFonts w:asciiTheme="minorBidi" w:hAnsiTheme="minorBidi"/>
          <w:sz w:val="28"/>
          <w:szCs w:val="28"/>
          <w:rtl/>
        </w:rPr>
        <w:t>( عدم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التواتر     ـ مطابقتها لرسم المصحف    ـ مطابقتها للغة العرب)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lastRenderedPageBreak/>
        <w:t xml:space="preserve"> 10 ـ حكم تغير رسم المصحف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proofErr w:type="gramStart"/>
      <w:r w:rsidRPr="00447BA6">
        <w:rPr>
          <w:rFonts w:asciiTheme="minorBidi" w:hAnsiTheme="minorBidi"/>
          <w:sz w:val="28"/>
          <w:szCs w:val="28"/>
          <w:rtl/>
        </w:rPr>
        <w:t>(  جائز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  ـ  محرم    ـ  مكروه   )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11ـ أول من وضع نقط الأعراب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447BA6">
        <w:rPr>
          <w:rFonts w:asciiTheme="minorBidi" w:hAnsiTheme="minorBidi"/>
          <w:sz w:val="28"/>
          <w:szCs w:val="28"/>
          <w:rtl/>
        </w:rPr>
        <w:t>( أبو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الأسود الدؤلي  ـ  نصر بن عاصم   ـ   يحيى بن يعمر )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12 ـ طريق معرفة </w:t>
      </w:r>
      <w:proofErr w:type="spellStart"/>
      <w:r w:rsidRPr="00447BA6">
        <w:rPr>
          <w:rFonts w:asciiTheme="minorBidi" w:hAnsiTheme="minorBidi"/>
          <w:sz w:val="28"/>
          <w:szCs w:val="28"/>
          <w:rtl/>
        </w:rPr>
        <w:t>الآي</w:t>
      </w:r>
      <w:proofErr w:type="spellEnd"/>
      <w:r w:rsidRPr="00447BA6">
        <w:rPr>
          <w:rFonts w:asciiTheme="minorBidi" w:hAnsiTheme="minorBidi"/>
          <w:sz w:val="28"/>
          <w:szCs w:val="28"/>
          <w:rtl/>
        </w:rPr>
        <w:t xml:space="preserve"> هو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proofErr w:type="gramStart"/>
      <w:r w:rsidRPr="00447BA6">
        <w:rPr>
          <w:rFonts w:asciiTheme="minorBidi" w:hAnsiTheme="minorBidi"/>
          <w:sz w:val="28"/>
          <w:szCs w:val="28"/>
          <w:rtl/>
        </w:rPr>
        <w:t>( السماع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من النبي ﷺ  ـ القياس   ـ الاستنتاج )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r w:rsidRPr="00447BA6">
        <w:rPr>
          <w:rFonts w:asciiTheme="minorBidi" w:hAnsiTheme="minorBidi"/>
          <w:sz w:val="28"/>
          <w:szCs w:val="28"/>
          <w:rtl/>
        </w:rPr>
        <w:t xml:space="preserve">13 ـ أجمعوا على أن عدد آيات القرآن </w:t>
      </w:r>
    </w:p>
    <w:p w:rsidR="001050A2" w:rsidRPr="00447BA6" w:rsidRDefault="001050A2" w:rsidP="001050A2">
      <w:pPr>
        <w:jc w:val="both"/>
        <w:rPr>
          <w:rFonts w:asciiTheme="minorBidi" w:hAnsiTheme="minorBidi"/>
          <w:sz w:val="28"/>
          <w:szCs w:val="28"/>
          <w:rtl/>
        </w:rPr>
      </w:pPr>
      <w:proofErr w:type="gramStart"/>
      <w:r w:rsidRPr="00447BA6">
        <w:rPr>
          <w:rFonts w:asciiTheme="minorBidi" w:hAnsiTheme="minorBidi"/>
          <w:sz w:val="28"/>
          <w:szCs w:val="28"/>
          <w:rtl/>
        </w:rPr>
        <w:t>( 6200</w:t>
      </w:r>
      <w:proofErr w:type="gramEnd"/>
      <w:r w:rsidRPr="00447BA6">
        <w:rPr>
          <w:rFonts w:asciiTheme="minorBidi" w:hAnsiTheme="minorBidi"/>
          <w:sz w:val="28"/>
          <w:szCs w:val="28"/>
          <w:rtl/>
        </w:rPr>
        <w:t xml:space="preserve">   ـ 6300    ـ 6400 )</w:t>
      </w:r>
    </w:p>
    <w:p w:rsidR="001050A2" w:rsidRPr="009D4EF7" w:rsidRDefault="001050A2" w:rsidP="001050A2">
      <w:pPr>
        <w:rPr>
          <w:sz w:val="32"/>
          <w:szCs w:val="32"/>
          <w:u w:val="single"/>
          <w:rtl/>
        </w:rPr>
      </w:pPr>
      <w:r w:rsidRPr="009D4EF7">
        <w:rPr>
          <w:rFonts w:hint="cs"/>
          <w:sz w:val="32"/>
          <w:szCs w:val="32"/>
          <w:u w:val="single"/>
          <w:rtl/>
        </w:rPr>
        <w:t xml:space="preserve">ب /أذكري اثنين من شروط </w:t>
      </w:r>
      <w:proofErr w:type="spellStart"/>
      <w:proofErr w:type="gramStart"/>
      <w:r w:rsidRPr="009D4EF7">
        <w:rPr>
          <w:rFonts w:hint="cs"/>
          <w:sz w:val="32"/>
          <w:szCs w:val="32"/>
          <w:u w:val="single"/>
          <w:rtl/>
        </w:rPr>
        <w:t>المقرىء</w:t>
      </w:r>
      <w:proofErr w:type="spellEnd"/>
      <w:r w:rsidRPr="009D4EF7">
        <w:rPr>
          <w:rFonts w:hint="cs"/>
          <w:sz w:val="32"/>
          <w:szCs w:val="32"/>
          <w:u w:val="single"/>
          <w:rtl/>
        </w:rPr>
        <w:t xml:space="preserve"> ؟</w:t>
      </w:r>
      <w:proofErr w:type="gramEnd"/>
      <w:r w:rsidRPr="009D4EF7">
        <w:rPr>
          <w:rFonts w:hint="cs"/>
          <w:sz w:val="32"/>
          <w:szCs w:val="32"/>
          <w:u w:val="single"/>
          <w:rtl/>
        </w:rPr>
        <w:t xml:space="preserve"> </w:t>
      </w:r>
    </w:p>
    <w:p w:rsidR="001050A2" w:rsidRDefault="001050A2" w:rsidP="001050A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1.......................................................................................</w:t>
      </w:r>
    </w:p>
    <w:p w:rsidR="001050A2" w:rsidRDefault="001050A2" w:rsidP="001050A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2........................................................................................</w:t>
      </w:r>
    </w:p>
    <w:p w:rsidR="001050A2" w:rsidRDefault="001050A2" w:rsidP="001050A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 / بيني الحكمة من نزول القرآن على سبعة </w:t>
      </w:r>
      <w:proofErr w:type="gramStart"/>
      <w:r>
        <w:rPr>
          <w:rFonts w:hint="cs"/>
          <w:sz w:val="32"/>
          <w:szCs w:val="32"/>
          <w:rtl/>
        </w:rPr>
        <w:t>أحرف ؟</w:t>
      </w:r>
      <w:proofErr w:type="gramEnd"/>
      <w:r>
        <w:rPr>
          <w:rFonts w:hint="cs"/>
          <w:sz w:val="32"/>
          <w:szCs w:val="32"/>
          <w:rtl/>
        </w:rPr>
        <w:t xml:space="preserve"> </w:t>
      </w:r>
    </w:p>
    <w:p w:rsidR="001050A2" w:rsidRDefault="001050A2" w:rsidP="001050A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1...........................................................................................2........................................................................................... 3...........................................................................................4...........................................................</w:t>
      </w:r>
      <w:r>
        <w:rPr>
          <w:rFonts w:hint="cs"/>
          <w:sz w:val="32"/>
          <w:szCs w:val="32"/>
          <w:rtl/>
        </w:rPr>
        <w:t>...............................</w:t>
      </w:r>
    </w:p>
    <w:p w:rsidR="001050A2" w:rsidRDefault="001050A2" w:rsidP="001050A2">
      <w:pPr>
        <w:rPr>
          <w:sz w:val="32"/>
          <w:szCs w:val="32"/>
          <w:rtl/>
        </w:rPr>
      </w:pPr>
    </w:p>
    <w:p w:rsidR="001050A2" w:rsidRDefault="001050A2" w:rsidP="001050A2">
      <w:pPr>
        <w:rPr>
          <w:sz w:val="32"/>
          <w:szCs w:val="32"/>
          <w:rtl/>
        </w:rPr>
      </w:pPr>
    </w:p>
    <w:p w:rsidR="001050A2" w:rsidRDefault="001050A2" w:rsidP="001050A2">
      <w:pPr>
        <w:rPr>
          <w:sz w:val="32"/>
          <w:szCs w:val="32"/>
          <w:rtl/>
        </w:rPr>
      </w:pPr>
    </w:p>
    <w:p w:rsidR="001050A2" w:rsidRDefault="001050A2" w:rsidP="001050A2">
      <w:pPr>
        <w:rPr>
          <w:sz w:val="32"/>
          <w:szCs w:val="32"/>
          <w:rtl/>
        </w:rPr>
      </w:pPr>
    </w:p>
    <w:p w:rsidR="001050A2" w:rsidRDefault="001050A2" w:rsidP="001050A2">
      <w:pPr>
        <w:rPr>
          <w:sz w:val="32"/>
          <w:szCs w:val="32"/>
          <w:rtl/>
        </w:rPr>
      </w:pPr>
    </w:p>
    <w:p w:rsidR="001050A2" w:rsidRDefault="001050A2" w:rsidP="001050A2">
      <w:pPr>
        <w:rPr>
          <w:sz w:val="32"/>
          <w:szCs w:val="32"/>
          <w:rtl/>
        </w:rPr>
      </w:pPr>
    </w:p>
    <w:p w:rsidR="001050A2" w:rsidRDefault="001050A2" w:rsidP="001050A2">
      <w:pPr>
        <w:rPr>
          <w:sz w:val="32"/>
          <w:szCs w:val="32"/>
          <w:rtl/>
        </w:rPr>
      </w:pPr>
    </w:p>
    <w:p w:rsidR="001050A2" w:rsidRDefault="001050A2" w:rsidP="001050A2">
      <w:pPr>
        <w:rPr>
          <w:sz w:val="32"/>
          <w:szCs w:val="32"/>
          <w:rtl/>
        </w:rPr>
      </w:pPr>
    </w:p>
    <w:p w:rsidR="001050A2" w:rsidRDefault="001050A2" w:rsidP="001050A2">
      <w:pPr>
        <w:rPr>
          <w:sz w:val="32"/>
          <w:szCs w:val="32"/>
          <w:rtl/>
        </w:rPr>
      </w:pPr>
    </w:p>
    <w:p w:rsidR="001050A2" w:rsidRPr="001050A2" w:rsidRDefault="001050A2" w:rsidP="001050A2">
      <w:pPr>
        <w:rPr>
          <w:sz w:val="32"/>
          <w:szCs w:val="32"/>
          <w:rtl/>
        </w:rPr>
      </w:pPr>
      <w:bookmarkStart w:id="0" w:name="_GoBack"/>
      <w:bookmarkEnd w:id="0"/>
    </w:p>
    <w:p w:rsidR="001050A2" w:rsidRDefault="001050A2" w:rsidP="001050A2">
      <w:pPr>
        <w:jc w:val="both"/>
        <w:rPr>
          <w:sz w:val="32"/>
          <w:szCs w:val="32"/>
          <w:u w:val="single"/>
          <w:rtl/>
        </w:rPr>
      </w:pPr>
      <w:r w:rsidRPr="009C66EB">
        <w:rPr>
          <w:rFonts w:hint="cs"/>
          <w:sz w:val="32"/>
          <w:szCs w:val="32"/>
          <w:u w:val="single"/>
          <w:rtl/>
        </w:rPr>
        <w:t xml:space="preserve">السؤال </w:t>
      </w:r>
      <w:proofErr w:type="gramStart"/>
      <w:r w:rsidRPr="009C66EB">
        <w:rPr>
          <w:rFonts w:hint="cs"/>
          <w:sz w:val="32"/>
          <w:szCs w:val="32"/>
          <w:u w:val="single"/>
          <w:rtl/>
        </w:rPr>
        <w:t>الثاني :</w:t>
      </w:r>
      <w:proofErr w:type="gramEnd"/>
    </w:p>
    <w:p w:rsidR="001050A2" w:rsidRDefault="001050A2" w:rsidP="001050A2">
      <w:pPr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أ/ </w:t>
      </w:r>
      <w:r w:rsidRPr="009C66EB">
        <w:rPr>
          <w:rFonts w:hint="cs"/>
          <w:sz w:val="28"/>
          <w:szCs w:val="28"/>
          <w:rtl/>
        </w:rPr>
        <w:t xml:space="preserve">صلي من العمود </w:t>
      </w:r>
      <w:proofErr w:type="gramStart"/>
      <w:r w:rsidRPr="009C66EB">
        <w:rPr>
          <w:rFonts w:hint="cs"/>
          <w:sz w:val="28"/>
          <w:szCs w:val="28"/>
          <w:rtl/>
        </w:rPr>
        <w:t>( أ</w:t>
      </w:r>
      <w:proofErr w:type="gramEnd"/>
      <w:r w:rsidRPr="009C66EB">
        <w:rPr>
          <w:rFonts w:hint="cs"/>
          <w:sz w:val="28"/>
          <w:szCs w:val="28"/>
          <w:rtl/>
        </w:rPr>
        <w:t xml:space="preserve"> ) </w:t>
      </w:r>
      <w:r>
        <w:rPr>
          <w:rFonts w:hint="cs"/>
          <w:sz w:val="28"/>
          <w:szCs w:val="28"/>
          <w:rtl/>
        </w:rPr>
        <w:t>ب</w:t>
      </w:r>
      <w:r w:rsidRPr="009C66EB">
        <w:rPr>
          <w:rFonts w:hint="cs"/>
          <w:sz w:val="28"/>
          <w:szCs w:val="28"/>
          <w:rtl/>
        </w:rPr>
        <w:t xml:space="preserve">ما يناسبه من </w:t>
      </w:r>
      <w:r>
        <w:rPr>
          <w:rFonts w:hint="cs"/>
          <w:sz w:val="28"/>
          <w:szCs w:val="28"/>
          <w:rtl/>
        </w:rPr>
        <w:t xml:space="preserve">العمود </w:t>
      </w:r>
      <w:r w:rsidRPr="009C66EB">
        <w:rPr>
          <w:rFonts w:hint="cs"/>
          <w:sz w:val="28"/>
          <w:szCs w:val="28"/>
          <w:rtl/>
        </w:rPr>
        <w:t>( ب) بطريقة الترقيم  :</w:t>
      </w:r>
    </w:p>
    <w:tbl>
      <w:tblPr>
        <w:tblStyle w:val="a3"/>
        <w:tblpPr w:leftFromText="180" w:rightFromText="180" w:vertAnchor="page" w:horzAnchor="margin" w:tblpXSpec="center" w:tblpY="4861"/>
        <w:bidiVisual/>
        <w:tblW w:w="10927" w:type="dxa"/>
        <w:tblInd w:w="0" w:type="dxa"/>
        <w:tblLook w:val="04A0" w:firstRow="1" w:lastRow="0" w:firstColumn="1" w:lastColumn="0" w:noHBand="0" w:noVBand="1"/>
      </w:tblPr>
      <w:tblGrid>
        <w:gridCol w:w="6941"/>
        <w:gridCol w:w="567"/>
        <w:gridCol w:w="3419"/>
      </w:tblGrid>
      <w:tr w:rsidR="001050A2" w:rsidRPr="00294339" w:rsidTr="00DE120F">
        <w:trPr>
          <w:trHeight w:val="361"/>
        </w:trPr>
        <w:tc>
          <w:tcPr>
            <w:tcW w:w="6941" w:type="dxa"/>
          </w:tcPr>
          <w:p w:rsidR="001050A2" w:rsidRPr="00294339" w:rsidRDefault="001050A2" w:rsidP="00DE120F">
            <w:pPr>
              <w:rPr>
                <w:sz w:val="24"/>
                <w:szCs w:val="24"/>
                <w:rtl/>
              </w:rPr>
            </w:pPr>
            <w:r w:rsidRPr="003C0431">
              <w:rPr>
                <w:rFonts w:hint="cs"/>
                <w:sz w:val="32"/>
                <w:szCs w:val="32"/>
                <w:rtl/>
              </w:rPr>
              <w:t xml:space="preserve">                     ( أ )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1050A2" w:rsidRPr="00294339" w:rsidRDefault="001050A2" w:rsidP="00DE120F">
            <w:pPr>
              <w:rPr>
                <w:sz w:val="24"/>
                <w:szCs w:val="24"/>
                <w:rtl/>
              </w:rPr>
            </w:pPr>
          </w:p>
        </w:tc>
        <w:tc>
          <w:tcPr>
            <w:tcW w:w="3419" w:type="dxa"/>
          </w:tcPr>
          <w:p w:rsidR="001050A2" w:rsidRPr="00294339" w:rsidRDefault="001050A2" w:rsidP="00DE120F">
            <w:pPr>
              <w:rPr>
                <w:sz w:val="24"/>
                <w:szCs w:val="24"/>
                <w:rtl/>
              </w:rPr>
            </w:pPr>
            <w:r w:rsidRPr="003C0431">
              <w:rPr>
                <w:rFonts w:hint="cs"/>
                <w:sz w:val="36"/>
                <w:szCs w:val="36"/>
                <w:rtl/>
              </w:rPr>
              <w:t xml:space="preserve">           (  ب )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1050A2" w:rsidRPr="00294339" w:rsidTr="00DE120F">
        <w:trPr>
          <w:trHeight w:val="702"/>
        </w:trPr>
        <w:tc>
          <w:tcPr>
            <w:tcW w:w="6941" w:type="dxa"/>
          </w:tcPr>
          <w:p w:rsidR="001050A2" w:rsidRDefault="001050A2" w:rsidP="001050A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هو خط المصحف الذي انتخبه الصحابة بأمر عثمان بن عفان مما كتب بين يدي الرسول </w:t>
            </w:r>
            <w:r>
              <w:rPr>
                <w:sz w:val="28"/>
                <w:szCs w:val="28"/>
                <w:rtl/>
              </w:rPr>
              <w:t>ﷺ</w:t>
            </w:r>
          </w:p>
          <w:p w:rsidR="001050A2" w:rsidRPr="007D3E35" w:rsidRDefault="001050A2" w:rsidP="00DE120F">
            <w:pPr>
              <w:pStyle w:val="a4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1050A2" w:rsidRPr="00DD214F" w:rsidRDefault="001050A2" w:rsidP="00DE120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9" w:type="dxa"/>
          </w:tcPr>
          <w:p w:rsidR="001050A2" w:rsidRPr="00C92D23" w:rsidRDefault="001050A2" w:rsidP="00DE1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علم القراءات </w:t>
            </w:r>
          </w:p>
        </w:tc>
      </w:tr>
      <w:tr w:rsidR="001050A2" w:rsidRPr="00294339" w:rsidTr="00DE120F">
        <w:tc>
          <w:tcPr>
            <w:tcW w:w="6941" w:type="dxa"/>
          </w:tcPr>
          <w:p w:rsidR="001050A2" w:rsidRPr="003C0431" w:rsidRDefault="001050A2" w:rsidP="001050A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كلمة أو كلمات لها مبدأ وختام في سور من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القرأن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C0431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</w:tcPr>
          <w:p w:rsidR="001050A2" w:rsidRPr="00DD214F" w:rsidRDefault="001050A2" w:rsidP="00DE120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9" w:type="dxa"/>
          </w:tcPr>
          <w:p w:rsidR="001050A2" w:rsidRPr="00C92D23" w:rsidRDefault="001050A2" w:rsidP="00DE1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علم الرسم </w:t>
            </w:r>
          </w:p>
        </w:tc>
      </w:tr>
      <w:tr w:rsidR="001050A2" w:rsidRPr="00294339" w:rsidTr="00DE120F">
        <w:tc>
          <w:tcPr>
            <w:tcW w:w="6941" w:type="dxa"/>
          </w:tcPr>
          <w:p w:rsidR="001050A2" w:rsidRPr="005323F2" w:rsidRDefault="001050A2" w:rsidP="001050A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يعرف به كيفية النطق بالكلمات القرآنية وصيانتها عن التحريف والتغيير، والعلم بما يقرأ به كل من أئمة القراءة والتمييز بين ما يقرأ به وما لا يقرأ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به .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</w:tcPr>
          <w:p w:rsidR="001050A2" w:rsidRPr="00DD214F" w:rsidRDefault="001050A2" w:rsidP="00DE120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9" w:type="dxa"/>
          </w:tcPr>
          <w:p w:rsidR="001050A2" w:rsidRPr="00256C6E" w:rsidRDefault="001050A2" w:rsidP="00DE1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علم الضبط </w:t>
            </w:r>
          </w:p>
        </w:tc>
      </w:tr>
      <w:tr w:rsidR="001050A2" w:rsidRPr="00294339" w:rsidTr="00DE120F">
        <w:tc>
          <w:tcPr>
            <w:tcW w:w="6941" w:type="dxa"/>
          </w:tcPr>
          <w:p w:rsidR="001050A2" w:rsidRDefault="001050A2" w:rsidP="001050A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يعرف به ما يعرض للحرف من حركة أ وسكون أو شد أو مد </w:t>
            </w:r>
          </w:p>
        </w:tc>
        <w:tc>
          <w:tcPr>
            <w:tcW w:w="567" w:type="dxa"/>
          </w:tcPr>
          <w:p w:rsidR="001050A2" w:rsidRPr="00DD214F" w:rsidRDefault="001050A2" w:rsidP="00DE120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9" w:type="dxa"/>
          </w:tcPr>
          <w:p w:rsidR="001050A2" w:rsidRPr="00256C6E" w:rsidRDefault="001050A2" w:rsidP="00DE12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علم عد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الآي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277E1E" w:rsidRDefault="00277E1E">
      <w:pPr>
        <w:rPr>
          <w:rFonts w:hint="cs"/>
        </w:rPr>
      </w:pPr>
    </w:p>
    <w:sectPr w:rsidR="00277E1E" w:rsidSect="006434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2D95"/>
    <w:multiLevelType w:val="hybridMultilevel"/>
    <w:tmpl w:val="1D88565A"/>
    <w:lvl w:ilvl="0" w:tplc="EC8680DC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A2"/>
    <w:rsid w:val="001050A2"/>
    <w:rsid w:val="00277E1E"/>
    <w:rsid w:val="0064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62E71"/>
  <w15:chartTrackingRefBased/>
  <w15:docId w15:val="{500F0D7A-AD26-40C9-8235-1590528F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0A2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0A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2022-10-03T18:52:00Z</dcterms:created>
  <dcterms:modified xsi:type="dcterms:W3CDTF">2022-10-03T18:56:00Z</dcterms:modified>
</cp:coreProperties>
</file>