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13" w:rsidRDefault="004660D4">
      <w:pPr>
        <w:rPr>
          <w:rtl/>
        </w:rPr>
      </w:pPr>
      <w:r>
        <w:rPr>
          <w:noProof/>
          <w:rtl/>
        </w:rPr>
        <w:pict>
          <v:group id="_x0000_s1054" style="position:absolute;left:0;text-align:left;margin-left:228.3pt;margin-top:481.6pt;width:30.75pt;height:32.25pt;z-index:251669504;mso-position-horizontal-relative:margin" coordorigin="5565,2370" coordsize="615,645">
            <v:rect id="_x0000_s1055" style="position:absolute;left:5565;top:2370;width:615;height:645" strokeweight="1pt">
              <v:textbox style="mso-next-textbox:#_x0000_s1055">
                <w:txbxContent>
                  <w:p w:rsidR="00AB3A09" w:rsidRPr="0022189B" w:rsidRDefault="00AB3A0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AB3A09" w:rsidRDefault="00AB3A09" w:rsidP="0022189B">
                    <w:pPr>
                      <w:spacing w:after="0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roundrect id="_x0000_s1052" style="position:absolute;left:0;text-align:left;margin-left:0;margin-top:531.7pt;width:510.25pt;height:233.65pt;z-index:251667456;mso-position-horizontal:center;mso-position-horizontal-relative:margin" arcsize="10923f" fillcolor="white [3201]" strokecolor="black [3200]" strokeweight="3.5pt">
            <v:stroke linestyle="thickThin"/>
            <v:shadow color="#868686"/>
            <v:textbox style="mso-next-textbox:#_x0000_s1052">
              <w:txbxContent>
                <w:p w:rsidR="00AB3A09" w:rsidRDefault="00AB3A09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السؤال 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ضع علامة (</w:t>
                  </w:r>
                  <w:r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r>
                    <w:rPr>
                      <w:rFonts w:cs="AL-Mohanad Bold" w:hint="cs"/>
                      <w:rtl/>
                      <w:lang w:val="en-GB"/>
                    </w:rPr>
                    <w:t>) أمام الإجابة الصحيحة ، وعلامة ( × ) أمام الإجابة الخاطئة فيما يلي:</w:t>
                  </w:r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1-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AB3A09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2-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صل العبارات في العمود الأول مع ما يناسبه في العمود الثاني :</w:t>
                  </w:r>
                </w:p>
                <w:p w:rsidR="00AB3A09" w:rsidRPr="007315B6" w:rsidRDefault="00AB3A09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AB3A09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اندرويد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 ويندوز فون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B3A09" w:rsidRPr="007315B6" w:rsidRDefault="00AB3A09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roundrect id="_x0000_s1051" style="position:absolute;left:0;text-align:left;margin-left:5.9pt;margin-top:438.45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51">
              <w:txbxContent>
                <w:p w:rsidR="00AB3A09" w:rsidRDefault="00AB3A09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9pt;margin-top:.9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D40FEA"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</w:p>
    <w:p w:rsidR="00ED7BB0" w:rsidRDefault="004660D4">
      <w:r>
        <w:rPr>
          <w:noProof/>
        </w:rPr>
        <w:pict>
          <v:oval id="_x0000_s1034" style="position:absolute;left:0;text-align:left;margin-left:.75pt;margin-top:36.55pt;width:57.85pt;height:26.25pt;z-index:251665408;mso-position-horizontal-relative:margin" fillcolor="white [3201]" strokecolor="black [3200]" strokeweight=".25pt">
            <v:shadow color="#868686"/>
            <v:textbox style="mso-next-textbox:#_x0000_s1034">
              <w:txbxContent>
                <w:p w:rsidR="0016661C" w:rsidRPr="00F755A0" w:rsidRDefault="0016661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28" style="position:absolute;left:0;text-align:left;margin-left:.75pt;margin-top:10.3pt;width:57.85pt;height:26.25pt;z-index:251660288;mso-position-horizontal-relative:margin" fillcolor="white [3201]" strokecolor="black [3200]" strokeweight=".25pt">
            <v:shadow color="#868686"/>
            <v:textbox style="mso-next-textbox:#_x0000_s1028">
              <w:txbxContent>
                <w:p w:rsidR="00F755A0" w:rsidRPr="00F755A0" w:rsidRDefault="00F755A0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 w:rsidR="00AB3A09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57" style="position:absolute;left:0;text-align:left;margin-left:.75pt;margin-top:475.15pt;width:57.85pt;height:26.25pt;z-index:251670528;mso-position-horizontal-relative:margin" fillcolor="white [3201]" strokecolor="black [3200]" strokeweight=".25pt">
            <v:shadow color="#868686"/>
            <v:textbox style="mso-next-textbox:#_x0000_s1057">
              <w:txbxContent>
                <w:p w:rsidR="00AB3A09" w:rsidRPr="00F755A0" w:rsidRDefault="00AB3A0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53" style="position:absolute;left:0;text-align:left;margin-left:.75pt;margin-top:448.9pt;width:57.85pt;height:26.25pt;z-index:251668480;mso-position-horizontal-relative:margin" fillcolor="white [3201]" strokecolor="black [3200]" strokeweight=".25pt">
            <v:shadow color="#868686"/>
            <v:textbox style="mso-next-textbox:#_x0000_s1053">
              <w:txbxContent>
                <w:p w:rsidR="00AB3A09" w:rsidRPr="00F755A0" w:rsidRDefault="00AB3A09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  <w:p w:rsidR="00AB3A09" w:rsidRPr="00AB3A09" w:rsidRDefault="00AB3A09" w:rsidP="00AB3A09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roundrect id="_x0000_s1027" style="position:absolute;left:0;text-align:left;margin-left:-11.55pt;margin-top:69.6pt;width:510.25pt;height:233.65pt;z-index:251659264;mso-position-horizontal-relative:margin" arcsize="10923f" fillcolor="white [3201]" strokecolor="black [3200]" strokeweight="3.5pt">
            <v:stroke linestyle="thickThin"/>
            <v:shadow color="#868686"/>
            <v:textbox style="mso-next-textbox:#_x0000_s1027">
              <w:txbxContent>
                <w:p w:rsidR="00F755A0" w:rsidRDefault="00F755A0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السؤال 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>ضع علامة (</w:t>
                  </w:r>
                  <w:r w:rsidR="00201A76"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>) أما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>م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 xml:space="preserve"> الإجابة الصحيحة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، وعلامة ( </w:t>
                  </w:r>
                  <w:r w:rsidR="00521896">
                    <w:rPr>
                      <w:rFonts w:cs="AL-Mohanad Bold" w:hint="cs"/>
                      <w:rtl/>
                      <w:lang w:val="en-GB"/>
                    </w:rPr>
                    <w:t>×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) أمام الإجابة الخاطئة فيما يلي:</w:t>
                  </w:r>
                </w:p>
                <w:p w:rsidR="00C00E87" w:rsidRPr="008A71E5" w:rsidRDefault="00521896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1-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292CD4" w:rsidRDefault="00A30B75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2-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9A4210" w:rsidRPr="008A71E5" w:rsidRDefault="009A4210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C00E87" w:rsidRDefault="00C00E87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1752">
                    <w:rPr>
                      <w:rFonts w:cs="AL-Mohanad Bold" w:hint="cs"/>
                      <w:rtl/>
                      <w:lang w:val="en-GB"/>
                    </w:rPr>
                    <w:t xml:space="preserve">صل العبارات في العمود الأول مع ما يناسبه في العمود الثاني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>:</w:t>
                  </w:r>
                </w:p>
                <w:p w:rsidR="007315B6" w:rsidRPr="007315B6" w:rsidRDefault="007315B6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7315B6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441862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441862" w:rsidRPr="007315B6" w:rsidRDefault="009A4210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441862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اندرويد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 ويندوز فون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FA7FC4" w:rsidRPr="007315B6" w:rsidRDefault="00FA7FC4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7315B6" w:rsidRDefault="007315B6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group id="_x0000_s1032" style="position:absolute;left:0;text-align:left;margin-left:228.3pt;margin-top:19.5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Default="0022189B" w:rsidP="0022189B">
                    <w:pPr>
                      <w:spacing w:after="0"/>
                    </w:pPr>
                  </w:p>
                </w:txbxContent>
              </v:textbox>
            </v:rect>
            <v:shape id="_x0000_s1031" type="#_x0000_t32" style="position:absolute;left:5565;top:2697;width:615;height:0;flip:x" o:connectortype="straight"/>
            <w10:wrap anchorx="margin"/>
          </v:group>
        </w:pict>
      </w:r>
    </w:p>
    <w:sectPr w:rsidR="00ED7BB0" w:rsidSect="00940D25">
      <w:pgSz w:w="11906" w:h="16838"/>
      <w:pgMar w:top="426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rsids>
    <w:rsidRoot w:val="00ED7BB0"/>
    <w:rsid w:val="000149F4"/>
    <w:rsid w:val="00072096"/>
    <w:rsid w:val="00124E9E"/>
    <w:rsid w:val="00131752"/>
    <w:rsid w:val="00132A7D"/>
    <w:rsid w:val="0013709D"/>
    <w:rsid w:val="0016661C"/>
    <w:rsid w:val="00201A76"/>
    <w:rsid w:val="0022189B"/>
    <w:rsid w:val="00292CD4"/>
    <w:rsid w:val="003D1217"/>
    <w:rsid w:val="004115E0"/>
    <w:rsid w:val="004351FF"/>
    <w:rsid w:val="00441862"/>
    <w:rsid w:val="00460659"/>
    <w:rsid w:val="004660D4"/>
    <w:rsid w:val="0052116B"/>
    <w:rsid w:val="00521427"/>
    <w:rsid w:val="00521896"/>
    <w:rsid w:val="00554CD4"/>
    <w:rsid w:val="006220DA"/>
    <w:rsid w:val="00631118"/>
    <w:rsid w:val="006403DA"/>
    <w:rsid w:val="00647232"/>
    <w:rsid w:val="006A448E"/>
    <w:rsid w:val="006C2BAC"/>
    <w:rsid w:val="006D294B"/>
    <w:rsid w:val="00706438"/>
    <w:rsid w:val="007315B6"/>
    <w:rsid w:val="0075469A"/>
    <w:rsid w:val="00755F3A"/>
    <w:rsid w:val="00767322"/>
    <w:rsid w:val="007D29C9"/>
    <w:rsid w:val="007E07B0"/>
    <w:rsid w:val="007F29D5"/>
    <w:rsid w:val="008123F3"/>
    <w:rsid w:val="008710E8"/>
    <w:rsid w:val="0087486C"/>
    <w:rsid w:val="008A71E5"/>
    <w:rsid w:val="00905FEB"/>
    <w:rsid w:val="00940D25"/>
    <w:rsid w:val="009665FF"/>
    <w:rsid w:val="009A25E3"/>
    <w:rsid w:val="009A4210"/>
    <w:rsid w:val="009B06A6"/>
    <w:rsid w:val="009B52F4"/>
    <w:rsid w:val="00A30B75"/>
    <w:rsid w:val="00A57B24"/>
    <w:rsid w:val="00A75BB0"/>
    <w:rsid w:val="00AB3A09"/>
    <w:rsid w:val="00AF3413"/>
    <w:rsid w:val="00B41C4B"/>
    <w:rsid w:val="00C00E87"/>
    <w:rsid w:val="00C04B5A"/>
    <w:rsid w:val="00C70B02"/>
    <w:rsid w:val="00C93785"/>
    <w:rsid w:val="00CE4D1E"/>
    <w:rsid w:val="00CF2CAD"/>
    <w:rsid w:val="00D374D5"/>
    <w:rsid w:val="00D40FEA"/>
    <w:rsid w:val="00D86012"/>
    <w:rsid w:val="00E668D1"/>
    <w:rsid w:val="00EA6E0E"/>
    <w:rsid w:val="00ED7BB0"/>
    <w:rsid w:val="00F24BD8"/>
    <w:rsid w:val="00F548A4"/>
    <w:rsid w:val="00F755A0"/>
    <w:rsid w:val="00FA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3" type="connector" idref="#_x0000_s1031"/>
        <o:r id="V:Rule4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Sony</cp:lastModifiedBy>
  <cp:revision>2</cp:revision>
  <cp:lastPrinted>2016-10-10T10:09:00Z</cp:lastPrinted>
  <dcterms:created xsi:type="dcterms:W3CDTF">2018-06-08T02:59:00Z</dcterms:created>
  <dcterms:modified xsi:type="dcterms:W3CDTF">2018-06-08T02:59:00Z</dcterms:modified>
</cp:coreProperties>
</file>