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4E081F" w14:paraId="6C784A33" w14:textId="77777777" w:rsidTr="007E5475">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6FBE635E"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75F70ACD" w14:textId="77777777" w:rsidR="004E081F" w:rsidRPr="00CD4CC8" w:rsidRDefault="004E081F" w:rsidP="007E5475">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21664BD7" w14:textId="77777777" w:rsidR="004E081F" w:rsidRPr="00CD4CC8" w:rsidRDefault="004E081F" w:rsidP="007E5475">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4E081F" w14:paraId="09D40B10" w14:textId="77777777" w:rsidTr="007E5475">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5DC37139" w14:textId="77777777" w:rsidR="004E081F" w:rsidRPr="00ED2625" w:rsidRDefault="004E081F" w:rsidP="007E5475">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2DDB8AB9" w14:textId="77777777" w:rsidR="004E081F" w:rsidRPr="00ED2625" w:rsidRDefault="004E081F" w:rsidP="007E5475">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5A65AE14" w14:textId="77777777" w:rsidR="004E081F" w:rsidRPr="00ED2625" w:rsidRDefault="004E081F" w:rsidP="007E5475">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4E081F" w14:paraId="25C601FB" w14:textId="77777777" w:rsidTr="007E5475">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26B91777"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Pr>
                <w:rFonts w:ascii="Sakkal Majalla" w:eastAsiaTheme="minorEastAsia" w:hAnsi="Sakkal Majalla" w:cs="Sakkal Majalla" w:hint="cs"/>
                <w:color w:val="FFFFFF" w:themeColor="background1"/>
                <w:sz w:val="28"/>
                <w:szCs w:val="28"/>
                <w:rtl/>
              </w:rPr>
              <w:t xml:space="preserve"> التدريب</w:t>
            </w:r>
          </w:p>
        </w:tc>
      </w:tr>
      <w:tr w:rsidR="004E081F" w14:paraId="0B8DA80E" w14:textId="77777777" w:rsidTr="007E5475">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3846B42E"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0B7B12D2" w14:textId="2B38E9FF" w:rsidR="004E081F" w:rsidRPr="00F61438" w:rsidRDefault="00630896" w:rsidP="00630896">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4"/>
                <w:szCs w:val="24"/>
                <w:rtl/>
              </w:rPr>
            </w:pPr>
            <w:r>
              <w:rPr>
                <w:rFonts w:ascii="itf shaheen pro" w:eastAsiaTheme="minorEastAsia" w:hAnsi="itf shaheen pro" w:cs="itf shaheen pro" w:hint="cs"/>
                <w:color w:val="000000" w:themeColor="text1"/>
                <w:sz w:val="24"/>
                <w:szCs w:val="24"/>
                <w:rtl/>
              </w:rPr>
              <w:t>الهندسة والقياس</w:t>
            </w:r>
            <w:r w:rsidR="004E081F">
              <w:rPr>
                <w:rFonts w:ascii="itf shaheen pro" w:eastAsiaTheme="minorEastAsia" w:hAnsi="itf shaheen pro" w:cs="itf shaheen pro" w:hint="cs"/>
                <w:color w:val="000000" w:themeColor="text1"/>
                <w:sz w:val="24"/>
                <w:szCs w:val="24"/>
                <w:rtl/>
              </w:rPr>
              <w:t xml:space="preserve"> </w:t>
            </w:r>
            <w:r w:rsidR="004E081F" w:rsidRPr="00F61438">
              <w:rPr>
                <w:rFonts w:ascii="Sakkal Majalla" w:eastAsiaTheme="minorEastAsia" w:hAnsi="Sakkal Majalla" w:cs="Sakkal Majalla" w:hint="cs"/>
                <w:color w:val="000000" w:themeColor="text1"/>
                <w:sz w:val="24"/>
                <w:szCs w:val="24"/>
                <w:rtl/>
              </w:rPr>
              <w:t xml:space="preserve">  </w:t>
            </w:r>
            <w:r w:rsidR="004E081F" w:rsidRPr="00F61438">
              <w:rPr>
                <w:rFonts w:ascii="itf shaheen pro Light" w:eastAsiaTheme="minorEastAsia" w:hAnsi="itf shaheen pro Light" w:cs="itf shaheen pro Light"/>
                <w:color w:val="000000" w:themeColor="text1"/>
                <w:sz w:val="24"/>
                <w:szCs w:val="24"/>
                <w:rtl/>
              </w:rPr>
              <w:t>(</w:t>
            </w:r>
            <w:r w:rsidR="004E081F">
              <w:rPr>
                <w:rFonts w:ascii="itf shaheen pro Light" w:eastAsiaTheme="minorEastAsia" w:hAnsi="itf shaheen pro Light" w:cs="itf shaheen pro Light" w:hint="cs"/>
                <w:color w:val="000000" w:themeColor="text1"/>
                <w:sz w:val="24"/>
                <w:szCs w:val="24"/>
                <w:rtl/>
              </w:rPr>
              <w:t xml:space="preserve">  </w:t>
            </w:r>
            <w:r>
              <w:rPr>
                <w:rFonts w:ascii="Salma Farsi Light" w:hAnsi="Salma Farsi Light" w:cs="Salma Farsi Light" w:hint="cs"/>
                <w:b/>
                <w:bCs/>
                <w:color w:val="000000" w:themeColor="text1"/>
                <w:sz w:val="28"/>
                <w:szCs w:val="28"/>
                <w:rtl/>
              </w:rPr>
              <w:t>الأشكال الهندسية</w:t>
            </w:r>
            <w:r w:rsidR="004E081F" w:rsidRPr="00F61438">
              <w:rPr>
                <w:rFonts w:ascii="itf shaheen pro Light" w:eastAsiaTheme="minorEastAsia" w:hAnsi="itf shaheen pro Light" w:cs="itf shaheen pro Light"/>
                <w:color w:val="000000" w:themeColor="text1"/>
                <w:sz w:val="24"/>
                <w:szCs w:val="24"/>
                <w:rtl/>
              </w:rPr>
              <w:t>)</w:t>
            </w:r>
          </w:p>
        </w:tc>
      </w:tr>
      <w:tr w:rsidR="004E081F" w14:paraId="6AF19352" w14:textId="77777777" w:rsidTr="007E5475">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474E98A"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243045C6" w14:textId="1D002E6F" w:rsidR="004E081F" w:rsidRPr="00EE1ECD" w:rsidRDefault="004E081F" w:rsidP="0056177D">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 xml:space="preserve">الأسبوع </w:t>
            </w:r>
            <w:r w:rsidR="002035FF">
              <w:rPr>
                <w:rFonts w:ascii="Sakkal Majalla" w:eastAsiaTheme="minorEastAsia" w:hAnsi="Sakkal Majalla" w:cs="Sakkal Majalla" w:hint="cs"/>
                <w:color w:val="000000" w:themeColor="text1"/>
                <w:sz w:val="28"/>
                <w:szCs w:val="28"/>
                <w:rtl/>
              </w:rPr>
              <w:t>التاسع</w:t>
            </w:r>
            <w:r w:rsidR="0056177D">
              <w:rPr>
                <w:rFonts w:ascii="Sakkal Majalla" w:eastAsiaTheme="minorEastAsia" w:hAnsi="Sakkal Majalla" w:cs="Sakkal Majalla" w:hint="cs"/>
                <w:color w:val="000000" w:themeColor="text1"/>
                <w:sz w:val="28"/>
                <w:szCs w:val="28"/>
                <w:rtl/>
              </w:rPr>
              <w:t xml:space="preserve"> والعشرون</w:t>
            </w:r>
          </w:p>
        </w:tc>
      </w:tr>
      <w:tr w:rsidR="004E081F" w14:paraId="1357AC20" w14:textId="77777777" w:rsidTr="007E5475">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0AD9B30"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2F275795" w14:textId="77777777" w:rsidR="004E081F" w:rsidRPr="00EE1ECD" w:rsidRDefault="004E081F" w:rsidP="007E5475">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w:t>
            </w:r>
            <w:bookmarkStart w:id="0" w:name="_GoBack"/>
            <w:bookmarkEnd w:id="0"/>
            <w:r w:rsidRPr="00EE1ECD">
              <w:rPr>
                <w:rFonts w:ascii="Sakkal Majalla" w:eastAsiaTheme="minorEastAsia" w:hAnsi="Sakkal Majalla" w:cs="Sakkal Majalla" w:hint="cs"/>
                <w:color w:val="000000" w:themeColor="text1"/>
                <w:sz w:val="28"/>
                <w:szCs w:val="28"/>
                <w:rtl/>
              </w:rPr>
              <w:t>ث المتوسط</w:t>
            </w:r>
          </w:p>
        </w:tc>
      </w:tr>
    </w:tbl>
    <w:p w14:paraId="2572F58F" w14:textId="77777777" w:rsidR="004E081F" w:rsidRDefault="004E081F" w:rsidP="004E081F">
      <w:pPr>
        <w:rPr>
          <w:rFonts w:ascii="Sakkal Majalla" w:hAnsi="Sakkal Majalla" w:cs="Sakkal Majalla"/>
          <w:sz w:val="2"/>
          <w:szCs w:val="2"/>
          <w:rtl/>
        </w:rPr>
      </w:pPr>
    </w:p>
    <w:p w14:paraId="46432FB0" w14:textId="77777777" w:rsidR="004E081F" w:rsidRPr="00CD4CC8" w:rsidRDefault="004E081F" w:rsidP="004E081F">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4E081F" w:rsidRPr="00CD4CC8" w14:paraId="1FF7441B" w14:textId="77777777" w:rsidTr="007E5475">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1A894A62"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4E081F" w:rsidRPr="00957435" w14:paraId="51522CFF" w14:textId="77777777" w:rsidTr="007E5475">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6BFC839E" w14:textId="77777777" w:rsidR="004E081F" w:rsidRPr="00E90F08" w:rsidRDefault="004E081F" w:rsidP="007E5475">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5895225B" w14:textId="77777777" w:rsidR="004E081F" w:rsidRDefault="004E081F" w:rsidP="004E081F">
      <w:pPr>
        <w:rPr>
          <w:rFonts w:ascii="Sakkal Majalla" w:hAnsi="Sakkal Majalla" w:cs="Sakkal Majalla"/>
          <w:sz w:val="2"/>
          <w:szCs w:val="2"/>
          <w:rtl/>
        </w:rPr>
      </w:pPr>
    </w:p>
    <w:p w14:paraId="6C53D03A" w14:textId="77777777" w:rsidR="004E081F" w:rsidRPr="00EE1ECD" w:rsidRDefault="004E081F" w:rsidP="004E081F">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917"/>
        <w:gridCol w:w="9922"/>
      </w:tblGrid>
      <w:tr w:rsidR="004E081F" w:rsidRPr="00CD4CC8" w14:paraId="466F4544" w14:textId="77777777" w:rsidTr="007E5475">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666832BC" w14:textId="77777777" w:rsidR="004E081F" w:rsidRPr="00CD4CC8" w:rsidRDefault="004E081F" w:rsidP="007E5475">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 xml:space="preserve">خاصة للتدريب </w:t>
            </w:r>
          </w:p>
        </w:tc>
      </w:tr>
      <w:tr w:rsidR="002035FF" w:rsidRPr="00900073" w14:paraId="06DDDD78" w14:textId="77777777" w:rsidTr="002035FF">
        <w:trPr>
          <w:cnfStyle w:val="000000100000" w:firstRow="0" w:lastRow="0" w:firstColumn="0" w:lastColumn="0" w:oddVBand="0" w:evenVBand="0" w:oddHBand="1" w:evenHBand="0" w:firstRowFirstColumn="0" w:firstRowLastColumn="0" w:lastRowFirstColumn="0" w:lastRowLastColumn="0"/>
          <w:trHeight w:hRule="exact" w:val="1025"/>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35C11BEB" w14:textId="77777777" w:rsidR="002035FF" w:rsidRPr="00AA764F" w:rsidRDefault="002035FF" w:rsidP="002035FF">
            <w:pPr>
              <w:spacing w:after="200" w:line="276"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b w:val="0"/>
                <w:bCs w:val="0"/>
                <w:color w:val="FF0000"/>
                <w:sz w:val="32"/>
                <w:szCs w:val="32"/>
              </w:rPr>
              <w:t>1</w:t>
            </w:r>
          </w:p>
        </w:tc>
        <w:tc>
          <w:tcPr>
            <w:tcW w:w="9922" w:type="dxa"/>
            <w:shd w:val="clear" w:color="auto" w:fill="auto"/>
          </w:tcPr>
          <w:p w14:paraId="090ED3E1" w14:textId="77777777" w:rsidR="002035FF" w:rsidRPr="00785C40" w:rsidRDefault="002035FF" w:rsidP="002035FF">
            <w:pPr>
              <w:cnfStyle w:val="000000100000" w:firstRow="0" w:lastRow="0" w:firstColumn="0" w:lastColumn="0" w:oddVBand="0" w:evenVBand="0" w:oddHBand="1" w:evenHBand="0" w:firstRowFirstColumn="0" w:firstRowLastColumn="0" w:lastRowFirstColumn="0" w:lastRowLastColumn="0"/>
              <w:rPr>
                <w:rFonts w:ascii="itf shaheen pro Light" w:hAnsi="itf shaheen pro Light" w:cs="itf shaheen pro Light"/>
                <w:sz w:val="24"/>
                <w:szCs w:val="24"/>
                <w:rtl/>
              </w:rPr>
            </w:pPr>
            <w:r w:rsidRPr="00785C40">
              <w:rPr>
                <w:rFonts w:ascii="itf shaheen pro Light" w:hAnsi="itf shaheen pro Light" w:cs="itf shaheen pro Light"/>
                <w:sz w:val="24"/>
                <w:szCs w:val="24"/>
                <w:rtl/>
              </w:rPr>
              <w:t xml:space="preserve">يصف النسب المثلثية الأساسية (الجيب، جيب التمام، </w:t>
            </w:r>
            <w:proofErr w:type="gramStart"/>
            <w:r w:rsidRPr="00785C40">
              <w:rPr>
                <w:rFonts w:ascii="itf shaheen pro Light" w:hAnsi="itf shaheen pro Light" w:cs="itf shaheen pro Light"/>
                <w:sz w:val="24"/>
                <w:szCs w:val="24"/>
                <w:rtl/>
              </w:rPr>
              <w:t>الظل )</w:t>
            </w:r>
            <w:proofErr w:type="gramEnd"/>
            <w:r w:rsidRPr="00785C40">
              <w:rPr>
                <w:rFonts w:ascii="itf shaheen pro Light" w:hAnsi="itf shaheen pro Light" w:cs="itf shaheen pro Light"/>
                <w:sz w:val="24"/>
                <w:szCs w:val="24"/>
                <w:rtl/>
              </w:rPr>
              <w:t>.</w:t>
            </w:r>
          </w:p>
          <w:p w14:paraId="4C58D485" w14:textId="18E30EC5" w:rsidR="002035FF" w:rsidRPr="00104392" w:rsidRDefault="002035FF" w:rsidP="002035FF">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FF"/>
                <w:sz w:val="24"/>
                <w:szCs w:val="24"/>
                <w:rtl/>
              </w:rPr>
            </w:pPr>
            <w:r w:rsidRPr="00785C40">
              <w:rPr>
                <w:rFonts w:ascii="itf shaheen pro Light" w:hAnsi="itf shaheen pro Light" w:cs="itf shaheen pro Light"/>
                <w:sz w:val="24"/>
                <w:szCs w:val="24"/>
                <w:rtl/>
              </w:rPr>
              <w:t>ويوجدها لزاوية حادة في مثلث قائم الزاوية (يدويا، وباستخدام الآلة الحاسبة</w:t>
            </w:r>
            <w:proofErr w:type="gramStart"/>
            <w:r w:rsidRPr="00785C40">
              <w:rPr>
                <w:rFonts w:ascii="itf shaheen pro Light" w:hAnsi="itf shaheen pro Light" w:cs="itf shaheen pro Light"/>
                <w:sz w:val="24"/>
                <w:szCs w:val="24"/>
                <w:rtl/>
              </w:rPr>
              <w:t>) ،</w:t>
            </w:r>
            <w:proofErr w:type="gramEnd"/>
            <w:r w:rsidRPr="00785C40">
              <w:rPr>
                <w:rFonts w:ascii="itf shaheen pro Light" w:hAnsi="itf shaheen pro Light" w:cs="itf shaheen pro Light"/>
                <w:sz w:val="24"/>
                <w:szCs w:val="24"/>
                <w:rtl/>
              </w:rPr>
              <w:t xml:space="preserve"> مقربة إلى أقرب منزلة معطاة. </w:t>
            </w:r>
          </w:p>
        </w:tc>
      </w:tr>
      <w:tr w:rsidR="002035FF" w:rsidRPr="00900073" w14:paraId="5ED5D738" w14:textId="77777777" w:rsidTr="005467BE">
        <w:trPr>
          <w:trHeight w:hRule="exact" w:val="851"/>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0885EE55" w14:textId="77777777" w:rsidR="002035FF" w:rsidRPr="00AA764F" w:rsidRDefault="002035FF" w:rsidP="002035FF">
            <w:pPr>
              <w:spacing w:after="200" w:line="360"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hint="cs"/>
                <w:b w:val="0"/>
                <w:bCs w:val="0"/>
                <w:color w:val="FF0000"/>
                <w:sz w:val="32"/>
                <w:szCs w:val="32"/>
                <w:rtl/>
              </w:rPr>
              <w:t>2</w:t>
            </w:r>
          </w:p>
        </w:tc>
        <w:tc>
          <w:tcPr>
            <w:tcW w:w="9922" w:type="dxa"/>
            <w:shd w:val="clear" w:color="auto" w:fill="auto"/>
          </w:tcPr>
          <w:p w14:paraId="1514ED07" w14:textId="5DF26E16" w:rsidR="002035FF" w:rsidRPr="00104392" w:rsidRDefault="002035FF" w:rsidP="002035FF">
            <w:pPr>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color w:val="0000FF"/>
                <w:sz w:val="24"/>
                <w:szCs w:val="24"/>
                <w:rtl/>
              </w:rPr>
            </w:pPr>
            <w:r w:rsidRPr="00785C40">
              <w:rPr>
                <w:rFonts w:ascii="itf shaheen pro Light" w:hAnsi="itf shaheen pro Light" w:cs="itf shaheen pro Light"/>
                <w:sz w:val="24"/>
                <w:szCs w:val="24"/>
                <w:rtl/>
              </w:rPr>
              <w:t>يصف معكوس النسب المثلثية الأساسية، ويستخدمها في إيجاد قياس زاوية حادة في مثلث قائم الزاوية باستخدام الآلة الحاسبة.</w:t>
            </w:r>
          </w:p>
        </w:tc>
      </w:tr>
      <w:tr w:rsidR="002035FF" w:rsidRPr="00900073" w14:paraId="46838CC1" w14:textId="77777777" w:rsidTr="005467BE">
        <w:trPr>
          <w:cnfStyle w:val="000000100000" w:firstRow="0" w:lastRow="0" w:firstColumn="0" w:lastColumn="0" w:oddVBand="0" w:evenVBand="0" w:oddHBand="1" w:evenHBand="0" w:firstRowFirstColumn="0" w:firstRowLastColumn="0" w:lastRowFirstColumn="0" w:lastRowLastColumn="0"/>
          <w:trHeight w:hRule="exact" w:val="851"/>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61666516" w14:textId="3FBB8FF8" w:rsidR="002035FF" w:rsidRDefault="002035FF" w:rsidP="00104392">
            <w:pPr>
              <w:spacing w:after="200" w:line="360" w:lineRule="auto"/>
              <w:jc w:val="center"/>
              <w:rPr>
                <w:rFonts w:ascii="itf Simah pro Arabic" w:eastAsiaTheme="minorEastAsia" w:hAnsi="itf Simah pro Arabic" w:cs="itf Simah pro Arabic" w:hint="cs"/>
                <w:color w:val="FF0000"/>
                <w:sz w:val="32"/>
                <w:szCs w:val="32"/>
                <w:rtl/>
              </w:rPr>
            </w:pPr>
            <w:r>
              <w:rPr>
                <w:rFonts w:ascii="itf Simah pro Arabic" w:eastAsiaTheme="minorEastAsia" w:hAnsi="itf Simah pro Arabic" w:cs="itf Simah pro Arabic" w:hint="cs"/>
                <w:color w:val="FF0000"/>
                <w:sz w:val="32"/>
                <w:szCs w:val="32"/>
                <w:rtl/>
              </w:rPr>
              <w:t>3</w:t>
            </w:r>
          </w:p>
        </w:tc>
        <w:tc>
          <w:tcPr>
            <w:tcW w:w="9922" w:type="dxa"/>
            <w:shd w:val="clear" w:color="auto" w:fill="auto"/>
          </w:tcPr>
          <w:p w14:paraId="3040F1A8" w14:textId="35CA4A51" w:rsidR="002035FF" w:rsidRPr="00104392" w:rsidRDefault="002035FF" w:rsidP="00104392">
            <w:pPr>
              <w:cnfStyle w:val="000000100000" w:firstRow="0" w:lastRow="0" w:firstColumn="0" w:lastColumn="0" w:oddVBand="0" w:evenVBand="0" w:oddHBand="1" w:evenHBand="0" w:firstRowFirstColumn="0" w:firstRowLastColumn="0" w:lastRowFirstColumn="0" w:lastRowLastColumn="0"/>
              <w:rPr>
                <w:rFonts w:ascii="itf shaheen pro Light" w:hAnsi="itf shaheen pro Light" w:cs="itf shaheen pro Light"/>
                <w:color w:val="0000FF"/>
                <w:sz w:val="24"/>
                <w:szCs w:val="24"/>
                <w:rtl/>
              </w:rPr>
            </w:pPr>
            <w:r w:rsidRPr="00785C40">
              <w:rPr>
                <w:rFonts w:ascii="itf shaheen pro Light" w:hAnsi="itf shaheen pro Light" w:cs="itf shaheen pro Light"/>
                <w:sz w:val="24"/>
                <w:szCs w:val="24"/>
                <w:rtl/>
              </w:rPr>
              <w:t>يحل المثلث القائم الزاوية باستخدام النسب المثلثية الأساسية</w:t>
            </w:r>
            <w:r w:rsidRPr="00785C40">
              <w:rPr>
                <w:rFonts w:ascii="itf shaheen pro Light" w:hAnsi="itf shaheen pro Light" w:cs="itf shaheen pro Light" w:hint="cs"/>
                <w:sz w:val="24"/>
                <w:szCs w:val="24"/>
                <w:rtl/>
              </w:rPr>
              <w:t xml:space="preserve"> </w:t>
            </w:r>
            <w:r w:rsidRPr="00785C40">
              <w:rPr>
                <w:rFonts w:ascii="itf shaheen pro Light" w:hAnsi="itf shaheen pro Light" w:cs="itf shaheen pro Light"/>
                <w:sz w:val="24"/>
                <w:szCs w:val="24"/>
                <w:rtl/>
              </w:rPr>
              <w:t>لإيجاد أطوال أضلاعه، وباستخدام معكوسات النسب المثلثية لإيجاد قياسات زواياه.</w:t>
            </w:r>
          </w:p>
        </w:tc>
      </w:tr>
    </w:tbl>
    <w:p w14:paraId="0080B4BE" w14:textId="77777777" w:rsidR="004E081F" w:rsidRDefault="004E081F" w:rsidP="004E081F">
      <w:pPr>
        <w:rPr>
          <w:sz w:val="8"/>
          <w:szCs w:val="8"/>
          <w:rtl/>
        </w:rPr>
      </w:pPr>
    </w:p>
    <w:p w14:paraId="64A2A075" w14:textId="77777777" w:rsidR="004E081F" w:rsidRPr="000804D0" w:rsidRDefault="004E081F" w:rsidP="004E081F">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4E081F" w:rsidRPr="00B5594D" w14:paraId="6E3CA78C" w14:textId="77777777" w:rsidTr="007E5475">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4DF294A0"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4E081F" w:rsidRPr="00B5594D" w14:paraId="5D343203" w14:textId="77777777" w:rsidTr="007E5475">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27F49581" w14:textId="77777777" w:rsidR="004E081F" w:rsidRPr="004603ED" w:rsidRDefault="004E081F" w:rsidP="007E5475">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Pr="004603ED">
              <w:rPr>
                <w:rFonts w:ascii="Sakkal Majalla" w:hAnsi="Sakkal Majalla" w:cs="AL-Mateen"/>
                <w:b w:val="0"/>
                <w:bCs w:val="0"/>
                <w:color w:val="C00000"/>
                <w:sz w:val="28"/>
                <w:szCs w:val="28"/>
                <w:rtl/>
              </w:rPr>
              <w:t xml:space="preserve">تحسين التحصيل </w:t>
            </w:r>
            <w:r>
              <w:rPr>
                <w:rFonts w:ascii="Sakkal Majalla" w:hAnsi="Sakkal Majalla" w:cs="AL-Mateen" w:hint="cs"/>
                <w:b w:val="0"/>
                <w:bCs w:val="0"/>
                <w:color w:val="C00000"/>
                <w:sz w:val="28"/>
                <w:szCs w:val="28"/>
                <w:rtl/>
              </w:rPr>
              <w:t xml:space="preserve">العلمي                                       </w:t>
            </w:r>
            <w:r>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Pr="004603ED">
              <w:rPr>
                <w:rFonts w:ascii="Sakkal Majalla" w:hAnsi="Sakkal Majalla" w:cs="AL-Mateen"/>
                <w:b w:val="0"/>
                <w:bCs w:val="0"/>
                <w:color w:val="C00000"/>
                <w:sz w:val="28"/>
                <w:szCs w:val="28"/>
                <w:rtl/>
              </w:rPr>
              <w:t xml:space="preserve">تطوير مهارات </w:t>
            </w:r>
            <w:r w:rsidRPr="004603ED">
              <w:rPr>
                <w:rFonts w:ascii="Sakkal Majalla" w:hAnsi="Sakkal Majalla" w:cs="AL-Mateen" w:hint="cs"/>
                <w:b w:val="0"/>
                <w:bCs w:val="0"/>
                <w:color w:val="C00000"/>
                <w:sz w:val="28"/>
                <w:szCs w:val="28"/>
                <w:rtl/>
              </w:rPr>
              <w:t>التفكير</w:t>
            </w:r>
            <w:r>
              <w:rPr>
                <w:rFonts w:ascii="Sakkal Majalla" w:hAnsi="Sakkal Majalla" w:cs="Sakkal Majalla" w:hint="cs"/>
                <w:b w:val="0"/>
                <w:bCs w:val="0"/>
                <w:color w:val="0000FF"/>
                <w:sz w:val="28"/>
                <w:szCs w:val="28"/>
                <w:rtl/>
              </w:rPr>
              <w:t xml:space="preserve">                                        </w:t>
            </w:r>
            <w:r w:rsidRPr="009579C8">
              <w:rPr>
                <w:rFonts w:ascii="Times New Roman" w:hAnsi="Times New Roman" w:cs="Traditional Arabic"/>
                <w:b w:val="0"/>
                <w:color w:val="008080"/>
                <w:sz w:val="36"/>
                <w:szCs w:val="36"/>
              </w:rPr>
              <w:sym w:font="CYCLIC NUMBERS-BLACK" w:char="F043"/>
            </w:r>
            <w:r>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تهيئ</w:t>
            </w:r>
            <w:r w:rsidRPr="004603ED">
              <w:rPr>
                <w:rFonts w:ascii="Sakkal Majalla" w:hAnsi="Sakkal Majalla" w:cs="AL-Mateen" w:hint="eastAsia"/>
                <w:b w:val="0"/>
                <w:bCs w:val="0"/>
                <w:color w:val="C00000"/>
                <w:sz w:val="28"/>
                <w:szCs w:val="28"/>
                <w:rtl/>
              </w:rPr>
              <w:t>ة</w:t>
            </w:r>
            <w:r w:rsidRPr="004603ED">
              <w:rPr>
                <w:rFonts w:ascii="Sakkal Majalla" w:hAnsi="Sakkal Majalla" w:cs="AL-Mateen"/>
                <w:b w:val="0"/>
                <w:bCs w:val="0"/>
                <w:color w:val="C00000"/>
                <w:sz w:val="28"/>
                <w:szCs w:val="28"/>
                <w:rtl/>
              </w:rPr>
              <w:t xml:space="preserve"> الطلاب للاختبارات</w:t>
            </w:r>
            <w:r>
              <w:rPr>
                <w:rFonts w:ascii="Sakkal Majalla" w:hAnsi="Sakkal Majalla" w:cs="AL-Mateen" w:hint="cs"/>
                <w:b w:val="0"/>
                <w:bCs w:val="0"/>
                <w:color w:val="0000FF"/>
                <w:sz w:val="28"/>
                <w:szCs w:val="28"/>
                <w:rtl/>
              </w:rPr>
              <w:t xml:space="preserve"> </w:t>
            </w:r>
          </w:p>
          <w:p w14:paraId="6D184236" w14:textId="77777777" w:rsidR="004E081F" w:rsidRPr="003520CD" w:rsidRDefault="004E081F" w:rsidP="007E5475">
            <w:pPr>
              <w:rPr>
                <w:rFonts w:ascii="Sakkal Majalla" w:hAnsi="Sakkal Majalla" w:cs="Sakkal Majalla"/>
                <w:b w:val="0"/>
                <w:bCs w:val="0"/>
                <w:color w:val="0000FF"/>
                <w:sz w:val="28"/>
                <w:szCs w:val="28"/>
                <w:rtl/>
              </w:rPr>
            </w:pPr>
          </w:p>
          <w:p w14:paraId="56B11557" w14:textId="77777777" w:rsidR="004E081F" w:rsidRDefault="004E081F" w:rsidP="007E5475">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Pr="003520CD">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تحفي</w:t>
            </w:r>
            <w:r w:rsidRPr="004603ED">
              <w:rPr>
                <w:rFonts w:ascii="Sakkal Majalla" w:hAnsi="Sakkal Majalla" w:cs="AL-Mateen" w:hint="eastAsia"/>
                <w:b w:val="0"/>
                <w:bCs w:val="0"/>
                <w:color w:val="C00000"/>
                <w:sz w:val="28"/>
                <w:szCs w:val="28"/>
                <w:rtl/>
              </w:rPr>
              <w:t>ز</w:t>
            </w:r>
            <w:r w:rsidRPr="004603ED">
              <w:rPr>
                <w:rFonts w:ascii="Sakkal Majalla" w:hAnsi="Sakkal Majalla" w:cs="AL-Mateen"/>
                <w:b w:val="0"/>
                <w:bCs w:val="0"/>
                <w:color w:val="C00000"/>
                <w:sz w:val="28"/>
                <w:szCs w:val="28"/>
                <w:rtl/>
              </w:rPr>
              <w:t xml:space="preserve"> حب التعلم</w:t>
            </w:r>
            <w:r w:rsidRPr="004603ED">
              <w:rPr>
                <w:rFonts w:ascii="Sakkal Majalla" w:hAnsi="Sakkal Majalla" w:cs="AL-Mateen" w:hint="cs"/>
                <w:b w:val="0"/>
                <w:bCs w:val="0"/>
                <w:color w:val="C00000"/>
                <w:sz w:val="28"/>
                <w:szCs w:val="28"/>
                <w:rtl/>
              </w:rPr>
              <w:t xml:space="preserve"> </w:t>
            </w:r>
            <w:r>
              <w:rPr>
                <w:rFonts w:ascii="Sakkal Majalla" w:hAnsi="Sakkal Majalla" w:cs="AL-Mateen" w:hint="cs"/>
                <w:b w:val="0"/>
                <w:bCs w:val="0"/>
                <w:color w:val="0000FF"/>
                <w:sz w:val="28"/>
                <w:szCs w:val="28"/>
                <w:rtl/>
              </w:rPr>
              <w:t xml:space="preserve">                                                  </w:t>
            </w:r>
            <w:r w:rsidRPr="009579C8">
              <w:rPr>
                <w:rFonts w:ascii="Times New Roman" w:hAnsi="Times New Roman" w:cs="Traditional Arabic" w:hint="cs"/>
                <w:b w:val="0"/>
                <w:color w:val="008080"/>
                <w:sz w:val="36"/>
                <w:szCs w:val="36"/>
              </w:rPr>
              <w:sym w:font="CYCLIC NUMBERS-BLACK" w:char="F045"/>
            </w:r>
            <w:r>
              <w:rPr>
                <w:rFonts w:ascii="Sakkal Majalla" w:hAnsi="Sakkal Majalla" w:cs="AL-Mateen" w:hint="cs"/>
                <w:b w:val="0"/>
                <w:bCs w:val="0"/>
                <w:color w:val="C00000"/>
                <w:sz w:val="28"/>
                <w:szCs w:val="28"/>
                <w:rtl/>
              </w:rPr>
              <w:t xml:space="preserve"> </w:t>
            </w:r>
            <w:r w:rsidRPr="004603ED">
              <w:rPr>
                <w:rFonts w:ascii="Sakkal Majalla" w:hAnsi="Sakkal Majalla" w:cs="AL-Mateen"/>
                <w:b w:val="0"/>
                <w:bCs w:val="0"/>
                <w:color w:val="C00000"/>
                <w:sz w:val="28"/>
                <w:szCs w:val="28"/>
                <w:rtl/>
              </w:rPr>
              <w:t>تحقيق التفوق الوطني</w:t>
            </w:r>
            <w:r w:rsidRPr="004603ED">
              <w:rPr>
                <w:rFonts w:ascii="Sakkal Majalla" w:hAnsi="Sakkal Majalla" w:cs="AL-Mateen" w:hint="cs"/>
                <w:b w:val="0"/>
                <w:bCs w:val="0"/>
                <w:color w:val="C00000"/>
                <w:sz w:val="28"/>
                <w:szCs w:val="28"/>
                <w:rtl/>
              </w:rPr>
              <w:t xml:space="preserve">    </w:t>
            </w:r>
          </w:p>
          <w:p w14:paraId="628C9108" w14:textId="77777777" w:rsidR="004E081F" w:rsidRDefault="004E081F" w:rsidP="007E5475">
            <w:pPr>
              <w:spacing w:after="200" w:line="360" w:lineRule="auto"/>
              <w:rPr>
                <w:rFonts w:ascii="Sakkal Majalla" w:eastAsiaTheme="minorEastAsia" w:hAnsi="Sakkal Majalla" w:cs="Sakkal Majalla"/>
                <w:color w:val="FFFFFF" w:themeColor="background1"/>
                <w:sz w:val="28"/>
                <w:szCs w:val="28"/>
                <w:rtl/>
              </w:rPr>
            </w:pPr>
          </w:p>
          <w:p w14:paraId="45A4C55C" w14:textId="77777777" w:rsidR="004E081F" w:rsidRPr="008C4AF8" w:rsidRDefault="004E081F" w:rsidP="007E5475">
            <w:pPr>
              <w:spacing w:after="200" w:line="360" w:lineRule="auto"/>
              <w:rPr>
                <w:rFonts w:ascii="Sakkal Majalla" w:eastAsiaTheme="minorEastAsia" w:hAnsi="Sakkal Majalla" w:cs="Sakkal Majalla"/>
                <w:color w:val="FFFFFF" w:themeColor="background1"/>
                <w:sz w:val="28"/>
                <w:szCs w:val="28"/>
                <w:rtl/>
              </w:rPr>
            </w:pPr>
          </w:p>
        </w:tc>
      </w:tr>
      <w:tr w:rsidR="004E081F" w:rsidRPr="00B5594D" w14:paraId="6F23A3C2" w14:textId="77777777" w:rsidTr="007E5475">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366F83E4"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4E081F" w:rsidRPr="00B5594D" w14:paraId="2B4FE1F0" w14:textId="77777777" w:rsidTr="007E5475">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54E32D3" w14:textId="77777777" w:rsidR="004E081F" w:rsidRPr="00265D5C" w:rsidRDefault="004E081F" w:rsidP="007E5475">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6400B17A" w14:textId="77777777" w:rsidR="004E081F" w:rsidRDefault="004E081F" w:rsidP="007E5475">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Pr="009579C8">
              <w:rPr>
                <w:rFonts w:ascii="Sakkal Majalla" w:hAnsi="Sakkal Majalla" w:cs="AL-Mateen"/>
                <w:b w:val="0"/>
                <w:bCs w:val="0"/>
                <w:color w:val="000000" w:themeColor="text1"/>
                <w:sz w:val="36"/>
                <w:szCs w:val="36"/>
              </w:rPr>
              <w:sym w:font="CYCLIC NUMBERS-BLACK" w:char="F041"/>
            </w:r>
            <w:r>
              <w:rPr>
                <w:rFonts w:ascii="Sakkal Majalla" w:hAnsi="Sakkal Majalla" w:cs="AL-Mateen" w:hint="cs"/>
                <w:b w:val="0"/>
                <w:bCs w:val="0"/>
                <w:color w:val="008080"/>
                <w:sz w:val="36"/>
                <w:szCs w:val="36"/>
                <w:rtl/>
              </w:rPr>
              <w:t xml:space="preserve"> </w:t>
            </w:r>
            <w:r w:rsidRPr="00E90F08">
              <w:rPr>
                <w:rFonts w:cs="AL-Mohanad Bold" w:hint="cs"/>
                <w:b w:val="0"/>
                <w:bCs w:val="0"/>
                <w:color w:val="3333FF"/>
                <w:sz w:val="28"/>
                <w:szCs w:val="28"/>
                <w:rtl/>
              </w:rPr>
              <w:t xml:space="preserve">عرض بوربوينت ( مرفق )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صور                                           </w:t>
            </w:r>
            <w:r w:rsidRPr="009579C8">
              <w:rPr>
                <w:rFonts w:ascii="Times New Roman" w:hAnsi="Times New Roman" w:cs="Traditional Arabic"/>
                <w:b w:val="0"/>
                <w:color w:val="000000" w:themeColor="text1"/>
                <w:sz w:val="36"/>
                <w:szCs w:val="36"/>
              </w:rPr>
              <w:sym w:font="CYCLIC NUMBERS-BLACK" w:char="F043"/>
            </w:r>
            <w:r>
              <w:rPr>
                <w:rFonts w:cs="AL-Mohanad Bold" w:hint="cs"/>
                <w:b w:val="0"/>
                <w:bCs w:val="0"/>
                <w:color w:val="3333FF"/>
                <w:sz w:val="28"/>
                <w:szCs w:val="28"/>
                <w:rtl/>
              </w:rPr>
              <w:t xml:space="preserve"> </w:t>
            </w:r>
            <w:r w:rsidRPr="00E90F08">
              <w:rPr>
                <w:rFonts w:cs="AL-Mohanad Bold" w:hint="cs"/>
                <w:b w:val="0"/>
                <w:bCs w:val="0"/>
                <w:color w:val="3333FF"/>
                <w:sz w:val="28"/>
                <w:szCs w:val="28"/>
                <w:rtl/>
              </w:rPr>
              <w:t>أوراق عمل</w:t>
            </w:r>
          </w:p>
          <w:p w14:paraId="09A57395" w14:textId="77777777" w:rsidR="004E081F" w:rsidRPr="008C4AF8" w:rsidRDefault="004E081F" w:rsidP="007E5475">
            <w:pPr>
              <w:rPr>
                <w:rFonts w:ascii="Sakkal Majalla" w:hAnsi="Sakkal Majalla" w:cs="Sakkal Majalla"/>
                <w:b w:val="0"/>
                <w:bCs w:val="0"/>
                <w:color w:val="3333FF"/>
                <w:rtl/>
              </w:rPr>
            </w:pPr>
          </w:p>
        </w:tc>
      </w:tr>
    </w:tbl>
    <w:p w14:paraId="12A1EB5E" w14:textId="150531FD" w:rsidR="004E081F" w:rsidRDefault="004E081F" w:rsidP="007D6AEF">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p>
    <w:p w14:paraId="68CF30F0" w14:textId="77777777" w:rsidR="004E081F" w:rsidRDefault="004E081F" w:rsidP="004E081F">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p w14:paraId="7FCD60F8" w14:textId="6197C3CA" w:rsidR="008C4AF8" w:rsidRPr="004E081F" w:rsidRDefault="008C4AF8" w:rsidP="004E081F">
      <w:pPr>
        <w:rPr>
          <w:rtl/>
        </w:rPr>
      </w:pPr>
    </w:p>
    <w:sectPr w:rsidR="008C4AF8" w:rsidRPr="004E081F" w:rsidSect="00A05917">
      <w:headerReference w:type="default" r:id="rId7"/>
      <w:headerReference w:type="first" r:id="rId8"/>
      <w:footerReference w:type="first" r:id="rId9"/>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000F" w14:textId="77777777" w:rsidR="00CB4405" w:rsidRDefault="00CB4405" w:rsidP="004F4AFA">
      <w:pPr>
        <w:spacing w:after="0" w:line="240" w:lineRule="auto"/>
      </w:pPr>
      <w:r>
        <w:separator/>
      </w:r>
    </w:p>
  </w:endnote>
  <w:endnote w:type="continuationSeparator" w:id="0">
    <w:p w14:paraId="6E90738E" w14:textId="77777777" w:rsidR="00CB4405" w:rsidRDefault="00CB4405"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0B7363A6-AC73-4AF8-96A4-FDFB1FF82167}"/>
    <w:embedBold r:id="rId2" w:fontKey="{1A32AAEA-1C98-4223-9FCA-9543A1FEE366}"/>
  </w:font>
  <w:font w:name="itf shaheen pro Light">
    <w:panose1 w:val="00000000000000000000"/>
    <w:charset w:val="00"/>
    <w:family w:val="modern"/>
    <w:notTrueType/>
    <w:pitch w:val="variable"/>
    <w:sig w:usb0="00002007" w:usb1="00000001" w:usb2="00000008" w:usb3="00000000" w:csb0="000000D3" w:csb1="00000000"/>
  </w:font>
  <w:font w:name="itf shaheen pro">
    <w:panose1 w:val="00000000000000000000"/>
    <w:charset w:val="00"/>
    <w:family w:val="modern"/>
    <w:notTrueType/>
    <w:pitch w:val="variable"/>
    <w:sig w:usb0="00002007" w:usb1="00000001" w:usb2="00000008" w:usb3="00000000" w:csb0="000000D3" w:csb1="00000000"/>
  </w:font>
  <w:font w:name="Salma Farsi Light">
    <w:panose1 w:val="01000000000000000000"/>
    <w:charset w:val="00"/>
    <w:family w:val="auto"/>
    <w:pitch w:val="variable"/>
    <w:sig w:usb0="80002003" w:usb1="90000040" w:usb2="00000008" w:usb3="00000000" w:csb0="00000041" w:csb1="00000000"/>
    <w:embedBold r:id="rId3" w:subsetted="1" w:fontKey="{E91CE41B-2396-4D08-8887-88A30DCB1CC9}"/>
  </w:font>
  <w:font w:name="itf Simah pro Arabic">
    <w:panose1 w:val="00000000000000000000"/>
    <w:charset w:val="00"/>
    <w:family w:val="modern"/>
    <w:notTrueType/>
    <w:pitch w:val="variable"/>
    <w:sig w:usb0="00002007" w:usb1="00000001" w:usb2="00000008" w:usb3="00000000" w:csb0="000000D3" w:csb1="00000000"/>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4" w:fontKey="{9A40FBF7-4367-4D7C-92A0-FAFC467C908C}"/>
  </w:font>
  <w:font w:name="CYCLIC NUMBERS-BLACK">
    <w:panose1 w:val="02000000000000000000"/>
    <w:charset w:val="02"/>
    <w:family w:val="auto"/>
    <w:pitch w:val="variable"/>
    <w:sig w:usb0="80000000" w:usb1="10000000" w:usb2="00000000" w:usb3="00000000" w:csb0="80000000" w:csb1="00000000"/>
    <w:embedRegular r:id="rId5" w:fontKey="{FF7834FD-A8FF-485B-A9F9-D62815CECA25}"/>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6" w:fontKey="{4D6FB2DE-7193-4F5B-B69C-450DD64AA582}"/>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F27E" w14:textId="77777777" w:rsidR="00CB4405" w:rsidRDefault="00CB4405" w:rsidP="004F4AFA">
      <w:pPr>
        <w:spacing w:after="0" w:line="240" w:lineRule="auto"/>
      </w:pPr>
      <w:r>
        <w:separator/>
      </w:r>
    </w:p>
  </w:footnote>
  <w:footnote w:type="continuationSeparator" w:id="0">
    <w:p w14:paraId="2C88F3AB" w14:textId="77777777" w:rsidR="00CB4405" w:rsidRDefault="00CB4405"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2">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15B75726" w:rsidR="00DF710C" w:rsidRDefault="00972262" w:rsidP="002035FF">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proofErr w:type="gramStart"/>
    <w:r w:rsidR="00265D5C" w:rsidRPr="00265D5C">
      <w:rPr>
        <w:rFonts w:ascii="itf shaheen pro Light" w:hAnsi="itf shaheen pro Light" w:cs="itf shaheen pro Light"/>
        <w:color w:val="000000" w:themeColor="text1"/>
        <w:sz w:val="48"/>
        <w:szCs w:val="48"/>
        <w:highlight w:val="yellow"/>
        <w:rtl/>
      </w:rPr>
      <w:t>(</w:t>
    </w:r>
    <w:r w:rsidR="0014168D">
      <w:rPr>
        <w:rFonts w:ascii="itf shaheen pro Light" w:hAnsi="itf shaheen pro Light" w:cs="itf shaheen pro Light" w:hint="cs"/>
        <w:color w:val="000000" w:themeColor="text1"/>
        <w:sz w:val="48"/>
        <w:szCs w:val="48"/>
        <w:highlight w:val="yellow"/>
        <w:rtl/>
      </w:rPr>
      <w:t xml:space="preserve">  </w:t>
    </w:r>
    <w:r w:rsidR="0056177D">
      <w:rPr>
        <w:rFonts w:ascii="itf shaheen pro Light" w:hAnsi="itf shaheen pro Light" w:cs="itf shaheen pro Light" w:hint="cs"/>
        <w:color w:val="000000" w:themeColor="text1"/>
        <w:sz w:val="48"/>
        <w:szCs w:val="48"/>
        <w:highlight w:val="yellow"/>
        <w:rtl/>
      </w:rPr>
      <w:t>2</w:t>
    </w:r>
    <w:r w:rsidR="002035FF">
      <w:rPr>
        <w:rFonts w:ascii="itf shaheen pro Light" w:hAnsi="itf shaheen pro Light" w:cs="itf shaheen pro Light" w:hint="cs"/>
        <w:color w:val="000000" w:themeColor="text1"/>
        <w:sz w:val="48"/>
        <w:szCs w:val="48"/>
        <w:highlight w:val="yellow"/>
        <w:rtl/>
      </w:rPr>
      <w:t>9</w:t>
    </w:r>
    <w:proofErr w:type="gramEnd"/>
    <w:r w:rsidR="0014168D">
      <w:rPr>
        <w:rFonts w:ascii="itf shaheen pro Light" w:hAnsi="itf shaheen pro Light" w:cs="itf shaheen pro Light" w:hint="cs"/>
        <w:color w:val="000000" w:themeColor="text1"/>
        <w:sz w:val="48"/>
        <w:szCs w:val="48"/>
        <w:highlight w:val="yellow"/>
        <w:rtl/>
      </w:rPr>
      <w:t xml:space="preserve">   </w:t>
    </w:r>
    <w:r w:rsidR="00265D5C" w:rsidRPr="00265D5C">
      <w:rPr>
        <w:rFonts w:ascii="itf shaheen pro Light" w:hAnsi="itf shaheen pro Light" w:cs="itf shaheen pro Light"/>
        <w:color w:val="000000" w:themeColor="text1"/>
        <w:sz w:val="48"/>
        <w:szCs w:val="48"/>
        <w:highlight w:val="yellow"/>
        <w:rtl/>
      </w:rPr>
      <w:t>)</w:t>
    </w:r>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374F8"/>
    <w:rsid w:val="00052356"/>
    <w:rsid w:val="00055205"/>
    <w:rsid w:val="00061C8F"/>
    <w:rsid w:val="000804D0"/>
    <w:rsid w:val="00083397"/>
    <w:rsid w:val="00085692"/>
    <w:rsid w:val="00093C5E"/>
    <w:rsid w:val="00095A81"/>
    <w:rsid w:val="00097BD5"/>
    <w:rsid w:val="000B7147"/>
    <w:rsid w:val="000E139F"/>
    <w:rsid w:val="000E612F"/>
    <w:rsid w:val="00104392"/>
    <w:rsid w:val="0011352D"/>
    <w:rsid w:val="001337C7"/>
    <w:rsid w:val="0014168D"/>
    <w:rsid w:val="0017176C"/>
    <w:rsid w:val="001767D7"/>
    <w:rsid w:val="001835B2"/>
    <w:rsid w:val="001A0322"/>
    <w:rsid w:val="001A5710"/>
    <w:rsid w:val="001B1703"/>
    <w:rsid w:val="001B4CF7"/>
    <w:rsid w:val="001C0F2C"/>
    <w:rsid w:val="001D35B4"/>
    <w:rsid w:val="001F235E"/>
    <w:rsid w:val="00201566"/>
    <w:rsid w:val="002035FF"/>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96160"/>
    <w:rsid w:val="003B0E23"/>
    <w:rsid w:val="003C0627"/>
    <w:rsid w:val="003C5E6C"/>
    <w:rsid w:val="003C76AE"/>
    <w:rsid w:val="003D2F95"/>
    <w:rsid w:val="003E1BA6"/>
    <w:rsid w:val="003E1CC2"/>
    <w:rsid w:val="0043229B"/>
    <w:rsid w:val="0043547E"/>
    <w:rsid w:val="00440259"/>
    <w:rsid w:val="004539E0"/>
    <w:rsid w:val="00456B70"/>
    <w:rsid w:val="00456CF0"/>
    <w:rsid w:val="00475F27"/>
    <w:rsid w:val="004826EE"/>
    <w:rsid w:val="00485306"/>
    <w:rsid w:val="0048620B"/>
    <w:rsid w:val="004C51FD"/>
    <w:rsid w:val="004E081F"/>
    <w:rsid w:val="004E6E27"/>
    <w:rsid w:val="004F4AFA"/>
    <w:rsid w:val="004F55A4"/>
    <w:rsid w:val="005033ED"/>
    <w:rsid w:val="005336B0"/>
    <w:rsid w:val="00537B11"/>
    <w:rsid w:val="005467BE"/>
    <w:rsid w:val="00557095"/>
    <w:rsid w:val="0056177D"/>
    <w:rsid w:val="0057119F"/>
    <w:rsid w:val="005912E3"/>
    <w:rsid w:val="00592F44"/>
    <w:rsid w:val="005A598F"/>
    <w:rsid w:val="005C331A"/>
    <w:rsid w:val="005C77AA"/>
    <w:rsid w:val="005D1129"/>
    <w:rsid w:val="00612827"/>
    <w:rsid w:val="006238F8"/>
    <w:rsid w:val="00625848"/>
    <w:rsid w:val="00627CA0"/>
    <w:rsid w:val="00630896"/>
    <w:rsid w:val="00634642"/>
    <w:rsid w:val="00634DF5"/>
    <w:rsid w:val="006431ED"/>
    <w:rsid w:val="00671C57"/>
    <w:rsid w:val="006825D7"/>
    <w:rsid w:val="006843F0"/>
    <w:rsid w:val="00693CD2"/>
    <w:rsid w:val="006A69F0"/>
    <w:rsid w:val="006B4197"/>
    <w:rsid w:val="006B7295"/>
    <w:rsid w:val="006D0F4E"/>
    <w:rsid w:val="006D6BBD"/>
    <w:rsid w:val="00702B51"/>
    <w:rsid w:val="00707854"/>
    <w:rsid w:val="007219E7"/>
    <w:rsid w:val="007333AA"/>
    <w:rsid w:val="00741FAC"/>
    <w:rsid w:val="007510F3"/>
    <w:rsid w:val="00756C53"/>
    <w:rsid w:val="00760BD9"/>
    <w:rsid w:val="007735A4"/>
    <w:rsid w:val="007A79E2"/>
    <w:rsid w:val="007B14DA"/>
    <w:rsid w:val="007B1940"/>
    <w:rsid w:val="007B3AA2"/>
    <w:rsid w:val="007D6AEF"/>
    <w:rsid w:val="007D768E"/>
    <w:rsid w:val="007E5C41"/>
    <w:rsid w:val="007F2588"/>
    <w:rsid w:val="007F2C6D"/>
    <w:rsid w:val="007F5415"/>
    <w:rsid w:val="008508A0"/>
    <w:rsid w:val="00871087"/>
    <w:rsid w:val="00887F69"/>
    <w:rsid w:val="00890366"/>
    <w:rsid w:val="00893FEC"/>
    <w:rsid w:val="008A2317"/>
    <w:rsid w:val="008B1D92"/>
    <w:rsid w:val="008C4AF8"/>
    <w:rsid w:val="008C6558"/>
    <w:rsid w:val="008D7DAE"/>
    <w:rsid w:val="008E0E4A"/>
    <w:rsid w:val="008E3601"/>
    <w:rsid w:val="008E3AD2"/>
    <w:rsid w:val="008E4447"/>
    <w:rsid w:val="008F6469"/>
    <w:rsid w:val="008F66B7"/>
    <w:rsid w:val="00900073"/>
    <w:rsid w:val="00903520"/>
    <w:rsid w:val="009143FC"/>
    <w:rsid w:val="0091632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16C"/>
    <w:rsid w:val="009B025A"/>
    <w:rsid w:val="009B7086"/>
    <w:rsid w:val="009C3392"/>
    <w:rsid w:val="00A05917"/>
    <w:rsid w:val="00A1394A"/>
    <w:rsid w:val="00A255CA"/>
    <w:rsid w:val="00A25617"/>
    <w:rsid w:val="00A34CA2"/>
    <w:rsid w:val="00A50B84"/>
    <w:rsid w:val="00A51DC1"/>
    <w:rsid w:val="00A55164"/>
    <w:rsid w:val="00A5666A"/>
    <w:rsid w:val="00A705E8"/>
    <w:rsid w:val="00A7218D"/>
    <w:rsid w:val="00A77796"/>
    <w:rsid w:val="00A805CA"/>
    <w:rsid w:val="00A824FF"/>
    <w:rsid w:val="00A82AFC"/>
    <w:rsid w:val="00A83AB5"/>
    <w:rsid w:val="00A83E1D"/>
    <w:rsid w:val="00A857E2"/>
    <w:rsid w:val="00A9676D"/>
    <w:rsid w:val="00A967D0"/>
    <w:rsid w:val="00AA063C"/>
    <w:rsid w:val="00AA764F"/>
    <w:rsid w:val="00AB02CF"/>
    <w:rsid w:val="00AC2EEB"/>
    <w:rsid w:val="00AF1576"/>
    <w:rsid w:val="00AF3FC5"/>
    <w:rsid w:val="00B11B8D"/>
    <w:rsid w:val="00B22C08"/>
    <w:rsid w:val="00B26BCF"/>
    <w:rsid w:val="00B402BA"/>
    <w:rsid w:val="00B5594D"/>
    <w:rsid w:val="00B60DC0"/>
    <w:rsid w:val="00B813C3"/>
    <w:rsid w:val="00B83275"/>
    <w:rsid w:val="00B8357D"/>
    <w:rsid w:val="00BA167C"/>
    <w:rsid w:val="00BC06BB"/>
    <w:rsid w:val="00BD309E"/>
    <w:rsid w:val="00BE3A07"/>
    <w:rsid w:val="00C041A5"/>
    <w:rsid w:val="00C0566C"/>
    <w:rsid w:val="00C25C43"/>
    <w:rsid w:val="00C26F6C"/>
    <w:rsid w:val="00C270BA"/>
    <w:rsid w:val="00C43088"/>
    <w:rsid w:val="00C44AE8"/>
    <w:rsid w:val="00C479E3"/>
    <w:rsid w:val="00C53B60"/>
    <w:rsid w:val="00C561B2"/>
    <w:rsid w:val="00C62DE2"/>
    <w:rsid w:val="00C75D7F"/>
    <w:rsid w:val="00CA586B"/>
    <w:rsid w:val="00CB349C"/>
    <w:rsid w:val="00CB4405"/>
    <w:rsid w:val="00CB5A7C"/>
    <w:rsid w:val="00CC233C"/>
    <w:rsid w:val="00CD43C7"/>
    <w:rsid w:val="00CD4CC8"/>
    <w:rsid w:val="00CE329A"/>
    <w:rsid w:val="00CE5286"/>
    <w:rsid w:val="00CF304D"/>
    <w:rsid w:val="00CF3E42"/>
    <w:rsid w:val="00CF7016"/>
    <w:rsid w:val="00D02C22"/>
    <w:rsid w:val="00D13F59"/>
    <w:rsid w:val="00D31AA2"/>
    <w:rsid w:val="00D34ACC"/>
    <w:rsid w:val="00D4626B"/>
    <w:rsid w:val="00D61711"/>
    <w:rsid w:val="00D620D4"/>
    <w:rsid w:val="00D733C1"/>
    <w:rsid w:val="00D74C7C"/>
    <w:rsid w:val="00D91255"/>
    <w:rsid w:val="00D91CE3"/>
    <w:rsid w:val="00D97C11"/>
    <w:rsid w:val="00DB61E1"/>
    <w:rsid w:val="00DC4BE4"/>
    <w:rsid w:val="00DD3171"/>
    <w:rsid w:val="00DE1106"/>
    <w:rsid w:val="00DE22CA"/>
    <w:rsid w:val="00DF205B"/>
    <w:rsid w:val="00DF2A5C"/>
    <w:rsid w:val="00DF710C"/>
    <w:rsid w:val="00E110CD"/>
    <w:rsid w:val="00E112B2"/>
    <w:rsid w:val="00E1455D"/>
    <w:rsid w:val="00E23228"/>
    <w:rsid w:val="00E2622C"/>
    <w:rsid w:val="00E26621"/>
    <w:rsid w:val="00E35093"/>
    <w:rsid w:val="00E44707"/>
    <w:rsid w:val="00E53803"/>
    <w:rsid w:val="00E53959"/>
    <w:rsid w:val="00E65067"/>
    <w:rsid w:val="00E70C25"/>
    <w:rsid w:val="00E75F7B"/>
    <w:rsid w:val="00E82A54"/>
    <w:rsid w:val="00E854F0"/>
    <w:rsid w:val="00E90768"/>
    <w:rsid w:val="00E90F08"/>
    <w:rsid w:val="00E957DF"/>
    <w:rsid w:val="00EA7D14"/>
    <w:rsid w:val="00EC2E89"/>
    <w:rsid w:val="00EC40BD"/>
    <w:rsid w:val="00EC7F67"/>
    <w:rsid w:val="00ED2625"/>
    <w:rsid w:val="00EE1ECD"/>
    <w:rsid w:val="00EF2752"/>
    <w:rsid w:val="00EF6AF0"/>
    <w:rsid w:val="00F066CC"/>
    <w:rsid w:val="00F1034A"/>
    <w:rsid w:val="00F12AF3"/>
    <w:rsid w:val="00F32012"/>
    <w:rsid w:val="00F45547"/>
    <w:rsid w:val="00F47FF3"/>
    <w:rsid w:val="00F51CEC"/>
    <w:rsid w:val="00F61438"/>
    <w:rsid w:val="00F710C7"/>
    <w:rsid w:val="00F73497"/>
    <w:rsid w:val="00F8298D"/>
    <w:rsid w:val="00F92ECB"/>
    <w:rsid w:val="00F93167"/>
    <w:rsid w:val="00F94776"/>
    <w:rsid w:val="00F94AE3"/>
    <w:rsid w:val="00FA6A64"/>
    <w:rsid w:val="00FA746E"/>
    <w:rsid w:val="00FB3584"/>
    <w:rsid w:val="00FD4908"/>
    <w:rsid w:val="00FD6DD7"/>
    <w:rsid w:val="00FE3E55"/>
    <w:rsid w:val="00FF192E"/>
    <w:rsid w:val="00FF27AC"/>
    <w:rsid w:val="00FF2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41293">
      <w:bodyDiv w:val="1"/>
      <w:marLeft w:val="0"/>
      <w:marRight w:val="0"/>
      <w:marTop w:val="0"/>
      <w:marBottom w:val="0"/>
      <w:divBdr>
        <w:top w:val="none" w:sz="0" w:space="0" w:color="auto"/>
        <w:left w:val="none" w:sz="0" w:space="0" w:color="auto"/>
        <w:bottom w:val="none" w:sz="0" w:space="0" w:color="auto"/>
        <w:right w:val="none" w:sz="0" w:space="0" w:color="auto"/>
      </w:divBdr>
    </w:div>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97860744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F3AF-A498-4A60-BF00-8278524E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200</Words>
  <Characters>1145</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37</cp:revision>
  <cp:lastPrinted>2026-03-04T04:33:00Z</cp:lastPrinted>
  <dcterms:created xsi:type="dcterms:W3CDTF">2025-08-17T17:01:00Z</dcterms:created>
  <dcterms:modified xsi:type="dcterms:W3CDTF">2026-03-04T04:34:00Z</dcterms:modified>
</cp:coreProperties>
</file>