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tbl>
      <w:tblPr>
        <w:bidiVisual/>
        <w:tblW w:w="10462" w:type="dxa"/>
        <w:jc w:val="center"/>
        <w:tblInd w:w="-811" w:type="dxa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:rsidTr="00A45F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E462D9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D3329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ثاني</w:t>
            </w:r>
            <w:r w:rsidR="004A440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014A8D">
            <w:pPr>
              <w:pStyle w:val="NoSpacing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Pr="00014A8D" w:rsid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P="00404F94">
      <w:pPr>
        <w:jc w:val="center"/>
        <w:rPr>
          <w:rFonts w:hint="cs"/>
          <w:b/>
          <w:bCs/>
          <w:sz w:val="28"/>
          <w:szCs w:val="28"/>
          <w:rtl/>
        </w:rPr>
      </w:pPr>
    </w:p>
    <w:p w:rsidR="006E096E" w:rsidP="006E096E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6E096E" w:rsidRPr="007B5A82" w:rsidP="006E096E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189" w:type="dxa"/>
        <w:tblLook w:val="04A0"/>
      </w:tblPr>
      <w:tblGrid>
        <w:gridCol w:w="3754"/>
        <w:gridCol w:w="2929"/>
        <w:gridCol w:w="3124"/>
      </w:tblGrid>
      <w:tr w:rsidTr="004F0B5A">
        <w:tblPrEx>
          <w:tblW w:w="0" w:type="auto"/>
          <w:tblInd w:w="189" w:type="dxa"/>
          <w:tblLook w:val="04A0"/>
        </w:tblPrEx>
        <w:trPr>
          <w:trHeight w:val="377"/>
        </w:trPr>
        <w:tc>
          <w:tcPr>
            <w:tcW w:w="10348" w:type="dxa"/>
            <w:gridSpan w:val="3"/>
          </w:tcPr>
          <w:p w:rsidR="006E096E" w:rsidRPr="00E9652E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</w:t>
            </w:r>
            <w:r w:rsidRPr="00E462D9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969" w:type="dxa"/>
          </w:tcPr>
          <w:p w:rsidR="006E096E" w:rsidRPr="007B5A82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الذراعين </w:t>
            </w:r>
          </w:p>
        </w:tc>
        <w:tc>
          <w:tcPr>
            <w:tcW w:w="3078" w:type="dxa"/>
          </w:tcPr>
          <w:p w:rsidR="006E096E" w:rsidRPr="007B5A82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ب ) الحزام الصدري</w:t>
            </w:r>
          </w:p>
        </w:tc>
        <w:tc>
          <w:tcPr>
            <w:tcW w:w="3301" w:type="dxa"/>
          </w:tcPr>
          <w:p w:rsidR="006E096E" w:rsidRPr="007B5A82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جميع ما ذكر                                                     </w:t>
            </w: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10348" w:type="dxa"/>
            <w:gridSpan w:val="3"/>
          </w:tcPr>
          <w:p w:rsidR="006E096E" w:rsidRPr="000E2076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عتبر السرعة عاملاً مهماً في كثير من الرياضات مثل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969" w:type="dxa"/>
          </w:tcPr>
          <w:p w:rsidR="006E096E" w:rsidRPr="002E46E1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>( أ )   العدو والسباحة</w:t>
            </w:r>
            <w:r w:rsidRPr="002E46E1">
              <w:rPr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3078" w:type="dxa"/>
          </w:tcPr>
          <w:p w:rsidR="006E096E" w:rsidRPr="000E2076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الوقوف. </w:t>
            </w:r>
            <w:r w:rsidRPr="000E2076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301" w:type="dxa"/>
          </w:tcPr>
          <w:p w:rsidR="006E096E" w:rsidRPr="007B5A82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الجلوس</w:t>
            </w: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10348" w:type="dxa"/>
            <w:gridSpan w:val="3"/>
          </w:tcPr>
          <w:p w:rsidR="006E096E" w:rsidRPr="000E2076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الأفضل ألا تزيد أهداف الوحدة التدريبية اليومية على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969" w:type="dxa"/>
          </w:tcPr>
          <w:p w:rsidR="006E096E" w:rsidRPr="007B5A82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) هدفين للناشئين وثلاثة للبالغين.</w:t>
            </w:r>
          </w:p>
        </w:tc>
        <w:tc>
          <w:tcPr>
            <w:tcW w:w="3078" w:type="dxa"/>
          </w:tcPr>
          <w:p w:rsidR="006E096E" w:rsidRPr="00D33290" w:rsidP="004F0B5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33290">
              <w:rPr>
                <w:rFonts w:hint="cs"/>
                <w:b/>
                <w:bCs/>
                <w:sz w:val="24"/>
                <w:szCs w:val="24"/>
                <w:rtl/>
              </w:rPr>
              <w:t>( ب ) هدفين للبالغين وثلاثة للناشئين.</w:t>
            </w:r>
          </w:p>
        </w:tc>
        <w:tc>
          <w:tcPr>
            <w:tcW w:w="3301" w:type="dxa"/>
          </w:tcPr>
          <w:p w:rsidR="006E096E" w:rsidRPr="002E46E1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>( ج )جميع ما ذكر</w:t>
            </w: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10348" w:type="dxa"/>
            <w:gridSpan w:val="3"/>
          </w:tcPr>
          <w:p w:rsidR="006E096E" w:rsidRPr="00E462D9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في مهارة الارسال المواجه من أعلى ترمى الكرة لأعلى أمام الجسم مع أرجحه ذراع اليد الضاربة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969" w:type="dxa"/>
          </w:tcPr>
          <w:p w:rsidR="006E096E" w:rsidRPr="002E46E1" w:rsidP="004F0B5A">
            <w:pPr>
              <w:jc w:val="center"/>
              <w:rPr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>( أ )</w:t>
            </w:r>
            <w:r w:rsidRPr="002E46E1">
              <w:rPr>
                <w:rFonts w:hint="cs"/>
                <w:sz w:val="26"/>
                <w:szCs w:val="26"/>
                <w:rtl/>
              </w:rPr>
              <w:t>لأعلى وخلفاً</w:t>
            </w:r>
          </w:p>
        </w:tc>
        <w:tc>
          <w:tcPr>
            <w:tcW w:w="3078" w:type="dxa"/>
          </w:tcPr>
          <w:p w:rsidR="006E096E" w:rsidRPr="007B5A82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ascii="Segoe UI" w:hAnsi="Segoe UI" w:cs="Segoe UI" w:hint="cs"/>
                <w:color w:val="000000"/>
                <w:sz w:val="23"/>
                <w:szCs w:val="23"/>
                <w:shd w:val="clear" w:color="auto" w:fill="FFFFFF"/>
                <w:rtl/>
              </w:rPr>
              <w:t>أماماً وخلفاً</w:t>
            </w:r>
          </w:p>
        </w:tc>
        <w:tc>
          <w:tcPr>
            <w:tcW w:w="3301" w:type="dxa"/>
          </w:tcPr>
          <w:p w:rsidR="006E096E" w:rsidRPr="007B5A82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ج) </w:t>
            </w:r>
            <w:r>
              <w:rPr>
                <w:rFonts w:ascii="Segoe UI" w:hAnsi="Segoe UI" w:cs="Segoe UI" w:hint="cs"/>
                <w:color w:val="000000"/>
                <w:sz w:val="23"/>
                <w:szCs w:val="23"/>
                <w:shd w:val="clear" w:color="auto" w:fill="FFFFFF"/>
                <w:rtl/>
              </w:rPr>
              <w:t>لأعلى وأسفل.</w:t>
            </w: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10348" w:type="dxa"/>
            <w:gridSpan w:val="3"/>
          </w:tcPr>
          <w:p w:rsidR="006E096E" w:rsidRPr="00E462D9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5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يتم امتصاص القوة المصاحبة للكرة مع نقل وزن الجسم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969" w:type="dxa"/>
          </w:tcPr>
          <w:p w:rsidR="006E096E" w:rsidRPr="002E46E1" w:rsidP="004F0B5A">
            <w:pPr>
              <w:jc w:val="center"/>
              <w:rPr>
                <w:sz w:val="26"/>
                <w:szCs w:val="26"/>
                <w:rtl/>
              </w:rPr>
            </w:pPr>
            <w:r w:rsidRPr="002E46E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( أ ) للأمام.</w:t>
            </w:r>
          </w:p>
        </w:tc>
        <w:tc>
          <w:tcPr>
            <w:tcW w:w="3078" w:type="dxa"/>
          </w:tcPr>
          <w:p w:rsidR="006E096E" w:rsidRPr="007B5A82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للأعلى وأسفل.                                        </w:t>
            </w:r>
          </w:p>
        </w:tc>
        <w:tc>
          <w:tcPr>
            <w:tcW w:w="3301" w:type="dxa"/>
          </w:tcPr>
          <w:p w:rsidR="006E096E" w:rsidRPr="007B5A82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</w:tbl>
    <w:p w:rsidR="006E096E" w:rsidP="006E096E">
      <w:pPr>
        <w:rPr>
          <w:b/>
          <w:bCs/>
          <w:sz w:val="28"/>
          <w:szCs w:val="28"/>
          <w:rtl/>
        </w:rPr>
      </w:pPr>
    </w:p>
    <w:p w:rsidR="006E096E" w:rsidRPr="006045F1" w:rsidP="006E096E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ascii="Wingdings 2" w:hAnsi="Wingdings 2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6E096E" w:rsidRPr="006045F1" w:rsidP="006E096E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0" w:type="auto"/>
        <w:tblInd w:w="189" w:type="dxa"/>
        <w:tblLook w:val="04A0"/>
      </w:tblPr>
      <w:tblGrid>
        <w:gridCol w:w="688"/>
        <w:gridCol w:w="8175"/>
        <w:gridCol w:w="944"/>
      </w:tblGrid>
      <w:tr w:rsidTr="004F0B5A">
        <w:tblPrEx>
          <w:tblW w:w="0" w:type="auto"/>
          <w:tblInd w:w="189" w:type="dxa"/>
          <w:tblLook w:val="04A0"/>
        </w:tblPrEx>
        <w:trPr>
          <w:trHeight w:val="376"/>
        </w:trPr>
        <w:tc>
          <w:tcPr>
            <w:tcW w:w="709" w:type="dxa"/>
          </w:tcPr>
          <w:p w:rsidR="006E096E" w:rsidRPr="00E9652E" w:rsidP="004F0B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6E096E" w:rsidRPr="00E462D9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أثناء الاستقبال بالساعدين تمد مفاصل الطرف السفلي المثنية في اتجاه التمرير</w:t>
            </w:r>
          </w:p>
        </w:tc>
        <w:tc>
          <w:tcPr>
            <w:tcW w:w="992" w:type="dxa"/>
          </w:tcPr>
          <w:p w:rsidR="006E096E" w:rsidRPr="007B5A82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38"/>
        </w:trPr>
        <w:tc>
          <w:tcPr>
            <w:tcW w:w="709" w:type="dxa"/>
          </w:tcPr>
          <w:p w:rsidR="006E096E" w:rsidRPr="006045F1" w:rsidP="004F0B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6E096E" w:rsidRPr="00E462D9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يجب أن يضرب المرسل الكرة خلال 8 ثواني بعد صافرة الحكم الأول للإرسال</w:t>
            </w:r>
          </w:p>
        </w:tc>
        <w:tc>
          <w:tcPr>
            <w:tcW w:w="992" w:type="dxa"/>
          </w:tcPr>
          <w:p w:rsidR="006E096E" w:rsidRPr="007B5A82" w:rsidP="004F0B5A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02"/>
        </w:trPr>
        <w:tc>
          <w:tcPr>
            <w:tcW w:w="709" w:type="dxa"/>
          </w:tcPr>
          <w:p w:rsidR="006E096E" w:rsidRPr="006045F1" w:rsidP="004F0B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6E096E" w:rsidRPr="00E462D9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تؤدى ضربة الارسال بوجه المضرب الأمامي بشكل مستقيم فقط</w:t>
            </w:r>
          </w:p>
        </w:tc>
        <w:tc>
          <w:tcPr>
            <w:tcW w:w="992" w:type="dxa"/>
          </w:tcPr>
          <w:p w:rsidR="006E096E" w:rsidRPr="007B5A82" w:rsidP="004F0B5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08"/>
        </w:trPr>
        <w:tc>
          <w:tcPr>
            <w:tcW w:w="709" w:type="dxa"/>
          </w:tcPr>
          <w:p w:rsidR="006E096E" w:rsidRPr="006045F1" w:rsidP="004F0B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6E096E" w:rsidRPr="00E462D9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يتم متابعة اليد الضاربة لحركة الكرة لتصل إلى أعلى الرأس</w:t>
            </w:r>
          </w:p>
        </w:tc>
        <w:tc>
          <w:tcPr>
            <w:tcW w:w="992" w:type="dxa"/>
          </w:tcPr>
          <w:p w:rsidR="006E096E" w:rsidRPr="007B5A82" w:rsidP="004F0B5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4F0B5A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6E096E" w:rsidRPr="006045F1" w:rsidP="004F0B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6E096E" w:rsidRPr="00E462D9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يلعب وضع الاستعداد دوراً هاماً في لعبة تنس الطاولة</w:t>
            </w:r>
          </w:p>
        </w:tc>
        <w:tc>
          <w:tcPr>
            <w:tcW w:w="992" w:type="dxa"/>
          </w:tcPr>
          <w:p w:rsidR="006E096E" w:rsidRPr="007B5A82" w:rsidP="004F0B5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6E096E" w:rsidP="006E096E">
      <w:pPr>
        <w:rPr>
          <w:sz w:val="2"/>
          <w:szCs w:val="2"/>
          <w:rtl/>
        </w:rPr>
      </w:pPr>
    </w:p>
    <w:p w:rsidR="006E096E" w:rsidP="006E096E">
      <w:pPr>
        <w:rPr>
          <w:sz w:val="2"/>
          <w:szCs w:val="2"/>
          <w:rtl/>
        </w:rPr>
      </w:pPr>
    </w:p>
    <w:p w:rsidR="006E096E" w:rsidP="006E096E">
      <w:pPr>
        <w:rPr>
          <w:sz w:val="2"/>
          <w:szCs w:val="2"/>
          <w:rtl/>
        </w:rPr>
      </w:pPr>
    </w:p>
    <w:p w:rsidR="006E096E" w:rsidRPr="009D04E3" w:rsidP="006E096E">
      <w:pPr>
        <w:rPr>
          <w:sz w:val="48"/>
          <w:szCs w:val="48"/>
          <w:rtl/>
        </w:rPr>
      </w:pPr>
    </w:p>
    <w:p w:rsidR="006E096E" w:rsidP="006E096E">
      <w:pPr>
        <w:rPr>
          <w:sz w:val="2"/>
          <w:szCs w:val="2"/>
          <w:rtl/>
        </w:rPr>
      </w:pPr>
    </w:p>
    <w:p w:rsidR="006E096E" w:rsidP="006E096E">
      <w:pPr>
        <w:rPr>
          <w:sz w:val="2"/>
          <w:szCs w:val="2"/>
          <w:rtl/>
        </w:rPr>
      </w:pPr>
    </w:p>
    <w:p w:rsidR="006E096E" w:rsidP="006E096E">
      <w:pPr>
        <w:rPr>
          <w:sz w:val="2"/>
          <w:szCs w:val="2"/>
          <w:rtl/>
        </w:rPr>
      </w:pPr>
    </w:p>
    <w:p w:rsidR="006E096E" w:rsidP="006E096E">
      <w:pPr>
        <w:rPr>
          <w:sz w:val="2"/>
          <w:szCs w:val="2"/>
          <w:rtl/>
        </w:rPr>
      </w:pPr>
    </w:p>
    <w:p w:rsidR="006E096E" w:rsidP="006E096E">
      <w:pPr>
        <w:rPr>
          <w:sz w:val="2"/>
          <w:szCs w:val="2"/>
          <w:rtl/>
        </w:rPr>
      </w:pPr>
    </w:p>
    <w:p w:rsidR="006E096E" w:rsidP="006E096E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FA0829" w:rsidP="00D00C17">
      <w:pPr>
        <w:rPr>
          <w:b/>
          <w:bCs/>
          <w:sz w:val="32"/>
          <w:szCs w:val="32"/>
          <w:rtl/>
        </w:rPr>
        <w:sectPr w:rsidSect="008F778A">
          <w:pgSz w:w="11906" w:h="16838"/>
          <w:pgMar w:top="993" w:right="1133" w:bottom="1440" w:left="993" w:header="708" w:footer="708" w:gutter="0"/>
          <w:cols w:space="708"/>
          <w:bidi/>
          <w:rtlGutter/>
          <w:docGrid w:linePitch="360"/>
        </w:sectPr>
      </w:pPr>
      <w:bookmarkStart w:id="0" w:name="_GoBack"/>
      <w:bookmarkEnd w:id="0"/>
    </w:p>
    <w:p w:rsidR="00D26518" w:rsidP="0002640D">
      <w:pPr>
        <w:spacing w:after="0"/>
        <w:jc w:val="left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46546088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60881" name="شعار الوزارة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2" o:spid="_x0000_s1025" style="width:169093.2pt;height:169093.2pt;margin-top:0;margin-left:0;mso-wrap-distance-bottom:0;mso-wrap-distance-left:9pt;mso-wrap-distance-right:9pt;mso-wrap-distance-top:0;position:absolute;v-text-anchor:top;z-index:251658240" fillcolor="white" stroked="t" strokecolor="black" strokeweight="0.5pt"/>
            </w:pict>
          </mc:Fallback>
        </mc:AlternateContent>
      </w:r>
    </w:p>
    <w:p w:rsidR="00A20638" w:rsidRPr="00157E0A" w:rsidP="0002640D">
      <w:pPr>
        <w:spacing w:after="0"/>
        <w:jc w:val="left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jc w:val="left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CC7F2D">
        <w:rPr>
          <w:rFonts w:hint="cs"/>
          <w:b/>
          <w:bCs/>
          <w:rtl/>
        </w:rPr>
        <w:t xml:space="preserve"> الثاني</w:t>
      </w:r>
      <w:r w:rsidRPr="00157E0A" w:rsidR="00005528">
        <w:rPr>
          <w:rFonts w:hint="cs"/>
          <w:b/>
          <w:bCs/>
          <w:rtl/>
        </w:rPr>
        <w:t xml:space="preserve"> متوسط</w:t>
      </w:r>
    </w:p>
    <w:p w:rsidR="00130862" w:rsidRPr="0002640D" w:rsidP="00C7149C">
      <w:pPr>
        <w:spacing w:after="0"/>
        <w:jc w:val="left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P="0002640D">
      <w:pPr>
        <w:spacing w:after="0"/>
        <w:jc w:val="left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61312" arcsize="28317f" fillcolor="white" stroked="t" strokecolor="black" strokeweight="0.75pt">
                <v:stroke joinstyle="round"/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jc w:val="left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jc w:val="left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F942E1">
        <w:rPr>
          <w:rFonts w:hint="cs"/>
          <w:b/>
          <w:bCs/>
          <w:sz w:val="24"/>
          <w:szCs w:val="24"/>
          <w:rtl/>
        </w:rPr>
        <w:t>الثاني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P="00130862">
      <w:pPr>
        <w:numPr>
          <w:ilvl w:val="0"/>
          <w:numId w:val="1"/>
        </w:numPr>
        <w:spacing w:after="0"/>
        <w:ind w:left="495" w:hanging="360"/>
        <w:contextualSpacing/>
        <w:jc w:val="left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938"/>
        <w:gridCol w:w="1280"/>
      </w:tblGrid>
      <w:tr w:rsidTr="00CC7F2D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10575" w:rsidP="00A10575">
            <w:pPr>
              <w:spacing w:after="0"/>
              <w:rPr>
                <w:b/>
                <w:bCs/>
                <w:sz w:val="16"/>
                <w:szCs w:val="16"/>
                <w:rtl/>
              </w:rPr>
            </w:pPr>
          </w:p>
          <w:p w:rsidR="00197B85" w:rsidRPr="00197B85" w:rsidP="00A10575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 قوة عضلات البطن من خلال تمرين الجلوس من الاستلقاء على الظهر 0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P="00FF516A">
            <w:pPr>
              <w:spacing w:after="0"/>
              <w:ind w:left="0"/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C7F2D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spacing w:after="0"/>
              <w:rPr>
                <w:b/>
                <w:bCs/>
                <w:sz w:val="24"/>
                <w:szCs w:val="24"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يجب أن يتبع اللاعبون ترتيب الإرسال المسجل في ورقة ترتيب الدوران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C7F2D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يعتبر</w:t>
            </w:r>
            <w:r w:rsidRPr="00CC7F2D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الإرسال من أعلى</w:t>
            </w: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أكثر أنواع الإرسال استخداما في المباريات خصوصا لدى اللاعبين المتقدمين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C7F2D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يؤدي ضربة الإرسال</w:t>
            </w:r>
            <w:r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في كرة الطاولة</w:t>
            </w: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أما بشكل مستقيم أو قطري بكرات قصيرة أو متوسطة وطويلة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C7F2D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E861B6" w:rsidP="00E861B6">
            <w:pPr>
              <w:spacing w:after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تعتبر </w:t>
            </w:r>
            <w:r w:rsidRPr="00E861B6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مهارة الضربة الرافعة في كرة الطاولة من</w:t>
            </w: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ضمن المهارات </w:t>
            </w:r>
            <w:r w:rsidRPr="00CC7F2D" w:rsid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الهجومية0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C7F2D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E861B6" w:rsidP="00E861B6">
            <w:pPr>
              <w:bidi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السرعة في المجال الرياضي تعني : سرعة الانقباضات العضلية عند أداء حركي معين</w:t>
            </w:r>
          </w:p>
        </w:tc>
        <w:tc>
          <w:tcPr>
            <w:tcW w:w="12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P="00F30C9C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P="00FE3286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P="007669A8">
      <w:pPr>
        <w:numPr>
          <w:ilvl w:val="0"/>
          <w:numId w:val="2"/>
        </w:numPr>
        <w:spacing w:after="0"/>
        <w:ind w:left="990" w:hanging="360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904" w:rsidP="0053490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  <w:p w:rsidR="00534904" w:rsidRPr="00534904" w:rsidP="00534904">
            <w:pPr>
              <w:spacing w:after="0"/>
              <w:rPr>
                <w:b/>
                <w:bCs/>
                <w:sz w:val="24"/>
                <w:szCs w:val="24"/>
              </w:rPr>
            </w:pPr>
            <w:r w:rsidRPr="00534904">
              <w:rPr>
                <w:b/>
                <w:bCs/>
                <w:sz w:val="24"/>
                <w:szCs w:val="24"/>
                <w:rtl/>
              </w:rPr>
              <w:t xml:space="preserve">هي أقصى قوة يمكن أن تنتج عن وجود عضلة واحدة أو مجموعة كبيرة من العضلات التي في الجسم وتكون من خلال عملية الانقباض العضلي الارادي وتعمل مرة واحدة كحد أقصى </w:t>
            </w:r>
          </w:p>
          <w:p w:rsidR="007669A8" w:rsidRPr="00534904" w:rsidP="007669A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7669A8">
            <w:pPr>
              <w:spacing w:after="0"/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A10575">
            <w:pPr>
              <w:spacing w:after="0"/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904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FF516A" w:rsid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7669A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مهارة الضربة الرافعة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spacing w:after="0"/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كرة الطاولة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P="00130862">
      <w:pPr>
        <w:spacing w:after="0"/>
        <w:ind w:left="495"/>
        <w:contextualSpacing/>
        <w:jc w:val="left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103505</wp:posOffset>
            </wp:positionV>
            <wp:extent cx="1057275" cy="863600"/>
            <wp:effectExtent l="0" t="0" r="9525" b="0"/>
            <wp:wrapNone/>
            <wp:docPr id="9" name="Picture 5" descr="D:\كرة الطائرة\استقبال جانب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D:\كرة الطائرة\استقبال جانب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P="00130862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AF0BEA" w:rsidP="00A10575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 w:rsidR="00A10575">
        <w:rPr>
          <w:noProof/>
        </w:rPr>
        <w:t xml:space="preserve"> </w:t>
      </w:r>
    </w:p>
    <w:p w:rsidR="007669A8" w:rsidRPr="007669A8" w:rsidP="007669A8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P="00130862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AF0BEA" w:rsidP="00F942E1">
      <w:pPr>
        <w:numPr>
          <w:ilvl w:val="0"/>
          <w:numId w:val="3"/>
        </w:numPr>
        <w:spacing w:after="0"/>
        <w:ind w:left="1080" w:hanging="360"/>
        <w:contextualSpacing/>
        <w:jc w:val="left"/>
        <w:rPr>
          <w:b/>
          <w:bCs/>
          <w:sz w:val="24"/>
          <w:szCs w:val="24"/>
        </w:rPr>
      </w:pP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>استقبال الكرة بالساعدين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2-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>تمرير الكرة بالأصابع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3-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>الإرسال من أعلى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P="00C7149C">
      <w:pPr>
        <w:spacing w:after="0"/>
        <w:ind w:left="1080"/>
        <w:contextualSpacing/>
        <w:jc w:val="left"/>
        <w:rPr>
          <w:b/>
          <w:bCs/>
          <w:color w:val="FF0000"/>
          <w:sz w:val="24"/>
          <w:szCs w:val="24"/>
          <w:rtl/>
        </w:rPr>
      </w:pPr>
    </w:p>
    <w:p w:rsidR="00C7149C" w:rsidRPr="00620CB9" w:rsidP="00C7149C">
      <w:pPr>
        <w:spacing w:after="200"/>
        <w:ind w:left="480"/>
        <w:contextualSpacing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P="00063872">
      <w:pPr>
        <w:spacing w:after="200"/>
        <w:ind w:left="480"/>
        <w:contextualSpacing/>
        <w:jc w:val="left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P="00C7149C">
      <w:pPr>
        <w:spacing w:after="0"/>
        <w:ind w:left="1080"/>
        <w:contextualSpacing/>
        <w:jc w:val="left"/>
        <w:rPr>
          <w:b/>
          <w:bCs/>
          <w:sz w:val="24"/>
          <w:szCs w:val="24"/>
          <w:rtl/>
        </w:rPr>
      </w:pPr>
    </w:p>
    <w:p w:rsidR="00FF516A" w:rsidP="00C7149C">
      <w:pPr>
        <w:spacing w:after="0"/>
        <w:ind w:left="1080"/>
        <w:contextualSpacing/>
        <w:jc w:val="left"/>
        <w:rPr>
          <w:b/>
          <w:bCs/>
          <w:sz w:val="24"/>
          <w:szCs w:val="24"/>
          <w:rtl/>
        </w:rPr>
      </w:pPr>
    </w:p>
    <w:p w:rsidR="00FF516A" w:rsidP="00C7149C">
      <w:pPr>
        <w:spacing w:after="0"/>
        <w:ind w:left="1080"/>
        <w:contextualSpacing/>
        <w:jc w:val="left"/>
        <w:rPr>
          <w:b/>
          <w:bCs/>
          <w:sz w:val="24"/>
          <w:szCs w:val="24"/>
          <w:rtl/>
        </w:rPr>
      </w:pPr>
    </w:p>
    <w:p w:rsidR="00FF516A" w:rsidRPr="00157E0A" w:rsidP="00FF516A">
      <w:pPr>
        <w:spacing w:after="0"/>
        <w:jc w:val="left"/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</wp:posOffset>
            </wp:positionV>
            <wp:extent cx="1019175" cy="5143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89A" w:rsidR="00A64D4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552450" cy="742950"/>
            <wp:effectExtent l="0" t="0" r="0" b="0"/>
            <wp:wrapNone/>
            <wp:docPr id="8" name="صورة 8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4171315</wp:posOffset>
            </wp:positionH>
            <wp:positionV relativeFrom="paragraph">
              <wp:posOffset>-47625</wp:posOffset>
            </wp:positionV>
            <wp:extent cx="866775" cy="560070"/>
            <wp:effectExtent l="0" t="0" r="9525" b="0"/>
            <wp:wrapNone/>
            <wp:docPr id="7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شعار الوزارة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</w:rPr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</w:t>
      </w:r>
      <w:r w:rsidR="00A64D48">
        <w:rPr>
          <w:rFonts w:hint="cs"/>
          <w:b/>
          <w:bCs/>
          <w:rtl/>
        </w:rPr>
        <w:t xml:space="preserve">           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P="00FF516A">
      <w:pPr>
        <w:spacing w:after="0"/>
        <w:jc w:val="left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</w:t>
      </w:r>
      <w:r w:rsidR="00A64D48"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CC7F2D">
        <w:rPr>
          <w:rFonts w:hint="cs"/>
          <w:b/>
          <w:bCs/>
          <w:rtl/>
        </w:rPr>
        <w:t xml:space="preserve"> الثاني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P="00FF516A">
      <w:pPr>
        <w:spacing w:after="0"/>
        <w:jc w:val="left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FF1CDE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FF516A" w:rsidRPr="0016564B" w:rsidP="00FF1CDE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FF1CDE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FF516A" w:rsidRPr="00F36870" w:rsidP="00FF1CDE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P="00FF516A">
      <w:pPr>
        <w:spacing w:after="0"/>
        <w:jc w:val="left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D222D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63360" arcsize="28317f" fillcolor="white" stroked="t" strokecolor="black" strokeweight="0.75pt">
                <v:stroke joinstyle="round"/>
                <v:textbox>
                  <w:txbxContent>
                    <w:p w:rsidR="00FF516A" w:rsidRPr="00047D41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D222D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</w:p>
    <w:p w:rsidR="00FF516A" w:rsidRPr="00C7149C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اسئلة اختبار ما</w:t>
      </w:r>
      <w:r w:rsidR="00F942E1">
        <w:rPr>
          <w:rFonts w:hint="cs"/>
          <w:b/>
          <w:bCs/>
          <w:sz w:val="24"/>
          <w:szCs w:val="24"/>
          <w:rtl/>
        </w:rPr>
        <w:t>دة التربية البدنية والدفاع عن النفس ( الفصل الثاني</w:t>
      </w:r>
      <w:r>
        <w:rPr>
          <w:rFonts w:hint="cs"/>
          <w:b/>
          <w:bCs/>
          <w:sz w:val="24"/>
          <w:szCs w:val="24"/>
          <w:rtl/>
        </w:rPr>
        <w:t xml:space="preserve"> 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P="00FF516A">
      <w:pPr>
        <w:numPr>
          <w:ilvl w:val="0"/>
          <w:numId w:val="1"/>
        </w:numPr>
        <w:spacing w:after="0"/>
        <w:ind w:left="495" w:hanging="360"/>
        <w:contextualSpacing/>
        <w:jc w:val="left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FF516A" w:rsidRPr="00BC47C9" w:rsidP="00FF516A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67"/>
        <w:gridCol w:w="7938"/>
        <w:gridCol w:w="1421"/>
      </w:tblGrid>
      <w:tr w:rsidTr="00E861B6">
        <w:tblPrEx>
          <w:tblW w:w="0" w:type="auto"/>
          <w:tblInd w:w="3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534904" w:rsidP="0053490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 قوة عضلات البطن من خلال تمرين الجلوس من الاستلقاء على الظهر 0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ind w:left="0"/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861B6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534904">
            <w:pPr>
              <w:spacing w:after="0"/>
              <w:rPr>
                <w:b/>
                <w:bCs/>
                <w:sz w:val="24"/>
                <w:szCs w:val="24"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يجب أن يتبع اللاعبون ترتيب الإرسال المسجل في ورقة ترتيب الدوران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861B6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534904">
            <w:pPr>
              <w:spacing w:after="0"/>
              <w:rPr>
                <w:b/>
                <w:bCs/>
                <w:sz w:val="16"/>
                <w:szCs w:val="16"/>
                <w:rtl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يعتبر</w:t>
            </w:r>
            <w:r w:rsidRPr="00CC7F2D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الإرسال من أعلى</w:t>
            </w: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أكثر أنواع الإرسال استخداما في المباريات خصوصا لدى اللاعبين المتقدمين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861B6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534904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يؤدي ضربة الإرسال</w:t>
            </w:r>
            <w:r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في كرة الطاولة</w:t>
            </w: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أما بشكل مستقيم أو قطري بكرات قصيرة أو متوسطة وطويلة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861B6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534904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تعتبر </w:t>
            </w:r>
            <w:r w:rsidRPr="00E861B6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مهارة الضربة الرافعة في كرة الطاولة من</w:t>
            </w: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ضمن المهارات </w:t>
            </w:r>
            <w:r w:rsidRPr="00CC7F2D" w:rsid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الهجومية0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861B6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E861B6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السرعة في المجال الرياضي تعني : سرعة الانقباضات العضلية عند أداء حركي معين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</w:tbl>
    <w:p w:rsidR="00FF516A" w:rsidRPr="00C7149C" w:rsidP="00FF516A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P="00FF516A">
      <w:pPr>
        <w:numPr>
          <w:ilvl w:val="0"/>
          <w:numId w:val="2"/>
        </w:numPr>
        <w:spacing w:after="0"/>
        <w:ind w:left="990" w:hanging="360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904" w:rsidP="0053490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  <w:p w:rsidR="00534904" w:rsidRPr="00534904" w:rsidP="00534904">
            <w:pPr>
              <w:spacing w:after="0"/>
              <w:rPr>
                <w:b/>
                <w:bCs/>
                <w:sz w:val="24"/>
                <w:szCs w:val="24"/>
              </w:rPr>
            </w:pPr>
            <w:r w:rsidRPr="00534904">
              <w:rPr>
                <w:b/>
                <w:bCs/>
                <w:sz w:val="24"/>
                <w:szCs w:val="24"/>
                <w:rtl/>
              </w:rPr>
              <w:t xml:space="preserve">هي أقصى قوة يمكن أن تنتج عن وجود عضلة واحدة أو مجموعة كبيرة من العضلات التي في الجسم وتكون من خلال عملية الانقباض العضلي الارادي وتعمل مرة واحدة كحد أقصى </w:t>
            </w:r>
          </w:p>
          <w:p w:rsidR="00FF516A" w:rsidRPr="00534904" w:rsidP="00FF1CD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490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</w:t>
            </w:r>
            <w:r w:rsidRPr="0053490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القوة العضلية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      </w:t>
            </w:r>
            <w:r w:rsidRPr="00A105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E861B6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</w:t>
            </w:r>
            <w:r w:rsidR="00E861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مهارة الضربة الرافعة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F942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كرة الطاولة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</w:rPr>
      </w:pPr>
    </w:p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  <w:r w:rsidR="00F942E1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-361315</wp:posOffset>
            </wp:positionV>
            <wp:extent cx="1057275" cy="863600"/>
            <wp:effectExtent l="0" t="0" r="9525" b="0"/>
            <wp:wrapNone/>
            <wp:docPr id="10" name="Picture 5" descr="D:\كرة الطائرة\استقبال جانب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D:\كرة الطائرة\استقبال جانب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RPr="007669A8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F942E1" w:rsidP="00F942E1">
      <w:pPr>
        <w:numPr>
          <w:ilvl w:val="0"/>
          <w:numId w:val="4"/>
        </w:numPr>
        <w:spacing w:after="0"/>
        <w:ind w:left="1080" w:hanging="360"/>
        <w:contextualSpacing/>
        <w:jc w:val="left"/>
        <w:rPr>
          <w:b/>
          <w:bCs/>
          <w:sz w:val="24"/>
          <w:szCs w:val="24"/>
        </w:rPr>
      </w:pPr>
      <w:r w:rsidRPr="00F942E1">
        <w:rPr>
          <w:rFonts w:hint="cs"/>
          <w:b/>
          <w:bCs/>
          <w:color w:val="FF0000"/>
          <w:sz w:val="24"/>
          <w:szCs w:val="24"/>
          <w:rtl/>
        </w:rPr>
        <w:t xml:space="preserve">استقبال الكرة بالساعدين                   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2- تمرير الكرة بالأصابع                      3- الإرسال من أعلى </w:t>
      </w:r>
    </w:p>
    <w:p w:rsidR="00FF516A" w:rsidRPr="00F942E1" w:rsidP="00FF516A">
      <w:pPr>
        <w:spacing w:after="0"/>
        <w:ind w:left="1080"/>
        <w:contextualSpacing/>
        <w:jc w:val="left"/>
        <w:rPr>
          <w:b/>
          <w:bCs/>
          <w:color w:val="FF0000"/>
          <w:sz w:val="24"/>
          <w:szCs w:val="24"/>
          <w:rtl/>
        </w:rPr>
      </w:pPr>
    </w:p>
    <w:p w:rsidR="00FF516A" w:rsidRPr="00620CB9" w:rsidP="00FF516A">
      <w:pPr>
        <w:spacing w:after="200"/>
        <w:ind w:left="480"/>
        <w:contextualSpacing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F942E1" w:rsidP="00F942E1">
      <w:pPr>
        <w:spacing w:after="200"/>
        <w:ind w:left="480"/>
        <w:contextualSpacing/>
        <w:jc w:val="left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</w:p>
    <w:sectPr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170472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39E01356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D737F6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F4227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94"/>
    <w:rsid w:val="00000D59"/>
    <w:rsid w:val="00005528"/>
    <w:rsid w:val="00007C03"/>
    <w:rsid w:val="00014A8D"/>
    <w:rsid w:val="000238E3"/>
    <w:rsid w:val="0002640D"/>
    <w:rsid w:val="00041133"/>
    <w:rsid w:val="000424DA"/>
    <w:rsid w:val="00047D41"/>
    <w:rsid w:val="00063872"/>
    <w:rsid w:val="00067D5A"/>
    <w:rsid w:val="000B0FC1"/>
    <w:rsid w:val="000E2076"/>
    <w:rsid w:val="00104E5A"/>
    <w:rsid w:val="00113C03"/>
    <w:rsid w:val="00130862"/>
    <w:rsid w:val="00133EF3"/>
    <w:rsid w:val="00152775"/>
    <w:rsid w:val="00157E0A"/>
    <w:rsid w:val="0016564B"/>
    <w:rsid w:val="00182B48"/>
    <w:rsid w:val="00197B85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2E46E1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A4408"/>
    <w:rsid w:val="004D4828"/>
    <w:rsid w:val="004E0CA7"/>
    <w:rsid w:val="004F0A4A"/>
    <w:rsid w:val="004F0B5A"/>
    <w:rsid w:val="00514F0A"/>
    <w:rsid w:val="00534904"/>
    <w:rsid w:val="00594E6C"/>
    <w:rsid w:val="005C3198"/>
    <w:rsid w:val="005E38DF"/>
    <w:rsid w:val="005F749D"/>
    <w:rsid w:val="006045F1"/>
    <w:rsid w:val="006067BA"/>
    <w:rsid w:val="006206C1"/>
    <w:rsid w:val="00620CB9"/>
    <w:rsid w:val="00624A67"/>
    <w:rsid w:val="00626A58"/>
    <w:rsid w:val="00644FAE"/>
    <w:rsid w:val="00652ED7"/>
    <w:rsid w:val="006804C0"/>
    <w:rsid w:val="006B1C2C"/>
    <w:rsid w:val="006B78DE"/>
    <w:rsid w:val="006C38BB"/>
    <w:rsid w:val="006E096E"/>
    <w:rsid w:val="006E21A7"/>
    <w:rsid w:val="006F2091"/>
    <w:rsid w:val="006F6CDD"/>
    <w:rsid w:val="00735661"/>
    <w:rsid w:val="007669A8"/>
    <w:rsid w:val="007774F3"/>
    <w:rsid w:val="00782EDA"/>
    <w:rsid w:val="0079617B"/>
    <w:rsid w:val="007B5A82"/>
    <w:rsid w:val="007C3845"/>
    <w:rsid w:val="007D4346"/>
    <w:rsid w:val="008020BA"/>
    <w:rsid w:val="0083132D"/>
    <w:rsid w:val="00836E37"/>
    <w:rsid w:val="008456EE"/>
    <w:rsid w:val="00851D29"/>
    <w:rsid w:val="00866DE0"/>
    <w:rsid w:val="00867DDB"/>
    <w:rsid w:val="0088282C"/>
    <w:rsid w:val="008844BC"/>
    <w:rsid w:val="008F3589"/>
    <w:rsid w:val="008F778A"/>
    <w:rsid w:val="00901A98"/>
    <w:rsid w:val="00911D36"/>
    <w:rsid w:val="009373BC"/>
    <w:rsid w:val="0093752E"/>
    <w:rsid w:val="00987D5E"/>
    <w:rsid w:val="009C7E6B"/>
    <w:rsid w:val="009D04E3"/>
    <w:rsid w:val="009E2C64"/>
    <w:rsid w:val="00A042C6"/>
    <w:rsid w:val="00A10575"/>
    <w:rsid w:val="00A20638"/>
    <w:rsid w:val="00A2104E"/>
    <w:rsid w:val="00A24707"/>
    <w:rsid w:val="00A255A3"/>
    <w:rsid w:val="00A45F0C"/>
    <w:rsid w:val="00A64D48"/>
    <w:rsid w:val="00A72E53"/>
    <w:rsid w:val="00A761CF"/>
    <w:rsid w:val="00AB79FB"/>
    <w:rsid w:val="00AC6756"/>
    <w:rsid w:val="00AF0BEA"/>
    <w:rsid w:val="00B341E4"/>
    <w:rsid w:val="00B41C16"/>
    <w:rsid w:val="00B53891"/>
    <w:rsid w:val="00B81402"/>
    <w:rsid w:val="00B85FDD"/>
    <w:rsid w:val="00BA1E4C"/>
    <w:rsid w:val="00BB5901"/>
    <w:rsid w:val="00BB6F14"/>
    <w:rsid w:val="00BC47C9"/>
    <w:rsid w:val="00BE06C3"/>
    <w:rsid w:val="00BE335E"/>
    <w:rsid w:val="00BF20A2"/>
    <w:rsid w:val="00C140E4"/>
    <w:rsid w:val="00C200A8"/>
    <w:rsid w:val="00C25AA4"/>
    <w:rsid w:val="00C276E5"/>
    <w:rsid w:val="00C51C19"/>
    <w:rsid w:val="00C62078"/>
    <w:rsid w:val="00C7149C"/>
    <w:rsid w:val="00C72CAC"/>
    <w:rsid w:val="00C845DB"/>
    <w:rsid w:val="00CA7BA7"/>
    <w:rsid w:val="00CB15F0"/>
    <w:rsid w:val="00CB1977"/>
    <w:rsid w:val="00CB26D2"/>
    <w:rsid w:val="00CC24AB"/>
    <w:rsid w:val="00CC44F7"/>
    <w:rsid w:val="00CC6529"/>
    <w:rsid w:val="00CC7F2D"/>
    <w:rsid w:val="00CE495C"/>
    <w:rsid w:val="00CF6DEE"/>
    <w:rsid w:val="00D00B50"/>
    <w:rsid w:val="00D00C17"/>
    <w:rsid w:val="00D10E45"/>
    <w:rsid w:val="00D169BE"/>
    <w:rsid w:val="00D222D4"/>
    <w:rsid w:val="00D26518"/>
    <w:rsid w:val="00D33290"/>
    <w:rsid w:val="00D40F25"/>
    <w:rsid w:val="00D92EE7"/>
    <w:rsid w:val="00DA5027"/>
    <w:rsid w:val="00E233D9"/>
    <w:rsid w:val="00E31C62"/>
    <w:rsid w:val="00E34516"/>
    <w:rsid w:val="00E43AEE"/>
    <w:rsid w:val="00E462D9"/>
    <w:rsid w:val="00E54911"/>
    <w:rsid w:val="00E571E5"/>
    <w:rsid w:val="00E624E5"/>
    <w:rsid w:val="00E861B6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30C9C"/>
    <w:rsid w:val="00F36870"/>
    <w:rsid w:val="00F50C4B"/>
    <w:rsid w:val="00F53741"/>
    <w:rsid w:val="00F72F20"/>
    <w:rsid w:val="00F9237C"/>
    <w:rsid w:val="00F942E1"/>
    <w:rsid w:val="00FA0829"/>
    <w:rsid w:val="00FC78EE"/>
    <w:rsid w:val="00FE3286"/>
    <w:rsid w:val="00FE478C"/>
    <w:rsid w:val="00FF1CDE"/>
    <w:rsid w:val="00FF516A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A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04F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E6C"/>
    <w:pPr>
      <w:ind w:left="720"/>
      <w:contextualSpacing/>
    </w:pPr>
  </w:style>
  <w:style w:type="paragraph" w:styleId="NoSpacing">
    <w:name w:val="No Spacing"/>
    <w:uiPriority w:val="1"/>
    <w:qFormat/>
    <w:rsid w:val="009D04E3"/>
    <w:pPr>
      <w:bidi/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13086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wmf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2022-12-31T14:13:00Z</dcterms:created>
  <dcterms:modified xsi:type="dcterms:W3CDTF">2023-01-07T13:54:00Z</dcterms:modified>
</cp:coreProperties>
</file>