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3263"/>
        <w:gridCol w:w="3807"/>
      </w:tblGrid>
      <w:tr w:rsidR="00F510FE" w14:paraId="19435E6A" w14:textId="77777777">
        <w:tblPrEx>
          <w:tblCellMar>
            <w:top w:w="0" w:type="dxa"/>
            <w:bottom w:w="0" w:type="dxa"/>
          </w:tblCellMar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15EF2F" w14:textId="77777777" w:rsidR="00F510FE" w:rsidRDefault="00000000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‏المملكة العربية السعودية</w:t>
            </w:r>
          </w:p>
          <w:p w14:paraId="4A859B37" w14:textId="77777777" w:rsidR="00F510FE" w:rsidRDefault="00000000">
            <w:pPr>
              <w:spacing w:after="20"/>
            </w:pPr>
            <w:r>
              <w:rPr>
                <w:b/>
                <w:bCs/>
                <w:color w:val="000000"/>
                <w:sz w:val="26"/>
                <w:szCs w:val="26"/>
              </w:rPr>
              <w:t>‏وزارة التعليم</w:t>
            </w:r>
          </w:p>
          <w:p w14:paraId="02A06F37" w14:textId="77777777" w:rsidR="00F510FE" w:rsidRDefault="00000000">
            <w:pPr>
              <w:spacing w:after="20"/>
            </w:pPr>
            <w:r>
              <w:rPr>
                <w:b/>
                <w:bCs/>
                <w:color w:val="000000"/>
                <w:sz w:val="24"/>
                <w:szCs w:val="24"/>
              </w:rPr>
              <w:t>‏إدارة تعليم</w:t>
            </w:r>
          </w:p>
          <w:p w14:paraId="5FD7497A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‏مدرسة: 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2AA583" w14:textId="77777777" w:rsidR="00F510FE" w:rsidRDefault="00000000">
            <w:r>
              <w:rPr>
                <w:noProof/>
              </w:rPr>
              <w:drawing>
                <wp:inline distT="0" distB="0" distL="0" distR="0" wp14:anchorId="2CC1BF18" wp14:editId="1FCCB86A">
                  <wp:extent cx="1428750" cy="8572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4"/>
              <w:gridCol w:w="2211"/>
            </w:tblGrid>
            <w:tr w:rsidR="00F510FE" w14:paraId="37479F60" w14:textId="77777777" w:rsidTr="00737FA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3C1C7B6A" w14:textId="77777777" w:rsidR="00F510FE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‏المادة: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BB76FC5" w14:textId="77777777" w:rsidR="00F510FE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‏الكفايات اللغوية 2</w:t>
                  </w:r>
                </w:p>
              </w:tc>
            </w:tr>
            <w:tr w:rsidR="00F510FE" w14:paraId="13F56422" w14:textId="77777777" w:rsidTr="00737FA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1B9F24D" w14:textId="77777777" w:rsidR="00F510FE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‏الاختبار: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591584D" w14:textId="77777777" w:rsidR="00F510FE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‏اختبار تشخيصي للصف الثاني الثانوي لعام 1448هـ</w:t>
                  </w:r>
                </w:p>
              </w:tc>
            </w:tr>
            <w:tr w:rsidR="00F510FE" w14:paraId="44394D2B" w14:textId="77777777" w:rsidTr="00737FA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80F1DE1" w14:textId="77777777" w:rsidR="00F510FE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‏الصف: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6FA1D0E" w14:textId="77777777" w:rsidR="00F510FE" w:rsidRDefault="00F510FE">
                  <w:pPr>
                    <w:spacing w:after="40"/>
                  </w:pPr>
                </w:p>
              </w:tc>
            </w:tr>
          </w:tbl>
          <w:p w14:paraId="2535BA93" w14:textId="77777777" w:rsidR="00F510FE" w:rsidRDefault="00F510FE"/>
        </w:tc>
      </w:tr>
    </w:tbl>
    <w:p w14:paraId="4889C726" w14:textId="77777777" w:rsidR="00F510FE" w:rsidRDefault="00F510FE">
      <w:pPr>
        <w:spacing w:after="60"/>
      </w:pPr>
    </w:p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6"/>
        <w:gridCol w:w="6542"/>
        <w:gridCol w:w="2726"/>
      </w:tblGrid>
      <w:tr w:rsidR="00F510FE" w14:paraId="4FF45DC9" w14:textId="77777777">
        <w:tblPrEx>
          <w:tblCellMar>
            <w:top w:w="0" w:type="dxa"/>
            <w:bottom w:w="0" w:type="dxa"/>
          </w:tblCellMar>
        </w:tblPrEx>
        <w:tc>
          <w:tcPr>
            <w:tcW w:w="1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A9D0F2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‏اسم الطالب</w:t>
            </w:r>
          </w:p>
        </w:tc>
        <w:tc>
          <w:tcPr>
            <w:tcW w:w="5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C1D371" w14:textId="77777777" w:rsidR="00F510FE" w:rsidRDefault="00F510FE">
            <w:pPr>
              <w:spacing w:after="40"/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F029E" w14:textId="77777777" w:rsidR="00F510FE" w:rsidRDefault="00F510FE"/>
        </w:tc>
      </w:tr>
    </w:tbl>
    <w:p w14:paraId="6CBEC18E" w14:textId="77777777" w:rsidR="00F510FE" w:rsidRDefault="00F510FE">
      <w:pPr>
        <w:spacing w:after="100"/>
      </w:pPr>
    </w:p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37FA8" w14:paraId="3897A1F1" w14:textId="77777777" w:rsidTr="000B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DB50D" w14:textId="2E34F49F" w:rsidR="00737FA8" w:rsidRDefault="00737FA8" w:rsidP="00737FA8">
            <w:pPr>
              <w:jc w:val="left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9F3179">
              <w:rPr>
                <w:b/>
                <w:bCs/>
                <w:color w:val="000000"/>
                <w:sz w:val="32"/>
                <w:szCs w:val="32"/>
              </w:rPr>
              <w:t>السؤال 1: اختر الإجابة الصحيحة</w:t>
            </w:r>
            <w:r w:rsidRPr="009F3179">
              <w:rPr>
                <w:rFonts w:hint="cs"/>
                <w:b/>
                <w:bCs/>
                <w:color w:val="000000"/>
                <w:sz w:val="32"/>
                <w:szCs w:val="32"/>
              </w:rPr>
              <w:t xml:space="preserve"> في كل فقرة مما </w:t>
            </w:r>
            <w:proofErr w:type="gramStart"/>
            <w:r w:rsidRPr="009F3179">
              <w:rPr>
                <w:rFonts w:hint="cs"/>
                <w:b/>
                <w:bCs/>
                <w:color w:val="000000"/>
                <w:sz w:val="32"/>
                <w:szCs w:val="32"/>
              </w:rPr>
              <w:t>يلي :</w:t>
            </w:r>
            <w:proofErr w:type="gramEnd"/>
            <w:r>
              <w:rPr>
                <w:rFonts w:hint="c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C2C7BE2" w14:textId="77777777" w:rsidR="00F510FE" w:rsidRDefault="00F510FE">
      <w:pPr>
        <w:spacing w:after="40"/>
      </w:pP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508"/>
        <w:gridCol w:w="2508"/>
        <w:gridCol w:w="2508"/>
        <w:gridCol w:w="2508"/>
      </w:tblGrid>
      <w:tr w:rsidR="00F510FE" w14:paraId="5634F5D4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996511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C72075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‏أي مما يلي يُعد من التوابع الأربعة التي درستها؟</w:t>
            </w:r>
          </w:p>
        </w:tc>
      </w:tr>
      <w:tr w:rsidR="00F510FE" w14:paraId="3616690C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7B13D" w14:textId="77777777" w:rsidR="00F510FE" w:rsidRDefault="00F510FE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E7483A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المبتدأ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AB575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الخبر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A021EC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ج) النعت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21B19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الفاعل</w:t>
            </w:r>
          </w:p>
        </w:tc>
      </w:tr>
      <w:tr w:rsidR="00737FA8" w14:paraId="13CA40B5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40B90D11" w14:textId="281F733E" w:rsidR="00737FA8" w:rsidRPr="009F3179" w:rsidRDefault="00737F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56460E" w14:textId="4B0FFDDB" w:rsidR="00737FA8" w:rsidRPr="009F3179" w:rsidRDefault="00737FA8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التوابع التي سوف يتم دراستها </w:t>
            </w:r>
          </w:p>
        </w:tc>
      </w:tr>
      <w:tr w:rsidR="00F510FE" w14:paraId="4ECA5640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C8B878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99587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‏في جملة (عالج الطبيب المريض رأسه)، ما نوع البدل في كلمة 'رأسه'؟</w:t>
            </w:r>
          </w:p>
        </w:tc>
      </w:tr>
      <w:tr w:rsidR="00F510FE" w14:paraId="3B2E70F3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BB8FB" w14:textId="77777777" w:rsidR="00F510FE" w:rsidRDefault="00F510FE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445F5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بدل كل من كل (مطابق)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8C9A80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بدل بعض من كل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0FF9D0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بدل اشتمال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F8E30" w14:textId="77777777" w:rsidR="00F510FE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بدل مباين</w:t>
            </w:r>
          </w:p>
        </w:tc>
      </w:tr>
      <w:tr w:rsidR="009F3179" w14:paraId="0EF3CAD5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7CC88C72" w14:textId="1A603683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6092FD" w14:textId="7309C8EC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تعريف البدل ومعرفة أنواعه </w:t>
            </w:r>
          </w:p>
        </w:tc>
      </w:tr>
      <w:tr w:rsidR="009F3179" w14:paraId="61C73F93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AFE5E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2E426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هو التابع الذي يوضحه المثال: (حضر الطلاب كلهم)؟</w:t>
            </w:r>
          </w:p>
        </w:tc>
      </w:tr>
      <w:tr w:rsidR="009F3179" w14:paraId="1C092D41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EC5F7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5D6D3A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نعت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33EB0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توكيد معنوي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CCB579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عطف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AD0C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بدل</w:t>
            </w:r>
          </w:p>
        </w:tc>
      </w:tr>
      <w:tr w:rsidR="009F3179" w14:paraId="65E5A00D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4443E65D" w14:textId="23AE7B91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620EFB" w14:textId="6F57B3C1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تعريف التوكيد وأنواعه والتفريق بينهما</w:t>
            </w:r>
          </w:p>
        </w:tc>
      </w:tr>
      <w:tr w:rsidR="009F3179" w14:paraId="6E9F24C4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9D5D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DF1BA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‏تتكون أركان العطف من ثلاثة عناصر، هي:</w:t>
            </w:r>
          </w:p>
        </w:tc>
      </w:tr>
      <w:tr w:rsidR="009F3179" w14:paraId="4A5F0A84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255E2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B5A17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) المعطوف عليه + حرف العطف + المعطوف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00D87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الفعل + الفاعل + المفعول به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7DB6A2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المؤكد + التوكيد + الرابط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D4376C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المبدل منه + البدل + الرابط</w:t>
            </w:r>
          </w:p>
        </w:tc>
      </w:tr>
      <w:tr w:rsidR="009F3179" w14:paraId="4B947062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382C1F86" w14:textId="3BA8495A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365CD8" w14:textId="5776DDF2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أركان العطف </w:t>
            </w:r>
          </w:p>
        </w:tc>
      </w:tr>
      <w:tr w:rsidR="009F3179" w14:paraId="60831968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23537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5596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‏أي من الكلمات التالية تُعد من حروف النداء المذكورة في الدرس؟</w:t>
            </w:r>
          </w:p>
        </w:tc>
      </w:tr>
      <w:tr w:rsidR="009F3179" w14:paraId="6AD64AD6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2A0F2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95288C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في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416B6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من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C1775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ج) هيا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0C8EFD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عن</w:t>
            </w:r>
          </w:p>
        </w:tc>
      </w:tr>
      <w:tr w:rsidR="009F3179" w14:paraId="7EB0F033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52A0FFC6" w14:textId="32F07FB3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10559B" w14:textId="7EFC94D6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استخرج المنادى ومعرفة </w:t>
            </w:r>
            <w:proofErr w:type="gramStart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أنواعه  وأقسامه</w:t>
            </w:r>
            <w:proofErr w:type="gramEnd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وأداوته</w:t>
            </w:r>
            <w:proofErr w:type="spellEnd"/>
          </w:p>
        </w:tc>
      </w:tr>
      <w:tr w:rsidR="009F3179" w14:paraId="4B6B83DF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01E629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E7747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‏يتكون أسلوب الاستثناء من ثلاثة أركان أساسية هي:</w:t>
            </w:r>
          </w:p>
        </w:tc>
      </w:tr>
      <w:tr w:rsidR="009F3179" w14:paraId="0BEB07F7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ED40E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0A1952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أ) المستثنى منه، أداة الاستثناء، المستثنى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7A1890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المبتدأ، الخبر، أداة الاستثناء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0D018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الفعل، الفاعل، المستثنى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FFD71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المستثنى منه، المستثنى، النعت</w:t>
            </w:r>
          </w:p>
        </w:tc>
      </w:tr>
      <w:tr w:rsidR="009F3179" w14:paraId="6EE1AFC2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386ECD56" w14:textId="53C07EC5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0A5812" w14:textId="092830C1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تحديد نوع الاستثناء </w:t>
            </w:r>
            <w:proofErr w:type="spellStart"/>
            <w:proofErr w:type="gramStart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وأداوته</w:t>
            </w:r>
            <w:proofErr w:type="spellEnd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 وعلامة</w:t>
            </w:r>
            <w:proofErr w:type="gramEnd"/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إعرابه  </w:t>
            </w:r>
          </w:p>
        </w:tc>
      </w:tr>
      <w:tr w:rsidR="009F3179" w14:paraId="00B91DDD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9D3F35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8EC219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‏عند تحويل الرقم (11) إلى لفظ في جملة (رأيت 11 كوكباً)، نقول:</w:t>
            </w:r>
          </w:p>
        </w:tc>
      </w:tr>
      <w:tr w:rsidR="009F3179" w14:paraId="74B969EB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B6699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BE815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أ) أحدَ عشرَ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E32D2A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إحدى عشرة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48A5A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واحد عشر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08127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أحد عشرة</w:t>
            </w:r>
          </w:p>
        </w:tc>
      </w:tr>
      <w:tr w:rsidR="009F3179" w14:paraId="33AC444E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7A6704A8" w14:textId="2DDE22AF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3B2EAE" w14:textId="77777777" w:rsidR="009F3179" w:rsidRDefault="009F3179" w:rsidP="009F3179">
            <w:pPr>
              <w:shd w:val="clear" w:color="auto" w:fill="A5C9EB" w:themeFill="text2" w:themeFillTint="40"/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تحويل الأعداد الرقمية إلى كتابية </w:t>
            </w:r>
          </w:p>
          <w:p w14:paraId="310A1EC4" w14:textId="77777777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14:paraId="6AAE16C4" w14:textId="0FAAA4BB" w:rsidR="009F3179" w:rsidRDefault="009F3179" w:rsidP="009F3179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3179" w14:paraId="08DCF6EC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2164F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2B36A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الحركة الإعرابية الصحيحة للمتعجب منه في جملة: (ما أجملَ الهدوءَ!)؟</w:t>
            </w:r>
          </w:p>
        </w:tc>
      </w:tr>
      <w:tr w:rsidR="009F3179" w14:paraId="20F13B3B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96313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5A913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الضمة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82B9FC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الفتحة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25D6C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الكسرة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AE8A0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السكون</w:t>
            </w:r>
          </w:p>
        </w:tc>
      </w:tr>
      <w:tr w:rsidR="009F3179" w14:paraId="23A9AAE3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204DF27F" w14:textId="7B069C5F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701384" w14:textId="6CC65181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ضبط أسلوب التعجب ضبطاً صحيحاً</w:t>
            </w:r>
          </w:p>
        </w:tc>
      </w:tr>
      <w:tr w:rsidR="009F3179" w14:paraId="3A4E943B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7A0B7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15D30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‏أي الكلمات الآتية كُتبت فيها الألف المتطرفة على صورة الياء (ى) لأنها من الأسماء الأعجمية المستثناة؟</w:t>
            </w:r>
          </w:p>
        </w:tc>
      </w:tr>
      <w:tr w:rsidR="009F3179" w14:paraId="07D4E4DC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97498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1AF14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فرنسا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A695E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‏ب) أمريكا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1440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ج) كسرى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B0E6A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أوروبا</w:t>
            </w:r>
          </w:p>
        </w:tc>
      </w:tr>
      <w:tr w:rsidR="009F3179" w14:paraId="02CF8B21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0813A6B3" w14:textId="2AE2ECAC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D2B0A5" w14:textId="5B80A17F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بيان سبب كتابة الألف المتطرفة على الصورة التي وردت في السؤال</w:t>
            </w:r>
          </w:p>
        </w:tc>
      </w:tr>
      <w:tr w:rsidR="009F3179" w14:paraId="4053BE8A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772A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6FAE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الكلمة التي حُذفت منها الألف كتابةً وبقيت نطقاً من بين الخيارات التالية؟</w:t>
            </w:r>
          </w:p>
        </w:tc>
      </w:tr>
      <w:tr w:rsidR="009F3179" w14:paraId="0D2B3D37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1996F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28275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السماء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A23A6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لكن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6787D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قال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391D7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كتاب</w:t>
            </w:r>
          </w:p>
        </w:tc>
      </w:tr>
      <w:tr w:rsidR="009F3179" w14:paraId="3116572D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0B836B4E" w14:textId="37F4BD5A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120353" w14:textId="613C6DBE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تعليل زيادة الحروف أو حذفها من الكلمات </w:t>
            </w:r>
          </w:p>
        </w:tc>
      </w:tr>
      <w:tr w:rsidR="009F3179" w14:paraId="10A57D18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80D3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F031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الرسم الإملائي الصحيح عند وصل (أنْ) الناصبة بـ (لا) النافية؟</w:t>
            </w:r>
          </w:p>
        </w:tc>
      </w:tr>
      <w:tr w:rsidR="009F3179" w14:paraId="5FB83DCA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CB3FF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5212E7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أن لا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AC1CE2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‏ب)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أنلا</w:t>
            </w:r>
            <w:proofErr w:type="spellEnd"/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DCD255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ج) ألا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7DE49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إلا</w:t>
            </w:r>
          </w:p>
        </w:tc>
      </w:tr>
      <w:tr w:rsidR="009F3179" w14:paraId="15ADF9D8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52F2B2EC" w14:textId="414535D0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542BC" w14:textId="4AE9B4FC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وصل الكلمات أو فصلها </w:t>
            </w:r>
          </w:p>
        </w:tc>
      </w:tr>
      <w:tr w:rsidR="009F3179" w14:paraId="3B2E8C1B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2757A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5AA9B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‏أي من العناصر التالية يمثل (معلومات النص) كأحد حوامل المعنى؟</w:t>
            </w:r>
          </w:p>
        </w:tc>
      </w:tr>
      <w:tr w:rsidR="009F3179" w14:paraId="434132A0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C1B67D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82823F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رؤى القارئ وأفكاره المسبقة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CB8480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المعلومات والأفكار والمشاعر التي يعبر عنها النص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705A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المخزون الثقافي لدى القارئ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FD73D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البيئة المحيطة بالقارئ أثناء القراءة</w:t>
            </w:r>
          </w:p>
        </w:tc>
      </w:tr>
      <w:tr w:rsidR="009F3179" w14:paraId="71D04E2E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4A3E115A" w14:textId="6FF7E945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63340A" w14:textId="494891EE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عناصر القعل القرائي </w:t>
            </w:r>
          </w:p>
        </w:tc>
      </w:tr>
      <w:tr w:rsidR="009F3179" w14:paraId="04EDDDF3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3FFA71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77A47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هي الخطوة الأولى عند البدء في وصف ظاهرة علمية وفق الإجراءات المحددة في الدرس؟</w:t>
            </w:r>
          </w:p>
        </w:tc>
      </w:tr>
      <w:tr w:rsidR="009F3179" w14:paraId="6662B444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86FE5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997C02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تحليل الظاهرة وشرحها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372E1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تصنيف الظاهرة وتعريفها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EF3E1C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ذكر الأسباب والعوامل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E7C4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ذكر المنافع والأضرار</w:t>
            </w:r>
          </w:p>
        </w:tc>
      </w:tr>
      <w:tr w:rsidR="009F3179" w14:paraId="48BE0C87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603D807A" w14:textId="0F6247AC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9BCAC0" w14:textId="18ED947E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خطوات وصف ظاهرة علمية </w:t>
            </w:r>
          </w:p>
        </w:tc>
      </w:tr>
      <w:tr w:rsidR="009F3179" w14:paraId="2EC4BF4A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AA73EF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E92D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‏في درس البرهنة، يُعتبر الاستشهاد بالآيات القرآنية والأحاديث النبوية دليلاً من نوع:</w:t>
            </w:r>
          </w:p>
        </w:tc>
      </w:tr>
      <w:tr w:rsidR="009F3179" w14:paraId="43C96064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B4ABB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9EC165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التعريف بالمفهوم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6E3B3F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الدليل الشرعي (النقل)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E3CDF5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الملاحظة والاستقصاء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61035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أمثلة مستمدة من الواقع</w:t>
            </w:r>
          </w:p>
        </w:tc>
      </w:tr>
      <w:tr w:rsidR="009F3179" w14:paraId="718F04DC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79BD9D6E" w14:textId="0E179C68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BAE278" w14:textId="25D6B08B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استخدام البرهنة والدليل في القضايا </w:t>
            </w:r>
          </w:p>
        </w:tc>
      </w:tr>
      <w:tr w:rsidR="009F3179" w14:paraId="3BDA0EF1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83C2F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DBEB2E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‏الشخص الذي يكثر من استخدام عبارات مثل (أنا أرى، هذا واضح، تخيل معي، نظرة عامة) يصنف ضمن النمط الإدراكي:</w:t>
            </w:r>
          </w:p>
        </w:tc>
      </w:tr>
      <w:tr w:rsidR="009F3179" w14:paraId="31951CE6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BF51D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7730E7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السمعي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BDFD0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ب) البصري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E61CDB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الشعوري (الحسي)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EDE5C9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المنطقي</w:t>
            </w:r>
          </w:p>
        </w:tc>
      </w:tr>
      <w:tr w:rsidR="009F3179" w14:paraId="78D5579E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1E1312C6" w14:textId="70301D75" w:rsidR="009F3179" w:rsidRDefault="009F3179" w:rsidP="009F3179"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70435F" w14:textId="3C1946EF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التمييز بين مواقف التواصل الاقناعية وغيرها من مواقف الاتصال والتواصل </w:t>
            </w:r>
          </w:p>
        </w:tc>
      </w:tr>
      <w:tr w:rsidR="009F3179" w14:paraId="6C8CB9D1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8264F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684786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‏ما المصطلح الذي يُطلق على مستوى القراءة الذي يهتم بـ (قراءة ما بين السطور)؟</w:t>
            </w:r>
          </w:p>
        </w:tc>
      </w:tr>
      <w:tr w:rsidR="009F3179" w14:paraId="774735CA" w14:textId="77777777" w:rsidTr="00737F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17478" w14:textId="77777777" w:rsidR="009F3179" w:rsidRDefault="009F3179" w:rsidP="009F3179"/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9E0F03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‏أ) القراءة الحرفية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B2C3D4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‏ب</w:t>
            </w:r>
            <w:r w:rsidRPr="004D3F1F">
              <w:rPr>
                <w:b/>
                <w:bCs/>
                <w:color w:val="EE0000"/>
                <w:sz w:val="24"/>
                <w:szCs w:val="24"/>
              </w:rPr>
              <w:t>) القراءة التحليلية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0F5868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‏ج) القراءة النقدية</w:t>
            </w:r>
          </w:p>
        </w:tc>
        <w:tc>
          <w:tcPr>
            <w:tcW w:w="2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F770F" w14:textId="77777777" w:rsidR="009F3179" w:rsidRDefault="009F3179" w:rsidP="009F3179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‏د) القراءة الإبداعية</w:t>
            </w:r>
          </w:p>
        </w:tc>
      </w:tr>
      <w:tr w:rsidR="009F3179" w14:paraId="36A26317" w14:textId="77777777" w:rsidTr="009F31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</w:tcPr>
          <w:p w14:paraId="52A89A61" w14:textId="10EC12EC" w:rsidR="009F3179" w:rsidRPr="009F3179" w:rsidRDefault="009F3179" w:rsidP="009F317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F31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المهارة </w:t>
            </w:r>
          </w:p>
        </w:tc>
        <w:tc>
          <w:tcPr>
            <w:tcW w:w="1003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5C9EB" w:themeFill="text2" w:themeFillTint="4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B8D23" w14:textId="2E105E4C" w:rsidR="009F3179" w:rsidRPr="009F3179" w:rsidRDefault="009F3179" w:rsidP="009F3179">
            <w:pPr>
              <w:spacing w:after="4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1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معرفة مستويات الفهم القرائي </w:t>
            </w:r>
          </w:p>
        </w:tc>
      </w:tr>
    </w:tbl>
    <w:p w14:paraId="01E78132" w14:textId="77777777" w:rsidR="00F510FE" w:rsidRDefault="00F510FE">
      <w:pPr>
        <w:spacing w:after="100"/>
      </w:pPr>
    </w:p>
    <w:p w14:paraId="3749FED3" w14:textId="77777777" w:rsidR="00B476CF" w:rsidRDefault="00B476CF"/>
    <w:sectPr w:rsidR="00B476CF">
      <w:footerReference w:type="default" r:id="rId8"/>
      <w:pgSz w:w="11906" w:h="16838"/>
      <w:pgMar w:top="500" w:right="500" w:bottom="600" w:left="500" w:header="708" w:footer="708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DFE5" w14:textId="77777777" w:rsidR="00B476CF" w:rsidRDefault="00B476CF">
      <w:r>
        <w:separator/>
      </w:r>
    </w:p>
  </w:endnote>
  <w:endnote w:type="continuationSeparator" w:id="0">
    <w:p w14:paraId="1238DBCD" w14:textId="77777777" w:rsidR="00B476CF" w:rsidRDefault="00B4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6019" w14:textId="77777777" w:rsidR="00F510FE" w:rsidRDefault="00000000">
    <w:r>
      <w:rPr>
        <w:sz w:val="16"/>
        <w:szCs w:val="16"/>
      </w:rPr>
      <w:t xml:space="preserve">صفحة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737FA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من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737FA8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DA26" w14:textId="77777777" w:rsidR="00B476CF" w:rsidRDefault="00B476CF">
      <w:r>
        <w:separator/>
      </w:r>
    </w:p>
  </w:footnote>
  <w:footnote w:type="continuationSeparator" w:id="0">
    <w:p w14:paraId="52FA03DF" w14:textId="77777777" w:rsidR="00B476CF" w:rsidRDefault="00B4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723DA"/>
    <w:multiLevelType w:val="hybridMultilevel"/>
    <w:tmpl w:val="2D883C9A"/>
    <w:lvl w:ilvl="0" w:tplc="2CB0A7D6">
      <w:start w:val="1"/>
      <w:numFmt w:val="bullet"/>
      <w:lvlText w:val="●"/>
      <w:lvlJc w:val="left"/>
      <w:pPr>
        <w:ind w:left="720" w:hanging="360"/>
      </w:pPr>
    </w:lvl>
    <w:lvl w:ilvl="1" w:tplc="27A0A9BE">
      <w:start w:val="1"/>
      <w:numFmt w:val="bullet"/>
      <w:lvlText w:val="○"/>
      <w:lvlJc w:val="left"/>
      <w:pPr>
        <w:ind w:left="1440" w:hanging="360"/>
      </w:pPr>
    </w:lvl>
    <w:lvl w:ilvl="2" w:tplc="75B899B0">
      <w:start w:val="1"/>
      <w:numFmt w:val="bullet"/>
      <w:lvlText w:val="■"/>
      <w:lvlJc w:val="left"/>
      <w:pPr>
        <w:ind w:left="2160" w:hanging="360"/>
      </w:pPr>
    </w:lvl>
    <w:lvl w:ilvl="3" w:tplc="5FA0F22E">
      <w:start w:val="1"/>
      <w:numFmt w:val="bullet"/>
      <w:lvlText w:val="●"/>
      <w:lvlJc w:val="left"/>
      <w:pPr>
        <w:ind w:left="2880" w:hanging="360"/>
      </w:pPr>
    </w:lvl>
    <w:lvl w:ilvl="4" w:tplc="66681148">
      <w:start w:val="1"/>
      <w:numFmt w:val="bullet"/>
      <w:lvlText w:val="○"/>
      <w:lvlJc w:val="left"/>
      <w:pPr>
        <w:ind w:left="3600" w:hanging="360"/>
      </w:pPr>
    </w:lvl>
    <w:lvl w:ilvl="5" w:tplc="658413E4">
      <w:start w:val="1"/>
      <w:numFmt w:val="bullet"/>
      <w:lvlText w:val="■"/>
      <w:lvlJc w:val="left"/>
      <w:pPr>
        <w:ind w:left="4320" w:hanging="360"/>
      </w:pPr>
    </w:lvl>
    <w:lvl w:ilvl="6" w:tplc="9A900F74">
      <w:start w:val="1"/>
      <w:numFmt w:val="bullet"/>
      <w:lvlText w:val="●"/>
      <w:lvlJc w:val="left"/>
      <w:pPr>
        <w:ind w:left="5040" w:hanging="360"/>
      </w:pPr>
    </w:lvl>
    <w:lvl w:ilvl="7" w:tplc="1FC08F30">
      <w:start w:val="1"/>
      <w:numFmt w:val="bullet"/>
      <w:lvlText w:val="●"/>
      <w:lvlJc w:val="left"/>
      <w:pPr>
        <w:ind w:left="5760" w:hanging="360"/>
      </w:pPr>
    </w:lvl>
    <w:lvl w:ilvl="8" w:tplc="B60C8B6E">
      <w:start w:val="1"/>
      <w:numFmt w:val="bullet"/>
      <w:lvlText w:val="●"/>
      <w:lvlJc w:val="left"/>
      <w:pPr>
        <w:ind w:left="6480" w:hanging="360"/>
      </w:pPr>
    </w:lvl>
  </w:abstractNum>
  <w:num w:numId="1" w16cid:durableId="20227824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FE"/>
    <w:rsid w:val="004D3F1F"/>
    <w:rsid w:val="00737FA8"/>
    <w:rsid w:val="009F3179"/>
    <w:rsid w:val="00B476CF"/>
    <w:rsid w:val="00F510FE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0702C"/>
  <w15:docId w15:val="{521692D7-B2DA-4FB3-8F1E-C0EC0CA7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rtl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ABH</cp:lastModifiedBy>
  <cp:revision>2</cp:revision>
  <dcterms:created xsi:type="dcterms:W3CDTF">2026-08-18T05:58:00Z</dcterms:created>
  <dcterms:modified xsi:type="dcterms:W3CDTF">2026-08-18T05:58:00Z</dcterms:modified>
</cp:coreProperties>
</file>