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51D83AB0">
                <wp:simplePos x="0" y="0"/>
                <wp:positionH relativeFrom="column">
                  <wp:posOffset>1951355</wp:posOffset>
                </wp:positionH>
                <wp:positionV relativeFrom="paragraph">
                  <wp:posOffset>-193675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156C6223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 </w:t>
                            </w:r>
                            <w:r w:rsidR="000A4A63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لغتي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15.2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" filled="f" strokecolor="#773f04 [1604]" strokeweight="2.25pt">
                <v:textbox>
                  <w:txbxContent>
                    <w:p w14:paraId="08F17C8A" w14:textId="156C6223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 </w:t>
                      </w:r>
                      <w:r w:rsidR="000A4A63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لغتي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0A4A63" w:rsidRPr="00647446" w14:paraId="265F2000" w14:textId="77777777" w:rsidTr="00EF6BB8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268D113" w14:textId="5203A42E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المدخل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للوحدة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الأولى قيم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إسلامية- نص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الانطلاق قبس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من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القران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الكريم - الصنف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اللغوي المذكر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والمؤنث  - الأسلوب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اللغوي الأمر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70BE5ED6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الإملائي 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همزة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الوصل - الرسم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الكتابي تكوينات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خط الرقعة - تواصل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شفوي مهارات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الحوار وإبداء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الرأي - تواصل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كتابي كتابة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نهاية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قصة - نص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الاستماع صدقة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37017EE" w14:textId="524927AF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نص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الدعم الإسلام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وقيمة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النفس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البشرية 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الصنف اللغوي النكرة والمعرفة - الوظيفة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النحوية المبتدأ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والخبر - الأسلوب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اللغوي الأمر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E52E8CF" w14:textId="5B844CCC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الإملائي - الرسم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الكتابي - التواصل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الكتابي - النص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الشعري من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أخلاق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النبي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صلى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الله عليه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وسلم - النص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الإثرائي</w:t>
                                  </w:r>
                                  <w:proofErr w:type="spellEnd"/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جدتي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7D832158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التقويم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الختامي للوحدة الأولى</w:t>
                                  </w: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0A4A63" w:rsidRPr="00647446" w14:paraId="0C6B2D91" w14:textId="77777777" w:rsidTr="00656617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2EDE32" w14:textId="77777777" w:rsidR="000A4A63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D0EF71D" w14:textId="45A42D11" w:rsidR="000A4A63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مدخل</w:t>
                                  </w:r>
                                  <w:r w:rsidRPr="000A4A63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الوحدة</w:t>
                                  </w:r>
                                  <w:r w:rsidRPr="000A4A63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الثانية أعلام - نص</w:t>
                                  </w:r>
                                  <w:r w:rsidRPr="000A4A63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الانطلاق محمد</w:t>
                                  </w:r>
                                  <w:r w:rsidRPr="000A4A63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خاتم</w:t>
                                  </w:r>
                                  <w:r w:rsidRPr="000A4A63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المرسلين - الصنف</w:t>
                                  </w:r>
                                  <w:r w:rsidRPr="000A4A63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اللغوي المفرد - الوظيفة</w:t>
                                  </w:r>
                                  <w:r w:rsidRPr="000A4A63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النحوية كان</w:t>
                                  </w:r>
                                  <w:r w:rsidRPr="000A4A63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وأخواتها</w:t>
                                  </w:r>
                                </w:p>
                                <w:p w14:paraId="622AC9EE" w14:textId="77777777" w:rsidR="000A4A63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E91AAB8" w14:textId="77777777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4B7A2F6B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الأسلوب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اللغوي الاستفهام - الرسم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الإملائي همزة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القطع - الرسم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الكتابي 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حرف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الألف بخط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الرقعة - التواصل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الشفوي الحوار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896AE91" w14:textId="2979F1E4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التواصل الكتابي كتابة الحوار 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–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نص الاستماع شلال المعلومات - نص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الدعم وصارت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السماء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قريبة - الصنف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اللغوي المثنى - الوظيفة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النحوية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7B3CC8A" w14:textId="46417F62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الأسلوب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اللغوي - الرسم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الإملائي - الرسم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الكتابي - التواصل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اللغوي - النص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الشعري كيف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لم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تحزن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؟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!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- النص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الاثرائي</w:t>
                                  </w:r>
                                  <w:proofErr w:type="spellEnd"/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أم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سلمة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59C0BE59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التقويم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الختامي للوحدة الثانية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0A4A63" w:rsidRPr="00647446" w14:paraId="5654155C" w14:textId="77777777" w:rsidTr="00EE6D58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DE75C12" w14:textId="6D886B7F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المدخل للوحدة الثالثة  الوطن - نص الانطلاق الأفعال تسبق الأقوال - الصنف اللغوي الجمع السالم (المذكر والمؤنث) - الأسلوب اللغوي النداء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2590E4DE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الرسم الإملائي التاء المربوطة والتاء المفتوحة - الرسم الكتابي كتابة الراء والزاي بخط الرقعة  - تواصل شفوي إلقاء خطبة وطنية   تواصل كتابي تعبئة استمارة تعريفية معلوماتية - نص الاستماع فرسان الجزيرة الحالمة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D220724" w14:textId="1E4689B3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نص الدعم بئر الدمام رقم (7)  - الصنف اللغوي جمع التكسير  - الوظيفة النحوية دخول الحروف الناسخة على الجملة الاسمية - الوظيفة النحوية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131D6AAD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الرسم الإملائي رسم التاء المربوطة والتاء المفتوحة - الرسم الكتابي - التواصل الكتابي - النص الشعري من أجل عينيك يا وطني  -  النص </w:t>
                                  </w:r>
                                  <w:proofErr w:type="spellStart"/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الإثرائي</w:t>
                                  </w:r>
                                  <w:proofErr w:type="spellEnd"/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الرس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0F233FD2" w14:textId="6A922FBC" w:rsidR="000A4A63" w:rsidRPr="00647446" w:rsidRDefault="000A4A63" w:rsidP="000A4A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التقويم</w:t>
                                  </w:r>
                                  <w:r w:rsidRPr="006C5DBF">
                                    <w:rPr>
                                      <w:rFonts w:ascii="Tahoma" w:hAnsi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6C5DBF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الختامي للوحدة الثالثة</w:t>
                                  </w: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5EC57819" w:rsidR="003B35AA" w:rsidRDefault="000A4A63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A4A63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0A4A63" w:rsidRPr="00647446" w14:paraId="265F2000" w14:textId="77777777" w:rsidTr="00EF6BB8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268D113" w14:textId="5203A42E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المدخل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للوحدة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الأولى قيم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إسلامية- نص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الانطلاق قبس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من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القران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الكريم - الصنف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اللغوي المذكر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والمؤنث  - الأسلوب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اللغوي الأمر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A2974BC" w14:textId="70BE5ED6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الإملائي 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همزة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الوصل - الرسم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الكتابي تكوينات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خط الرقعة - تواصل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شفوي مهارات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الحوار وإبداء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الرأي - تواصل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كتابي كتابة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نهاية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قصة - نص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الاستماع صدقة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37017EE" w14:textId="524927AF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نص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الدعم الإسلام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وقيمة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النفس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البشرية 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الصنف اللغوي النكرة والمعرفة - الوظيفة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النحوية المبتدأ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والخبر - الأسلوب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اللغوي الأمر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E52E8CF" w14:textId="5B844CCC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الإملائي - الرسم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الكتابي - التواصل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الكتابي - النص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الشعري من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أخلاق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النبي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صلى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الله عليه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وسلم - النص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الإثرائي</w:t>
                            </w:r>
                            <w:proofErr w:type="spellEnd"/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جدتي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DBA125C" w14:textId="7D832158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التقويم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الختامي للوحدة الأولى</w:t>
                            </w: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0A4A63" w:rsidRPr="00647446" w14:paraId="0C6B2D91" w14:textId="77777777" w:rsidTr="00656617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C2EDE32" w14:textId="77777777" w:rsidR="000A4A63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D0EF71D" w14:textId="45A42D11" w:rsidR="000A4A63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مدخل</w:t>
                            </w:r>
                            <w:r w:rsidRPr="000A4A63">
                              <w:rPr>
                                <w:rFonts w:ascii="Tahoma" w:eastAsia="Calibri" w:hAnsi="Tahoma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الوحدة</w:t>
                            </w:r>
                            <w:r w:rsidRPr="000A4A63">
                              <w:rPr>
                                <w:rFonts w:ascii="Tahoma" w:eastAsia="Calibri" w:hAnsi="Tahoma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الثانية أعلام - نص</w:t>
                            </w:r>
                            <w:r w:rsidRPr="000A4A63">
                              <w:rPr>
                                <w:rFonts w:ascii="Tahoma" w:eastAsia="Calibri" w:hAnsi="Tahoma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الانطلاق محمد</w:t>
                            </w:r>
                            <w:r w:rsidRPr="000A4A63">
                              <w:rPr>
                                <w:rFonts w:ascii="Tahoma" w:eastAsia="Calibri" w:hAnsi="Tahoma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خاتم</w:t>
                            </w:r>
                            <w:r w:rsidRPr="000A4A63">
                              <w:rPr>
                                <w:rFonts w:ascii="Tahoma" w:eastAsia="Calibri" w:hAnsi="Tahoma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المرسلين - الصنف</w:t>
                            </w:r>
                            <w:r w:rsidRPr="000A4A63">
                              <w:rPr>
                                <w:rFonts w:ascii="Tahoma" w:eastAsia="Calibri" w:hAnsi="Tahoma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اللغوي المفرد - الوظيفة</w:t>
                            </w:r>
                            <w:r w:rsidRPr="000A4A63">
                              <w:rPr>
                                <w:rFonts w:ascii="Tahoma" w:eastAsia="Calibri" w:hAnsi="Tahoma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النحوية كان</w:t>
                            </w:r>
                            <w:r w:rsidRPr="000A4A63">
                              <w:rPr>
                                <w:rFonts w:ascii="Tahoma" w:eastAsia="Calibri" w:hAnsi="Tahoma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وأخواتها</w:t>
                            </w:r>
                          </w:p>
                          <w:p w14:paraId="622AC9EE" w14:textId="77777777" w:rsidR="000A4A63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E91AAB8" w14:textId="77777777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54F26F7" w14:textId="4B7A2F6B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الأسلوب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اللغوي الاستفهام - الرسم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الإملائي همزة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القطع - الرسم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الكتابي 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حرف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الألف بخط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الرقعة - التواصل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الشفوي الحوار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896AE91" w14:textId="2979F1E4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التواصل الكتابي كتابة الحوار 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–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نص الاستماع شلال المعلومات - نص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الدعم وصارت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السماء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قريبة - الصنف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اللغوي المثنى - الوظيفة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النحوية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7B3CC8A" w14:textId="46417F62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الأسلوب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اللغوي - الرسم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الإملائي - الرسم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الكتابي - التواصل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اللغوي - النص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الشعري كيف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تحزن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؟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!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- النص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الاثرائي</w:t>
                            </w:r>
                            <w:proofErr w:type="spellEnd"/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أم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سلمة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7BA9822" w14:textId="59C0BE59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التقويم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الختامي للوحدة الثانية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0A4A63" w:rsidRPr="00647446" w14:paraId="5654155C" w14:textId="77777777" w:rsidTr="00EE6D58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DE75C12" w14:textId="6D886B7F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المدخل للوحدة الثالثة  الوطن - نص الانطلاق الأفعال تسبق الأقوال - الصنف اللغوي الجمع السالم (المذكر والمؤنث) - الأسلوب اللغوي النداء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C3FF32" w14:textId="2590E4DE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الرسم الإملائي التاء المربوطة والتاء المفتوحة - الرسم الكتابي كتابة الراء والزاي بخط الرقعة  - تواصل شفوي إلقاء خطبة وطنية   تواصل كتابي تعبئة استمارة تعريفية معلوماتية - نص الاستماع فرسان الجزيرة الحالمة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D220724" w14:textId="1E4689B3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نص الدعم بئر الدمام رقم (7)  - الصنف اللغوي جمع التكسير  - الوظيفة النحوية دخول الحروف الناسخة على الجملة الاسمية - الوظيفة النحوية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131D6AAD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الرسم الإملائي رسم التاء المربوطة والتاء المفتوحة - الرسم الكتابي - التواصل الكتابي - النص الشعري من أجل عينيك يا وطني  -  النص </w:t>
                            </w:r>
                            <w:proofErr w:type="spellStart"/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الإثرائي</w:t>
                            </w:r>
                            <w:proofErr w:type="spellEnd"/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الرس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0F233FD2" w14:textId="6A922FBC" w:rsidR="000A4A63" w:rsidRPr="00647446" w:rsidRDefault="000A4A63" w:rsidP="000A4A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التقويم</w:t>
                            </w:r>
                            <w:r w:rsidRPr="006C5DBF">
                              <w:rPr>
                                <w:rFonts w:ascii="Tahoma" w:hAnsi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C5DBF">
                              <w:rPr>
                                <w:rFonts w:ascii="Tahoma" w:hAnsi="Tahom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الختامي للوحدة الثالثة</w:t>
                            </w: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5EC57819" w:rsidR="003B35AA" w:rsidRDefault="000A4A63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A4A63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6006B" w14:textId="77777777" w:rsidR="005E7389" w:rsidRDefault="005E7389" w:rsidP="000C5641">
      <w:pPr>
        <w:spacing w:after="0" w:line="240" w:lineRule="auto"/>
      </w:pPr>
      <w:r>
        <w:separator/>
      </w:r>
    </w:p>
  </w:endnote>
  <w:endnote w:type="continuationSeparator" w:id="0">
    <w:p w14:paraId="1FE7287B" w14:textId="77777777" w:rsidR="005E7389" w:rsidRDefault="005E7389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86679" w14:textId="77777777" w:rsidR="005E7389" w:rsidRDefault="005E7389" w:rsidP="000C5641">
      <w:pPr>
        <w:spacing w:after="0" w:line="240" w:lineRule="auto"/>
      </w:pPr>
      <w:r>
        <w:separator/>
      </w:r>
    </w:p>
  </w:footnote>
  <w:footnote w:type="continuationSeparator" w:id="0">
    <w:p w14:paraId="3878308B" w14:textId="77777777" w:rsidR="005E7389" w:rsidRDefault="005E7389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5E7389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A4A63"/>
    <w:rsid w:val="000C5641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389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2019-08-17T11:52:00Z</dcterms:modified>
</cp:coreProperties>
</file>