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1A70" w:rsidRDefault="00D03008">
      <w:pPr>
        <w:spacing w:after="231"/>
        <w:ind w:right="623"/>
        <w:jc w:val="both"/>
      </w:pPr>
      <w:r>
        <w:rPr>
          <w:rFonts w:ascii="Sakkal Majalla" w:eastAsia="Sakkal Majalla" w:hAnsi="Sakkal Majalla" w:cs="Sakkal Majalla"/>
          <w:sz w:val="32"/>
          <w:szCs w:val="32"/>
        </w:rPr>
        <w:t xml:space="preserve"> </w:t>
      </w:r>
    </w:p>
    <w:p w:rsidR="00021A70" w:rsidRDefault="00021A70">
      <w:pPr>
        <w:pStyle w:val="1"/>
        <w:ind w:right="4"/>
        <w:jc w:val="both"/>
      </w:pPr>
    </w:p>
    <w:p w:rsidR="00021A70" w:rsidRDefault="00D03008">
      <w:pPr>
        <w:pStyle w:val="1"/>
        <w:ind w:right="4"/>
      </w:pPr>
      <w:r>
        <w:rPr>
          <w:rtl/>
        </w:rPr>
        <w:t>تكليف بالملاحظة الصفية</w:t>
      </w:r>
    </w:p>
    <w:p w:rsidR="00021A70" w:rsidRDefault="00D03008">
      <w:pPr>
        <w:spacing w:after="164"/>
        <w:ind w:left="497" w:hanging="10"/>
        <w:jc w:val="left"/>
      </w:pPr>
      <w:r>
        <w:rPr>
          <w:rFonts w:ascii="Sakkal Majalla" w:eastAsia="Sakkal Majalla" w:hAnsi="Sakkal Majalla" w:cs="Sakkal Majalla"/>
          <w:sz w:val="32"/>
          <w:szCs w:val="32"/>
          <w:rtl/>
        </w:rPr>
        <w:t>الأستاذ/                                                                                                   وفقه الله.</w:t>
      </w:r>
    </w:p>
    <w:p w:rsidR="00021A70" w:rsidRDefault="00D03008">
      <w:pPr>
        <w:spacing w:after="156" w:line="263" w:lineRule="auto"/>
        <w:ind w:right="361"/>
        <w:jc w:val="left"/>
      </w:pPr>
      <w:r>
        <w:rPr>
          <w:rFonts w:ascii="Sakkal Majalla" w:eastAsia="Sakkal Majalla" w:hAnsi="Sakkal Majalla" w:cs="Sakkal Majalla"/>
          <w:sz w:val="32"/>
          <w:szCs w:val="32"/>
          <w:rtl/>
        </w:rPr>
        <w:t xml:space="preserve">بناء على صلاحية مدير المدرسة في اختيار أعضاء فريق التقويم الذاتي للعام الدراس ي 1445هـ، فقد تم اختياركم </w:t>
      </w:r>
      <w:r>
        <w:rPr>
          <w:rFonts w:ascii="Sakkal Majalla" w:eastAsia="Sakkal Majalla" w:hAnsi="Sakkal Majalla" w:cs="Sakkal Majalla"/>
          <w:sz w:val="32"/>
          <w:szCs w:val="32"/>
          <w:rtl/>
        </w:rPr>
        <w:t xml:space="preserve">بإجراء أداة الملاحظة الصفية، واستكمال جميع متطلبات تفعيل الأداة وتحقق سُبل نجاحها.  </w:t>
      </w:r>
    </w:p>
    <w:p w:rsidR="00021A70" w:rsidRDefault="00D03008">
      <w:pPr>
        <w:spacing w:after="147" w:line="268" w:lineRule="auto"/>
        <w:ind w:right="662"/>
        <w:jc w:val="left"/>
      </w:pPr>
      <w:r>
        <w:rPr>
          <w:rFonts w:ascii="Sakkal Majalla" w:eastAsia="Sakkal Majalla" w:hAnsi="Sakkal Majalla" w:cs="Sakkal Majalla"/>
          <w:sz w:val="32"/>
          <w:szCs w:val="32"/>
          <w:rtl/>
        </w:rPr>
        <w:t xml:space="preserve">ولتفعيل أداة الملاحظة الصفية وفق الدليل الإجرائي الصادر من هيئة التقويم والتدريب فإنه                           يتوجب على العضو مراعاة الأمور الآتية: </w:t>
      </w:r>
    </w:p>
    <w:p w:rsidR="00021A70" w:rsidRDefault="00D03008">
      <w:pPr>
        <w:numPr>
          <w:ilvl w:val="0"/>
          <w:numId w:val="3"/>
        </w:numPr>
        <w:spacing w:after="147" w:line="268" w:lineRule="auto"/>
        <w:ind w:left="617" w:hanging="130"/>
        <w:jc w:val="left"/>
      </w:pPr>
      <w:r>
        <w:rPr>
          <w:rFonts w:ascii="Sakkal Majalla" w:eastAsia="Sakkal Majalla" w:hAnsi="Sakkal Majalla" w:cs="Sakkal Majalla"/>
          <w:sz w:val="32"/>
          <w:szCs w:val="32"/>
          <w:rtl/>
        </w:rPr>
        <w:t xml:space="preserve">الاطلاع على دليل التقويم المدرس ي الصادر من هيئة التقويم والتدريب واعتباره مرجعًا أساسيًا في تطبيق الأداة . </w:t>
      </w:r>
    </w:p>
    <w:p w:rsidR="00021A70" w:rsidRDefault="00D03008">
      <w:pPr>
        <w:numPr>
          <w:ilvl w:val="0"/>
          <w:numId w:val="3"/>
        </w:numPr>
        <w:spacing w:after="147" w:line="268" w:lineRule="auto"/>
        <w:ind w:left="617" w:hanging="130"/>
        <w:jc w:val="left"/>
      </w:pPr>
      <w:r>
        <w:rPr>
          <w:rFonts w:ascii="Sakkal Majalla" w:eastAsia="Sakkal Majalla" w:hAnsi="Sakkal Majalla" w:cs="Sakkal Majalla"/>
          <w:sz w:val="32"/>
          <w:szCs w:val="32"/>
          <w:rtl/>
        </w:rPr>
        <w:t xml:space="preserve">أن تكون الملاحظة الصفيّة خاصة بعمليات التقويم الذاتي، ولا يشترك معها أهداف أخرى للزيارة.  </w:t>
      </w:r>
    </w:p>
    <w:p w:rsidR="00021A70" w:rsidRDefault="00D03008">
      <w:pPr>
        <w:numPr>
          <w:ilvl w:val="0"/>
          <w:numId w:val="3"/>
        </w:numPr>
        <w:spacing w:after="147" w:line="268" w:lineRule="auto"/>
        <w:ind w:left="617" w:hanging="130"/>
        <w:jc w:val="left"/>
      </w:pPr>
      <w:r>
        <w:rPr>
          <w:rFonts w:ascii="Sakkal Majalla" w:eastAsia="Sakkal Majalla" w:hAnsi="Sakkal Majalla" w:cs="Sakkal Majalla"/>
          <w:sz w:val="32"/>
          <w:szCs w:val="32"/>
          <w:rtl/>
        </w:rPr>
        <w:t xml:space="preserve">أن يكون عدد أعضاء الملاحظة الصفيّة أثناء الزيارة اثنين على الأقل، ويرفع على عضو نموذج تقويم مستقل على المنصة. </w:t>
      </w:r>
    </w:p>
    <w:p w:rsidR="00021A70" w:rsidRDefault="00D03008">
      <w:pPr>
        <w:numPr>
          <w:ilvl w:val="0"/>
          <w:numId w:val="3"/>
        </w:numPr>
        <w:spacing w:after="164"/>
        <w:ind w:left="617" w:hanging="130"/>
        <w:jc w:val="left"/>
      </w:pPr>
      <w:r>
        <w:rPr>
          <w:rFonts w:ascii="Sakkal Majalla" w:eastAsia="Sakkal Majalla" w:hAnsi="Sakkal Majalla" w:cs="Sakkal Majalla"/>
          <w:sz w:val="32"/>
          <w:szCs w:val="32"/>
          <w:rtl/>
        </w:rPr>
        <w:t xml:space="preserve">التوضيح للمعلم المزُار بأهداف الزيارة الصفية. </w:t>
      </w:r>
    </w:p>
    <w:p w:rsidR="00021A70" w:rsidRDefault="00D03008">
      <w:pPr>
        <w:numPr>
          <w:ilvl w:val="0"/>
          <w:numId w:val="3"/>
        </w:numPr>
        <w:spacing w:after="164"/>
        <w:ind w:left="617" w:hanging="130"/>
        <w:jc w:val="left"/>
      </w:pPr>
      <w:r>
        <w:rPr>
          <w:rFonts w:ascii="Sakkal Majalla" w:eastAsia="Sakkal Majalla" w:hAnsi="Sakkal Majalla" w:cs="Sakkal Majalla"/>
          <w:sz w:val="32"/>
          <w:szCs w:val="32"/>
          <w:rtl/>
        </w:rPr>
        <w:t xml:space="preserve">التوضيح للمعلم بعدم ارتباط الزيارة بتقويم الأداء الوظيفي  </w:t>
      </w:r>
    </w:p>
    <w:p w:rsidR="00021A70" w:rsidRDefault="00D03008">
      <w:pPr>
        <w:numPr>
          <w:ilvl w:val="0"/>
          <w:numId w:val="3"/>
        </w:numPr>
        <w:spacing w:after="164"/>
        <w:ind w:left="617" w:hanging="130"/>
        <w:jc w:val="left"/>
      </w:pPr>
      <w:r>
        <w:rPr>
          <w:rFonts w:ascii="Sakkal Majalla" w:eastAsia="Sakkal Majalla" w:hAnsi="Sakkal Majalla" w:cs="Sakkal Majalla"/>
          <w:sz w:val="32"/>
          <w:szCs w:val="32"/>
          <w:rtl/>
        </w:rPr>
        <w:t xml:space="preserve">عدم التدخل في إجراءات المعلم الصفيّة، أو إعطاء أي ملحوظات.  </w:t>
      </w:r>
    </w:p>
    <w:p w:rsidR="00021A70" w:rsidRDefault="00D03008">
      <w:pPr>
        <w:numPr>
          <w:ilvl w:val="0"/>
          <w:numId w:val="3"/>
        </w:numPr>
        <w:spacing w:after="164"/>
        <w:ind w:left="617" w:hanging="130"/>
        <w:jc w:val="left"/>
      </w:pPr>
      <w:r>
        <w:rPr>
          <w:rFonts w:ascii="Sakkal Majalla" w:eastAsia="Sakkal Majalla" w:hAnsi="Sakkal Majalla" w:cs="Sakkal Majalla"/>
          <w:sz w:val="32"/>
          <w:szCs w:val="32"/>
          <w:rtl/>
        </w:rPr>
        <w:t xml:space="preserve">الالتزام بحضور الحصة كاملة وعدم الاكتفاء بحضور جزء منها. </w:t>
      </w:r>
    </w:p>
    <w:p w:rsidR="00021A70" w:rsidRDefault="00D03008">
      <w:pPr>
        <w:spacing w:after="134"/>
        <w:ind w:right="623"/>
        <w:jc w:val="left"/>
      </w:pPr>
      <w:bookmarkStart w:id="0" w:name="_gjdgxs" w:colFirst="0" w:colLast="0"/>
      <w:bookmarkEnd w:id="0"/>
      <w:r>
        <w:rPr>
          <w:rtl/>
        </w:rPr>
        <w:t>رئيس  فريق التقويم</w:t>
      </w:r>
      <w:r>
        <w:t xml:space="preserve"> :                           </w:t>
      </w:r>
    </w:p>
    <w:p w:rsidR="00021A70" w:rsidRDefault="00D03008">
      <w:pPr>
        <w:spacing w:after="134"/>
        <w:ind w:right="623"/>
        <w:jc w:val="left"/>
      </w:pPr>
      <w:r>
        <w:rPr>
          <w:rtl/>
        </w:rPr>
        <w:t>مدير المدرسة</w:t>
      </w:r>
      <w:r>
        <w:t xml:space="preserve"> :                                   </w:t>
      </w:r>
    </w:p>
    <w:p w:rsidR="00021A70" w:rsidRDefault="00D03008">
      <w:pPr>
        <w:spacing w:after="134"/>
        <w:ind w:right="623"/>
        <w:jc w:val="left"/>
      </w:pPr>
      <w:r>
        <w:rPr>
          <w:rtl/>
        </w:rPr>
        <w:t>التوقيع</w:t>
      </w:r>
      <w:r>
        <w:t xml:space="preserve"> :                                             </w:t>
      </w:r>
    </w:p>
    <w:p w:rsidR="00021A70" w:rsidRDefault="00021A70">
      <w:pPr>
        <w:spacing w:after="161"/>
        <w:ind w:right="623"/>
        <w:rPr>
          <w:rFonts w:ascii="Sakkal Majalla" w:eastAsia="Sakkal Majalla" w:hAnsi="Sakkal Majalla" w:cs="Sakkal Majalla"/>
          <w:sz w:val="28"/>
          <w:szCs w:val="28"/>
        </w:rPr>
      </w:pPr>
    </w:p>
    <w:p w:rsidR="00021A70" w:rsidRDefault="00D03008">
      <w:pPr>
        <w:spacing w:after="159"/>
        <w:ind w:right="623"/>
        <w:jc w:val="both"/>
        <w:rPr>
          <w:rFonts w:ascii="Sakkal Majalla" w:eastAsia="Sakkal Majalla" w:hAnsi="Sakkal Majalla" w:cs="Sakkal Majalla"/>
          <w:sz w:val="32"/>
          <w:szCs w:val="32"/>
        </w:rPr>
      </w:pPr>
      <w:r>
        <w:rPr>
          <w:rFonts w:ascii="Sakkal Majalla" w:eastAsia="Sakkal Majalla" w:hAnsi="Sakkal Majalla" w:cs="Sakkal Majalla"/>
          <w:sz w:val="32"/>
          <w:szCs w:val="32"/>
        </w:rPr>
        <w:t xml:space="preserve"> </w:t>
      </w:r>
    </w:p>
    <w:p w:rsidR="00021A70" w:rsidRDefault="00021A70">
      <w:pPr>
        <w:spacing w:after="159"/>
        <w:ind w:right="623"/>
        <w:jc w:val="both"/>
      </w:pPr>
    </w:p>
    <w:p w:rsidR="00021A70" w:rsidRDefault="00D03008">
      <w:pPr>
        <w:spacing w:after="0"/>
        <w:ind w:right="623"/>
      </w:pPr>
      <w:r>
        <w:rPr>
          <w:rFonts w:ascii="Sakkal Majalla" w:eastAsia="Sakkal Majalla" w:hAnsi="Sakkal Majalla" w:cs="Sakkal Majalla"/>
          <w:sz w:val="32"/>
          <w:szCs w:val="32"/>
        </w:rPr>
        <w:lastRenderedPageBreak/>
        <w:t xml:space="preserve"> </w:t>
      </w:r>
    </w:p>
    <w:p w:rsidR="00021A70" w:rsidRDefault="00D03008">
      <w:pPr>
        <w:spacing w:after="232"/>
        <w:ind w:right="623"/>
      </w:pPr>
      <w:r>
        <w:rPr>
          <w:rFonts w:ascii="Sakkal Majalla" w:eastAsia="Sakkal Majalla" w:hAnsi="Sakkal Majalla" w:cs="Sakkal Majalla"/>
          <w:sz w:val="32"/>
          <w:szCs w:val="32"/>
        </w:rPr>
        <w:t xml:space="preserve"> </w:t>
      </w:r>
    </w:p>
    <w:p w:rsidR="00021A70" w:rsidRDefault="00D03008">
      <w:pPr>
        <w:pStyle w:val="1"/>
      </w:pPr>
      <w:r>
        <w:rPr>
          <w:rtl/>
        </w:rPr>
        <w:t xml:space="preserve">تكليف بملاحظة البيئة المدرسية </w:t>
      </w:r>
    </w:p>
    <w:p w:rsidR="00021A70" w:rsidRDefault="00D03008">
      <w:pPr>
        <w:spacing w:after="164"/>
        <w:ind w:left="497" w:hanging="10"/>
        <w:jc w:val="left"/>
      </w:pPr>
      <w:r>
        <w:rPr>
          <w:rFonts w:ascii="Sakkal Majalla" w:eastAsia="Sakkal Majalla" w:hAnsi="Sakkal Majalla" w:cs="Sakkal Majalla"/>
          <w:sz w:val="32"/>
          <w:szCs w:val="32"/>
          <w:rtl/>
        </w:rPr>
        <w:t>الأستاذ</w:t>
      </w:r>
      <w:r>
        <w:rPr>
          <w:rFonts w:ascii="Sakkal Majalla" w:eastAsia="Sakkal Majalla" w:hAnsi="Sakkal Majalla" w:cs="Sakkal Majalla"/>
          <w:sz w:val="32"/>
          <w:szCs w:val="32"/>
          <w:rtl/>
        </w:rPr>
        <w:t xml:space="preserve"> /                                                                                                      وفقه الله.</w:t>
      </w:r>
    </w:p>
    <w:p w:rsidR="00021A70" w:rsidRDefault="00D03008">
      <w:pPr>
        <w:spacing w:after="147" w:line="268" w:lineRule="auto"/>
        <w:ind w:left="116" w:right="520" w:hanging="8"/>
        <w:jc w:val="left"/>
      </w:pPr>
      <w:r>
        <w:rPr>
          <w:rFonts w:ascii="Sakkal Majalla" w:eastAsia="Sakkal Majalla" w:hAnsi="Sakkal Majalla" w:cs="Sakkal Majalla"/>
          <w:sz w:val="32"/>
          <w:szCs w:val="32"/>
          <w:rtl/>
        </w:rPr>
        <w:t xml:space="preserve">بناء على صلاحية مدير المدرسة في اختيار أعضاء فريق التقويم الذاتي للعام الدراس ي 1445هـ، فقد تم اختياركم بإجراء أداة ملاحظة البيئة المدرسية، واستكمال جميع متطلبات تفعيل الأداة وتحقق سُبل نجاحها.  </w:t>
      </w:r>
    </w:p>
    <w:p w:rsidR="00021A70" w:rsidRDefault="00D03008">
      <w:pPr>
        <w:spacing w:after="147" w:line="268" w:lineRule="auto"/>
        <w:ind w:left="116" w:right="520" w:hanging="8"/>
        <w:jc w:val="left"/>
      </w:pPr>
      <w:r>
        <w:rPr>
          <w:rFonts w:ascii="Sakkal Majalla" w:eastAsia="Sakkal Majalla" w:hAnsi="Sakkal Majalla" w:cs="Sakkal Majalla"/>
          <w:sz w:val="32"/>
          <w:szCs w:val="32"/>
          <w:rtl/>
        </w:rPr>
        <w:t xml:space="preserve">ولتفعيل أداة ملاحظة البيئة المدرسية وفق الدليل الإجرائي الصادر من هيئة التقويم والتدريب فإنه يتوجب على العضو مراعاة الأمور الآتية: </w:t>
      </w:r>
    </w:p>
    <w:p w:rsidR="00021A70" w:rsidRDefault="00D03008">
      <w:pPr>
        <w:numPr>
          <w:ilvl w:val="0"/>
          <w:numId w:val="4"/>
        </w:numPr>
        <w:spacing w:after="11" w:line="268" w:lineRule="auto"/>
        <w:ind w:right="727" w:hanging="142"/>
        <w:jc w:val="left"/>
      </w:pPr>
      <w:r>
        <w:rPr>
          <w:rFonts w:ascii="Sakkal Majalla" w:eastAsia="Sakkal Majalla" w:hAnsi="Sakkal Majalla" w:cs="Sakkal Majalla"/>
          <w:sz w:val="32"/>
          <w:szCs w:val="32"/>
          <w:rtl/>
        </w:rPr>
        <w:t>الاطلاع على دليل التقويم المدرس ي الصادر من هيئة التقويم والتدريب واعتباره مرجعًا أساسيًا في تطبيق الأداة .</w:t>
      </w:r>
      <w:r>
        <w:rPr>
          <w:sz w:val="32"/>
          <w:szCs w:val="32"/>
        </w:rPr>
        <w:t xml:space="preserve"> </w:t>
      </w:r>
    </w:p>
    <w:p w:rsidR="00021A70" w:rsidRDefault="00D03008">
      <w:pPr>
        <w:numPr>
          <w:ilvl w:val="0"/>
          <w:numId w:val="4"/>
        </w:numPr>
        <w:spacing w:after="11" w:line="268" w:lineRule="auto"/>
        <w:ind w:right="727" w:hanging="142"/>
        <w:jc w:val="left"/>
      </w:pPr>
      <w:r>
        <w:rPr>
          <w:rFonts w:ascii="Sakkal Majalla" w:eastAsia="Sakkal Majalla" w:hAnsi="Sakkal Majalla" w:cs="Sakkal Majalla"/>
          <w:sz w:val="32"/>
          <w:szCs w:val="32"/>
          <w:rtl/>
        </w:rPr>
        <w:t xml:space="preserve">جمع المعلومات والبيانات حول جودة عناصر البيئة المدرسية المادية ومناسبتها للعملية التعليمية، ومنها: </w:t>
      </w:r>
      <w:r>
        <w:rPr>
          <w:sz w:val="32"/>
          <w:szCs w:val="32"/>
        </w:rPr>
        <w:t xml:space="preserve"> </w:t>
      </w:r>
    </w:p>
    <w:p w:rsidR="00021A70" w:rsidRDefault="00D03008">
      <w:pPr>
        <w:spacing w:after="10" w:line="268" w:lineRule="auto"/>
        <w:ind w:right="3406"/>
        <w:jc w:val="left"/>
      </w:pPr>
      <w:r>
        <w:rPr>
          <w:rFonts w:ascii="Sakkal Majalla" w:eastAsia="Sakkal Majalla" w:hAnsi="Sakkal Majalla" w:cs="Sakkal Majalla"/>
          <w:sz w:val="32"/>
          <w:szCs w:val="32"/>
          <w:rtl/>
        </w:rPr>
        <w:t xml:space="preserve">          - توافر وسائل الأمن والسلامة،  واحتياجات الصيانة. </w:t>
      </w:r>
    </w:p>
    <w:p w:rsidR="00021A70" w:rsidRDefault="00D03008">
      <w:pPr>
        <w:spacing w:after="0" w:line="268" w:lineRule="auto"/>
        <w:ind w:right="3406"/>
        <w:jc w:val="left"/>
      </w:pPr>
      <w:r>
        <w:rPr>
          <w:rFonts w:ascii="Sakkal Majalla" w:eastAsia="Sakkal Majalla" w:hAnsi="Sakkal Majalla" w:cs="Sakkal Majalla"/>
          <w:sz w:val="32"/>
          <w:szCs w:val="32"/>
          <w:rtl/>
        </w:rPr>
        <w:t xml:space="preserve">          - تنظيم الفصول، وتوافر مصادر التعلم </w:t>
      </w:r>
      <w:r>
        <w:rPr>
          <w:rFonts w:ascii="Sakkal Majalla" w:eastAsia="Sakkal Majalla" w:hAnsi="Sakkal Majalla" w:cs="Sakkal Majalla"/>
          <w:sz w:val="32"/>
          <w:szCs w:val="32"/>
          <w:rtl/>
        </w:rPr>
        <w:t xml:space="preserve">والتقنية الرقمية.  </w:t>
      </w:r>
    </w:p>
    <w:p w:rsidR="00021A70" w:rsidRDefault="00D03008">
      <w:pPr>
        <w:spacing w:after="4" w:line="268" w:lineRule="auto"/>
        <w:ind w:right="3406"/>
        <w:jc w:val="left"/>
      </w:pPr>
      <w:r>
        <w:rPr>
          <w:rFonts w:ascii="Sakkal Majalla" w:eastAsia="Sakkal Majalla" w:hAnsi="Sakkal Majalla" w:cs="Sakkal Majalla"/>
          <w:sz w:val="32"/>
          <w:szCs w:val="32"/>
          <w:rtl/>
        </w:rPr>
        <w:t xml:space="preserve">          - فناء المدرسة، والتجهيزات الرياضية المتاحة.  </w:t>
      </w:r>
    </w:p>
    <w:p w:rsidR="00021A70" w:rsidRDefault="00D03008">
      <w:pPr>
        <w:spacing w:after="11" w:line="268" w:lineRule="auto"/>
        <w:ind w:right="3406"/>
        <w:jc w:val="left"/>
      </w:pPr>
      <w:r>
        <w:rPr>
          <w:rFonts w:ascii="Sakkal Majalla" w:eastAsia="Sakkal Majalla" w:hAnsi="Sakkal Majalla" w:cs="Sakkal Majalla"/>
          <w:sz w:val="32"/>
          <w:szCs w:val="32"/>
          <w:rtl/>
        </w:rPr>
        <w:t xml:space="preserve">          - المعامل المتاحة والتجهيزات التي تحتويها. </w:t>
      </w:r>
    </w:p>
    <w:p w:rsidR="00021A70" w:rsidRDefault="00D03008">
      <w:pPr>
        <w:spacing w:after="0" w:line="268" w:lineRule="auto"/>
        <w:ind w:right="3406"/>
        <w:jc w:val="left"/>
      </w:pPr>
      <w:r>
        <w:rPr>
          <w:rFonts w:ascii="Sakkal Majalla" w:eastAsia="Sakkal Majalla" w:hAnsi="Sakkal Majalla" w:cs="Sakkal Majalla"/>
          <w:sz w:val="32"/>
          <w:szCs w:val="32"/>
          <w:rtl/>
        </w:rPr>
        <w:t xml:space="preserve">          - توافر التجهيزات الخاصة بذوي الإعاقة.  </w:t>
      </w:r>
    </w:p>
    <w:p w:rsidR="00021A70" w:rsidRDefault="00D03008">
      <w:pPr>
        <w:spacing w:after="4" w:line="268" w:lineRule="auto"/>
        <w:ind w:right="3406"/>
        <w:jc w:val="left"/>
      </w:pPr>
      <w:r>
        <w:rPr>
          <w:rFonts w:ascii="Sakkal Majalla" w:eastAsia="Sakkal Majalla" w:hAnsi="Sakkal Majalla" w:cs="Sakkal Majalla"/>
          <w:sz w:val="32"/>
          <w:szCs w:val="32"/>
          <w:rtl/>
        </w:rPr>
        <w:t xml:space="preserve">          - المقصف المدرس ي، وصالات الطعام. </w:t>
      </w:r>
    </w:p>
    <w:p w:rsidR="00021A70" w:rsidRDefault="00D03008">
      <w:pPr>
        <w:spacing w:after="147" w:line="268" w:lineRule="auto"/>
        <w:ind w:right="3406"/>
        <w:jc w:val="left"/>
      </w:pPr>
      <w:r>
        <w:rPr>
          <w:rFonts w:ascii="Sakkal Majalla" w:eastAsia="Sakkal Majalla" w:hAnsi="Sakkal Majalla" w:cs="Sakkal Majalla"/>
          <w:sz w:val="32"/>
          <w:szCs w:val="32"/>
          <w:rtl/>
        </w:rPr>
        <w:t xml:space="preserve">         - المرافق والخدمات، مثل دورات المياه ومستلزماتها.</w:t>
      </w:r>
    </w:p>
    <w:p w:rsidR="00021A70" w:rsidRDefault="00D03008">
      <w:pPr>
        <w:spacing w:after="134"/>
        <w:ind w:right="623"/>
        <w:jc w:val="left"/>
      </w:pPr>
      <w:r>
        <w:rPr>
          <w:rtl/>
        </w:rPr>
        <w:t>رئيس  فريق التقويم</w:t>
      </w:r>
      <w:r>
        <w:t xml:space="preserve">                             </w:t>
      </w:r>
    </w:p>
    <w:p w:rsidR="00021A70" w:rsidRDefault="00D03008">
      <w:pPr>
        <w:spacing w:after="134"/>
        <w:ind w:right="623"/>
        <w:jc w:val="left"/>
      </w:pPr>
      <w:r>
        <w:rPr>
          <w:rtl/>
        </w:rPr>
        <w:t>مدير المدرسة</w:t>
      </w:r>
      <w:r>
        <w:t xml:space="preserve"> :                                   </w:t>
      </w:r>
    </w:p>
    <w:p w:rsidR="00021A70" w:rsidRDefault="00D03008">
      <w:pPr>
        <w:spacing w:after="231"/>
        <w:ind w:right="623"/>
        <w:rPr>
          <w:rFonts w:ascii="Sakkal Majalla" w:eastAsia="Sakkal Majalla" w:hAnsi="Sakkal Majalla" w:cs="Sakkal Majalla"/>
          <w:sz w:val="28"/>
          <w:szCs w:val="28"/>
        </w:rPr>
      </w:pPr>
      <w:r>
        <w:t xml:space="preserve">                                                                                                                                             </w:t>
      </w:r>
      <w:r>
        <w:rPr>
          <w:rtl/>
        </w:rPr>
        <w:t>التوقيع</w:t>
      </w:r>
      <w:r>
        <w:t xml:space="preserve"> :</w:t>
      </w:r>
    </w:p>
    <w:p w:rsidR="00021A70" w:rsidRDefault="00021A70">
      <w:pPr>
        <w:spacing w:after="231"/>
        <w:ind w:right="623"/>
        <w:jc w:val="center"/>
      </w:pPr>
    </w:p>
    <w:p w:rsidR="00021A70" w:rsidRDefault="00021A70">
      <w:pPr>
        <w:spacing w:after="231"/>
        <w:ind w:right="623"/>
        <w:jc w:val="center"/>
      </w:pPr>
    </w:p>
    <w:p w:rsidR="00021A70" w:rsidRDefault="00021A70">
      <w:pPr>
        <w:spacing w:after="231"/>
        <w:ind w:right="623"/>
        <w:jc w:val="center"/>
      </w:pPr>
    </w:p>
    <w:p w:rsidR="00021A70" w:rsidRDefault="00021A70">
      <w:pPr>
        <w:spacing w:after="231"/>
        <w:ind w:right="623"/>
        <w:jc w:val="center"/>
      </w:pPr>
    </w:p>
    <w:p w:rsidR="00021A70" w:rsidRDefault="00D03008">
      <w:pPr>
        <w:pStyle w:val="1"/>
        <w:ind w:right="6"/>
      </w:pPr>
      <w:r>
        <w:rPr>
          <w:rtl/>
        </w:rPr>
        <w:lastRenderedPageBreak/>
        <w:t xml:space="preserve">تكليف بإجراء المقابلات </w:t>
      </w:r>
    </w:p>
    <w:p w:rsidR="00021A70" w:rsidRDefault="00D03008">
      <w:pPr>
        <w:spacing w:after="164"/>
        <w:ind w:left="497" w:hanging="10"/>
        <w:jc w:val="left"/>
      </w:pPr>
      <w:r>
        <w:rPr>
          <w:rFonts w:ascii="Sakkal Majalla" w:eastAsia="Sakkal Majalla" w:hAnsi="Sakkal Majalla" w:cs="Sakkal Majalla"/>
          <w:sz w:val="32"/>
          <w:szCs w:val="32"/>
          <w:rtl/>
        </w:rPr>
        <w:t>الأستاذ</w:t>
      </w:r>
      <w:r>
        <w:rPr>
          <w:rFonts w:ascii="Sakkal Majalla" w:eastAsia="Sakkal Majalla" w:hAnsi="Sakkal Majalla" w:cs="Sakkal Majalla"/>
          <w:sz w:val="32"/>
          <w:szCs w:val="32"/>
          <w:rtl/>
        </w:rPr>
        <w:t xml:space="preserve">/                                                                                                    وفقه الله. </w:t>
      </w:r>
    </w:p>
    <w:p w:rsidR="00021A70" w:rsidRDefault="00D03008">
      <w:pPr>
        <w:spacing w:after="147" w:line="268" w:lineRule="auto"/>
        <w:ind w:right="520"/>
        <w:jc w:val="both"/>
      </w:pPr>
      <w:r>
        <w:rPr>
          <w:rFonts w:ascii="Sakkal Majalla" w:eastAsia="Sakkal Majalla" w:hAnsi="Sakkal Majalla" w:cs="Sakkal Majalla"/>
          <w:sz w:val="32"/>
          <w:szCs w:val="32"/>
          <w:rtl/>
        </w:rPr>
        <w:t xml:space="preserve">بناء على صلاحية مدير المدرسة في اختيار أعضاء فريق التقويم الذاتي للعام الدراس ي 1445هـ، فقد تم اختياركم بإجراء أداة المقابلات ( مقابلة المتعلم، مقابلة المعلم، مقابلة الموجه الطلابي ،مقابلة مدير المدرسة )، واستكمال جميع متطلبات تفعيل الأداة وتحقق سُبل نجاحها. </w:t>
      </w:r>
    </w:p>
    <w:p w:rsidR="00021A70" w:rsidRDefault="00D03008">
      <w:pPr>
        <w:spacing w:after="147" w:line="268" w:lineRule="auto"/>
        <w:ind w:right="309"/>
        <w:jc w:val="both"/>
      </w:pPr>
      <w:r>
        <w:rPr>
          <w:rFonts w:ascii="Sakkal Majalla" w:eastAsia="Sakkal Majalla" w:hAnsi="Sakkal Majalla" w:cs="Sakkal Majalla"/>
          <w:sz w:val="32"/>
          <w:szCs w:val="32"/>
          <w:rtl/>
        </w:rPr>
        <w:t xml:space="preserve">ولتفعيل أداة المقابلات وفق الدليل الإجرائي الصادر من هيئة التقويم والتدريب فإنه يتوجب على العضو مراعاة الأمور الآتية:  </w:t>
      </w:r>
    </w:p>
    <w:p w:rsidR="00021A70" w:rsidRDefault="00D03008">
      <w:pPr>
        <w:numPr>
          <w:ilvl w:val="0"/>
          <w:numId w:val="1"/>
        </w:numPr>
        <w:spacing w:after="32" w:line="268" w:lineRule="auto"/>
        <w:ind w:right="1" w:hanging="189"/>
        <w:jc w:val="both"/>
      </w:pPr>
      <w:r>
        <w:rPr>
          <w:rFonts w:ascii="Sakkal Majalla" w:eastAsia="Sakkal Majalla" w:hAnsi="Sakkal Majalla" w:cs="Sakkal Majalla"/>
          <w:sz w:val="32"/>
          <w:szCs w:val="32"/>
          <w:rtl/>
        </w:rPr>
        <w:t xml:space="preserve">الاطلاع على دليل التقويم المدرس ي الصادر من هيئة التقويم والتدريب واعتباره مرجعًا أساسيًا في تطبيق الأداة. </w:t>
      </w:r>
      <w:r>
        <w:rPr>
          <w:sz w:val="36"/>
          <w:szCs w:val="36"/>
        </w:rPr>
        <w:t xml:space="preserve"> </w:t>
      </w:r>
    </w:p>
    <w:p w:rsidR="00021A70" w:rsidRDefault="00D03008">
      <w:pPr>
        <w:numPr>
          <w:ilvl w:val="0"/>
          <w:numId w:val="1"/>
        </w:numPr>
        <w:spacing w:after="12"/>
        <w:ind w:right="1" w:hanging="189"/>
        <w:jc w:val="both"/>
      </w:pPr>
      <w:r>
        <w:rPr>
          <w:rFonts w:ascii="Sakkal Majalla" w:eastAsia="Sakkal Majalla" w:hAnsi="Sakkal Majalla" w:cs="Sakkal Majalla"/>
          <w:sz w:val="32"/>
          <w:szCs w:val="32"/>
          <w:rtl/>
        </w:rPr>
        <w:t xml:space="preserve">توضيح اهداف المقابلة للمستفيدين بأنها لجمع معلومات وبيانات عن أداء المدرسة. </w:t>
      </w:r>
      <w:r>
        <w:rPr>
          <w:sz w:val="32"/>
          <w:szCs w:val="32"/>
        </w:rPr>
        <w:t xml:space="preserve"> </w:t>
      </w:r>
    </w:p>
    <w:p w:rsidR="00021A70" w:rsidRDefault="00D03008">
      <w:pPr>
        <w:numPr>
          <w:ilvl w:val="0"/>
          <w:numId w:val="1"/>
        </w:numPr>
        <w:spacing w:after="12"/>
        <w:ind w:right="1" w:hanging="189"/>
        <w:jc w:val="both"/>
      </w:pPr>
      <w:r>
        <w:rPr>
          <w:rFonts w:ascii="Sakkal Majalla" w:eastAsia="Sakkal Majalla" w:hAnsi="Sakkal Majalla" w:cs="Sakkal Majalla"/>
          <w:sz w:val="32"/>
          <w:szCs w:val="32"/>
          <w:rtl/>
        </w:rPr>
        <w:t xml:space="preserve">قراءة الأسئلة وفهم ارتباطها بالمؤشرات والمعايير. </w:t>
      </w:r>
    </w:p>
    <w:p w:rsidR="00021A70" w:rsidRDefault="00D03008">
      <w:pPr>
        <w:numPr>
          <w:ilvl w:val="0"/>
          <w:numId w:val="1"/>
        </w:numPr>
        <w:spacing w:after="0" w:line="268" w:lineRule="auto"/>
        <w:ind w:right="1" w:hanging="189"/>
        <w:jc w:val="both"/>
      </w:pPr>
      <w:r>
        <w:rPr>
          <w:rFonts w:ascii="Sakkal Majalla" w:eastAsia="Sakkal Majalla" w:hAnsi="Sakkal Majalla" w:cs="Sakkal Majalla"/>
          <w:sz w:val="32"/>
          <w:szCs w:val="32"/>
          <w:rtl/>
        </w:rPr>
        <w:t xml:space="preserve">إضافة أسئلة مرتبطة بموضوع المؤشر الرئيس وفق ما يتم التوصل إليه حسب الحاجة. </w:t>
      </w:r>
    </w:p>
    <w:p w:rsidR="00021A70" w:rsidRDefault="00D03008">
      <w:pPr>
        <w:numPr>
          <w:ilvl w:val="0"/>
          <w:numId w:val="1"/>
        </w:numPr>
        <w:spacing w:after="35"/>
        <w:ind w:right="1" w:hanging="189"/>
        <w:jc w:val="both"/>
      </w:pPr>
      <w:r>
        <w:rPr>
          <w:rFonts w:ascii="Sakkal Majalla" w:eastAsia="Sakkal Majalla" w:hAnsi="Sakkal Majalla" w:cs="Sakkal Majalla"/>
          <w:sz w:val="32"/>
          <w:szCs w:val="32"/>
          <w:rtl/>
        </w:rPr>
        <w:t xml:space="preserve">إدارة وقت المقابلات حسب الخطة المعتمدة. </w:t>
      </w:r>
    </w:p>
    <w:p w:rsidR="00021A70" w:rsidRDefault="00D03008">
      <w:pPr>
        <w:numPr>
          <w:ilvl w:val="0"/>
          <w:numId w:val="1"/>
        </w:numPr>
        <w:spacing w:after="727"/>
        <w:ind w:right="1" w:hanging="189"/>
        <w:jc w:val="both"/>
      </w:pPr>
      <w:r>
        <w:rPr>
          <w:rFonts w:ascii="Sakkal Majalla" w:eastAsia="Sakkal Majalla" w:hAnsi="Sakkal Majalla" w:cs="Sakkal Majalla"/>
          <w:sz w:val="32"/>
          <w:szCs w:val="32"/>
          <w:rtl/>
        </w:rPr>
        <w:t xml:space="preserve">توزيع أدوار الفريق بين متحدث ومدون للإجابات. </w:t>
      </w:r>
      <w:r>
        <w:rPr>
          <w:sz w:val="32"/>
          <w:szCs w:val="32"/>
        </w:rPr>
        <w:t xml:space="preserve"> </w:t>
      </w:r>
    </w:p>
    <w:p w:rsidR="00021A70" w:rsidRDefault="00D03008">
      <w:pPr>
        <w:spacing w:after="0"/>
        <w:ind w:right="747"/>
      </w:pPr>
      <w:r>
        <w:rPr>
          <w:rFonts w:ascii="Sakkal Majalla" w:eastAsia="Sakkal Majalla" w:hAnsi="Sakkal Majalla" w:cs="Sakkal Majalla"/>
          <w:sz w:val="96"/>
          <w:szCs w:val="96"/>
        </w:rPr>
        <w:t xml:space="preserve"> </w:t>
      </w:r>
    </w:p>
    <w:p w:rsidR="00021A70" w:rsidRDefault="00D03008">
      <w:pPr>
        <w:spacing w:after="134"/>
        <w:ind w:right="623"/>
        <w:jc w:val="left"/>
      </w:pPr>
      <w:r>
        <w:rPr>
          <w:rtl/>
        </w:rPr>
        <w:t>رئيس  فريق التقويم</w:t>
      </w:r>
      <w:r>
        <w:t xml:space="preserve">                             </w:t>
      </w:r>
    </w:p>
    <w:p w:rsidR="00021A70" w:rsidRDefault="00D03008">
      <w:pPr>
        <w:spacing w:after="134"/>
        <w:ind w:right="623"/>
        <w:jc w:val="left"/>
      </w:pPr>
      <w:r>
        <w:rPr>
          <w:rtl/>
        </w:rPr>
        <w:t>مدير المدرسة</w:t>
      </w:r>
      <w:r>
        <w:t xml:space="preserve"> :                                   </w:t>
      </w:r>
    </w:p>
    <w:p w:rsidR="00021A70" w:rsidRDefault="00D03008">
      <w:pPr>
        <w:spacing w:after="161"/>
        <w:ind w:right="623"/>
      </w:pPr>
      <w:r>
        <w:t xml:space="preserve">                                                                                                                                            </w:t>
      </w:r>
      <w:r>
        <w:rPr>
          <w:rtl/>
        </w:rPr>
        <w:t>التوقيع</w:t>
      </w:r>
      <w:r>
        <w:t xml:space="preserve"> :</w:t>
      </w:r>
    </w:p>
    <w:p w:rsidR="00021A70" w:rsidRDefault="00D03008">
      <w:pPr>
        <w:spacing w:after="0"/>
        <w:ind w:right="623"/>
      </w:pPr>
      <w:r>
        <w:rPr>
          <w:rFonts w:ascii="Sakkal Majalla" w:eastAsia="Sakkal Majalla" w:hAnsi="Sakkal Majalla" w:cs="Sakkal Majalla"/>
          <w:sz w:val="32"/>
          <w:szCs w:val="32"/>
        </w:rPr>
        <w:t xml:space="preserve"> </w:t>
      </w:r>
    </w:p>
    <w:p w:rsidR="00021A70" w:rsidRDefault="00021A70">
      <w:pPr>
        <w:spacing w:after="445"/>
        <w:ind w:right="575"/>
        <w:rPr>
          <w:rFonts w:ascii="Sakkal Majalla" w:eastAsia="Sakkal Majalla" w:hAnsi="Sakkal Majalla" w:cs="Sakkal Majalla"/>
          <w:sz w:val="8"/>
          <w:szCs w:val="8"/>
        </w:rPr>
      </w:pPr>
    </w:p>
    <w:p w:rsidR="00021A70" w:rsidRDefault="00021A70">
      <w:pPr>
        <w:spacing w:after="445"/>
        <w:ind w:right="575"/>
        <w:rPr>
          <w:rFonts w:ascii="Sakkal Majalla" w:eastAsia="Sakkal Majalla" w:hAnsi="Sakkal Majalla" w:cs="Sakkal Majalla"/>
          <w:sz w:val="8"/>
          <w:szCs w:val="8"/>
        </w:rPr>
      </w:pPr>
    </w:p>
    <w:p w:rsidR="00021A70" w:rsidRDefault="00021A70">
      <w:pPr>
        <w:spacing w:after="445"/>
        <w:ind w:right="575"/>
        <w:rPr>
          <w:rFonts w:ascii="Sakkal Majalla" w:eastAsia="Sakkal Majalla" w:hAnsi="Sakkal Majalla" w:cs="Sakkal Majalla"/>
          <w:sz w:val="8"/>
          <w:szCs w:val="8"/>
        </w:rPr>
      </w:pPr>
    </w:p>
    <w:p w:rsidR="00021A70" w:rsidRDefault="00D03008">
      <w:pPr>
        <w:spacing w:after="445"/>
        <w:ind w:right="575"/>
      </w:pPr>
      <w:r>
        <w:rPr>
          <w:rFonts w:ascii="Sakkal Majalla" w:eastAsia="Sakkal Majalla" w:hAnsi="Sakkal Majalla" w:cs="Sakkal Majalla"/>
          <w:sz w:val="8"/>
          <w:szCs w:val="8"/>
        </w:rPr>
        <w:t xml:space="preserve"> </w:t>
      </w:r>
    </w:p>
    <w:p w:rsidR="00021A70" w:rsidRDefault="00D03008">
      <w:pPr>
        <w:pStyle w:val="1"/>
        <w:ind w:right="3"/>
      </w:pPr>
      <w:r>
        <w:rPr>
          <w:rtl/>
        </w:rPr>
        <w:lastRenderedPageBreak/>
        <w:t xml:space="preserve">تكليف بإجراء تحليل وثائق المدرسة </w:t>
      </w:r>
    </w:p>
    <w:p w:rsidR="00021A70" w:rsidRDefault="00D03008">
      <w:pPr>
        <w:spacing w:after="164"/>
        <w:ind w:left="497" w:hanging="10"/>
        <w:jc w:val="left"/>
      </w:pPr>
      <w:r>
        <w:rPr>
          <w:rFonts w:ascii="Sakkal Majalla" w:eastAsia="Sakkal Majalla" w:hAnsi="Sakkal Majalla" w:cs="Sakkal Majalla"/>
          <w:sz w:val="32"/>
          <w:szCs w:val="32"/>
          <w:rtl/>
        </w:rPr>
        <w:t xml:space="preserve">الأستاذ/                                                                                                         وفقه الله. </w:t>
      </w:r>
    </w:p>
    <w:p w:rsidR="00021A70" w:rsidRDefault="00D03008">
      <w:pPr>
        <w:spacing w:after="147" w:line="268" w:lineRule="auto"/>
        <w:ind w:right="58"/>
        <w:jc w:val="left"/>
      </w:pPr>
      <w:r>
        <w:rPr>
          <w:rFonts w:ascii="Sakkal Majalla" w:eastAsia="Sakkal Majalla" w:hAnsi="Sakkal Majalla" w:cs="Sakkal Majalla"/>
          <w:sz w:val="32"/>
          <w:szCs w:val="32"/>
          <w:rtl/>
        </w:rPr>
        <w:t xml:space="preserve">بناء على صلاحية مدير المدرسة في اختيار أعضاء فريق التقويم الذاتي للعام الدراس ي 1445هـ، فقد تم اختياركم بإجراء أداة تحليل وثائق المدرسة، واستكمال جميع متطلبات تفعيل الأداة وتحقق سُبل نجاحها. </w:t>
      </w:r>
    </w:p>
    <w:p w:rsidR="00021A70" w:rsidRDefault="00D03008">
      <w:pPr>
        <w:spacing w:after="192" w:line="268" w:lineRule="auto"/>
        <w:ind w:right="520"/>
        <w:jc w:val="left"/>
      </w:pPr>
      <w:r>
        <w:rPr>
          <w:rFonts w:ascii="Sakkal Majalla" w:eastAsia="Sakkal Majalla" w:hAnsi="Sakkal Majalla" w:cs="Sakkal Majalla"/>
          <w:sz w:val="32"/>
          <w:szCs w:val="32"/>
          <w:rtl/>
        </w:rPr>
        <w:t xml:space="preserve">ولتفعيل أداة تحليل وثائق المدرسة وفق الدليل الإجرائي الصادر من هيئة التقويم والتدريب فإنه يتوجب على العضو مراعاة الأمور الآتية: </w:t>
      </w:r>
    </w:p>
    <w:p w:rsidR="00021A70" w:rsidRDefault="00D03008">
      <w:pPr>
        <w:numPr>
          <w:ilvl w:val="0"/>
          <w:numId w:val="2"/>
        </w:numPr>
        <w:spacing w:after="74"/>
        <w:jc w:val="left"/>
      </w:pPr>
      <w:r>
        <w:rPr>
          <w:rFonts w:ascii="Sakkal Majalla" w:eastAsia="Sakkal Majalla" w:hAnsi="Sakkal Majalla" w:cs="Sakkal Majalla"/>
          <w:sz w:val="32"/>
          <w:szCs w:val="32"/>
          <w:rtl/>
        </w:rPr>
        <w:t xml:space="preserve">الاطلاع على دليل التقويم المدرس ي الصادر من هيئة التقويم واعتباره مرجعًا أساسيًا في تطبيق الأداة. </w:t>
      </w:r>
      <w:r>
        <w:rPr>
          <w:sz w:val="36"/>
          <w:szCs w:val="36"/>
        </w:rPr>
        <w:t xml:space="preserve"> </w:t>
      </w:r>
    </w:p>
    <w:p w:rsidR="00021A70" w:rsidRDefault="00D03008">
      <w:pPr>
        <w:numPr>
          <w:ilvl w:val="0"/>
          <w:numId w:val="2"/>
        </w:numPr>
        <w:spacing w:after="0"/>
        <w:jc w:val="left"/>
      </w:pPr>
      <w:r>
        <w:rPr>
          <w:rFonts w:ascii="Sakkal Majalla" w:eastAsia="Sakkal Majalla" w:hAnsi="Sakkal Majalla" w:cs="Sakkal Majalla"/>
          <w:sz w:val="36"/>
          <w:szCs w:val="36"/>
          <w:rtl/>
        </w:rPr>
        <w:t xml:space="preserve">الاطلاع على: </w:t>
      </w:r>
      <w:r>
        <w:rPr>
          <w:sz w:val="36"/>
          <w:szCs w:val="36"/>
        </w:rPr>
        <w:t xml:space="preserve"> </w:t>
      </w:r>
    </w:p>
    <w:p w:rsidR="00021A70" w:rsidRDefault="00D03008">
      <w:pPr>
        <w:numPr>
          <w:ilvl w:val="1"/>
          <w:numId w:val="2"/>
        </w:numPr>
        <w:spacing w:after="4" w:line="268" w:lineRule="auto"/>
        <w:ind w:right="63" w:hanging="155"/>
        <w:jc w:val="left"/>
      </w:pPr>
      <w:r>
        <w:rPr>
          <w:rFonts w:ascii="Sakkal Majalla" w:eastAsia="Sakkal Majalla" w:hAnsi="Sakkal Majalla" w:cs="Sakkal Majalla"/>
          <w:b/>
          <w:sz w:val="32"/>
          <w:szCs w:val="32"/>
          <w:rtl/>
        </w:rPr>
        <w:t>الوثائق الأساسية الخاصة بالإدارة المدرسية</w:t>
      </w:r>
      <w:r>
        <w:rPr>
          <w:rFonts w:ascii="Sakkal Majalla" w:eastAsia="Sakkal Majalla" w:hAnsi="Sakkal Majalla" w:cs="Sakkal Majalla"/>
          <w:sz w:val="32"/>
          <w:szCs w:val="32"/>
          <w:rtl/>
        </w:rPr>
        <w:t xml:space="preserve">  (خطة المدرسة التشغيلية، خطة متابعة مؤشرات الأداء وتقاريرها، خطة التطوير المهني لمنسوبي المدرسة، خطة التوجيه الطلابي وتقارير الانضباط المدرسي والسلوك، خطة النشاط المدرس ي وتقاريره، </w:t>
      </w:r>
      <w:r>
        <w:rPr>
          <w:rFonts w:ascii="Sakkal Majalla" w:eastAsia="Sakkal Majalla" w:hAnsi="Sakkal Majalla" w:cs="Sakkal Majalla"/>
          <w:sz w:val="32"/>
          <w:szCs w:val="32"/>
          <w:rtl/>
        </w:rPr>
        <w:t xml:space="preserve">البرامج والأنشطة </w:t>
      </w:r>
      <w:proofErr w:type="spellStart"/>
      <w:r>
        <w:rPr>
          <w:rFonts w:ascii="Sakkal Majalla" w:eastAsia="Sakkal Majalla" w:hAnsi="Sakkal Majalla" w:cs="Sakkal Majalla"/>
          <w:sz w:val="32"/>
          <w:szCs w:val="32"/>
          <w:rtl/>
        </w:rPr>
        <w:t>الإثرائية</w:t>
      </w:r>
      <w:proofErr w:type="spellEnd"/>
      <w:r>
        <w:rPr>
          <w:rFonts w:ascii="Sakkal Majalla" w:eastAsia="Sakkal Majalla" w:hAnsi="Sakkal Majalla" w:cs="Sakkal Majalla"/>
          <w:sz w:val="32"/>
          <w:szCs w:val="32"/>
          <w:rtl/>
        </w:rPr>
        <w:t xml:space="preserve"> ). </w:t>
      </w:r>
      <w:r>
        <w:rPr>
          <w:sz w:val="32"/>
          <w:szCs w:val="32"/>
        </w:rPr>
        <w:t xml:space="preserve"> </w:t>
      </w:r>
    </w:p>
    <w:p w:rsidR="00021A70" w:rsidRDefault="00D03008">
      <w:pPr>
        <w:numPr>
          <w:ilvl w:val="1"/>
          <w:numId w:val="2"/>
        </w:numPr>
        <w:spacing w:after="0" w:line="268" w:lineRule="auto"/>
        <w:ind w:right="63" w:hanging="155"/>
        <w:jc w:val="left"/>
      </w:pPr>
      <w:r>
        <w:rPr>
          <w:rFonts w:ascii="Sakkal Majalla" w:eastAsia="Sakkal Majalla" w:hAnsi="Sakkal Majalla" w:cs="Sakkal Majalla"/>
          <w:b/>
          <w:sz w:val="32"/>
          <w:szCs w:val="32"/>
          <w:rtl/>
        </w:rPr>
        <w:t xml:space="preserve">وثائق الأمن والسلامة </w:t>
      </w:r>
      <w:r>
        <w:rPr>
          <w:rFonts w:ascii="Sakkal Majalla" w:eastAsia="Sakkal Majalla" w:hAnsi="Sakkal Majalla" w:cs="Sakkal Majalla"/>
          <w:sz w:val="32"/>
          <w:szCs w:val="32"/>
          <w:rtl/>
        </w:rPr>
        <w:t xml:space="preserve"> ( خطة المدرسة للأمن والسلامة وخطط الإخلاء وتقويمها، نماذج التجهيزات وأدوات الأمن والسلامة، نماذج متطلبات التدريب على الأمن والسلامة ).  </w:t>
      </w:r>
    </w:p>
    <w:p w:rsidR="00021A70" w:rsidRDefault="00D03008">
      <w:pPr>
        <w:numPr>
          <w:ilvl w:val="1"/>
          <w:numId w:val="2"/>
        </w:numPr>
        <w:spacing w:after="0" w:line="268" w:lineRule="auto"/>
        <w:ind w:right="63" w:hanging="155"/>
        <w:jc w:val="left"/>
      </w:pPr>
      <w:r>
        <w:rPr>
          <w:rFonts w:ascii="Sakkal Majalla" w:eastAsia="Sakkal Majalla" w:hAnsi="Sakkal Majalla" w:cs="Sakkal Majalla"/>
          <w:b/>
          <w:sz w:val="32"/>
          <w:szCs w:val="32"/>
          <w:rtl/>
        </w:rPr>
        <w:t>الوثائق الخاصة بالفاعلية التعليمية</w:t>
      </w:r>
      <w:r>
        <w:rPr>
          <w:rFonts w:ascii="Sakkal Majalla" w:eastAsia="Sakkal Majalla" w:hAnsi="Sakkal Majalla" w:cs="Sakkal Majalla"/>
          <w:sz w:val="32"/>
          <w:szCs w:val="32"/>
          <w:rtl/>
        </w:rPr>
        <w:t xml:space="preserve"> ( عينة من ملفات إنجاز المتعلمين، عينة من سجلات متابعة أداء المتعلمين، عينة من نماذج تقويم أداء المتعلمين، نماذج من أنشطة التعليم والتعلم، عيمة من ملفات إنجاز المعلمين، عينة من تقارير التقويم الذاتي للمعلم والممارسات التأملية ).  </w:t>
      </w:r>
    </w:p>
    <w:p w:rsidR="00021A70" w:rsidRDefault="00D03008">
      <w:pPr>
        <w:numPr>
          <w:ilvl w:val="1"/>
          <w:numId w:val="2"/>
        </w:numPr>
        <w:spacing w:after="12" w:line="268" w:lineRule="auto"/>
        <w:ind w:right="63" w:hanging="155"/>
        <w:jc w:val="left"/>
      </w:pPr>
      <w:r>
        <w:rPr>
          <w:rFonts w:ascii="Sakkal Majalla" w:eastAsia="Sakkal Majalla" w:hAnsi="Sakkal Majalla" w:cs="Sakkal Majalla"/>
          <w:b/>
          <w:sz w:val="32"/>
          <w:szCs w:val="32"/>
          <w:rtl/>
        </w:rPr>
        <w:t>الوثائق الخاصة بمجال نواتج التعلم</w:t>
      </w:r>
      <w:r>
        <w:rPr>
          <w:rFonts w:ascii="Sakkal Majalla" w:eastAsia="Sakkal Majalla" w:hAnsi="Sakkal Majalla" w:cs="Sakkal Majalla"/>
          <w:sz w:val="32"/>
          <w:szCs w:val="32"/>
          <w:rtl/>
        </w:rPr>
        <w:t xml:space="preserve"> ( تقارير الانضباط المدرس ي والسلوك، البرامج والأنشطة المعززة للصحة، البرامج والأنشطة </w:t>
      </w:r>
      <w:proofErr w:type="spellStart"/>
      <w:r>
        <w:rPr>
          <w:rFonts w:ascii="Sakkal Majalla" w:eastAsia="Sakkal Majalla" w:hAnsi="Sakkal Majalla" w:cs="Sakkal Majalla"/>
          <w:sz w:val="32"/>
          <w:szCs w:val="32"/>
          <w:rtl/>
        </w:rPr>
        <w:t>الإثرائية</w:t>
      </w:r>
      <w:proofErr w:type="spellEnd"/>
      <w:r>
        <w:rPr>
          <w:rFonts w:ascii="Sakkal Majalla" w:eastAsia="Sakkal Majalla" w:hAnsi="Sakkal Majalla" w:cs="Sakkal Majalla"/>
          <w:sz w:val="32"/>
          <w:szCs w:val="32"/>
          <w:rtl/>
        </w:rPr>
        <w:t>، تقارير المشاركات والمسابقات ).</w:t>
      </w:r>
      <w:r>
        <w:rPr>
          <w:sz w:val="32"/>
          <w:szCs w:val="32"/>
        </w:rPr>
        <w:t xml:space="preserve"> </w:t>
      </w:r>
    </w:p>
    <w:p w:rsidR="00021A70" w:rsidRDefault="00D03008">
      <w:pPr>
        <w:numPr>
          <w:ilvl w:val="0"/>
          <w:numId w:val="2"/>
        </w:numPr>
        <w:spacing w:after="147" w:line="268" w:lineRule="auto"/>
        <w:jc w:val="left"/>
      </w:pPr>
      <w:r>
        <w:rPr>
          <w:rFonts w:ascii="Sakkal Majalla" w:eastAsia="Sakkal Majalla" w:hAnsi="Sakkal Majalla" w:cs="Sakkal Majalla"/>
          <w:sz w:val="32"/>
          <w:szCs w:val="32"/>
          <w:rtl/>
        </w:rPr>
        <w:t xml:space="preserve">الاستعانة ببطاقة رصد الشواهد والأدلة من قائمة الوثائق المحددة.                                                                                              </w:t>
      </w:r>
      <w:r>
        <w:rPr>
          <w:rFonts w:ascii="Sakkal Majalla" w:eastAsia="Sakkal Majalla" w:hAnsi="Sakkal Majalla" w:cs="Sakkal Majalla"/>
          <w:sz w:val="28"/>
          <w:szCs w:val="28"/>
        </w:rPr>
        <w:t xml:space="preserve">     </w:t>
      </w:r>
    </w:p>
    <w:p w:rsidR="00021A70" w:rsidRDefault="00021A70">
      <w:pPr>
        <w:spacing w:after="0" w:line="245" w:lineRule="auto"/>
        <w:ind w:left="525" w:right="496" w:hanging="7"/>
        <w:jc w:val="center"/>
      </w:pPr>
    </w:p>
    <w:p w:rsidR="00021A70" w:rsidRDefault="00D03008">
      <w:pPr>
        <w:spacing w:after="134"/>
        <w:ind w:right="623"/>
        <w:jc w:val="left"/>
      </w:pPr>
      <w:r>
        <w:rPr>
          <w:rtl/>
        </w:rPr>
        <w:t>رئيس  فريق التقويم</w:t>
      </w:r>
      <w:r>
        <w:t xml:space="preserve">                             </w:t>
      </w:r>
    </w:p>
    <w:p w:rsidR="00021A70" w:rsidRDefault="00D03008">
      <w:pPr>
        <w:spacing w:after="134"/>
        <w:ind w:right="623"/>
        <w:jc w:val="left"/>
      </w:pPr>
      <w:r>
        <w:rPr>
          <w:rtl/>
        </w:rPr>
        <w:t>مدير المدرسة</w:t>
      </w:r>
      <w:r>
        <w:t xml:space="preserve"> :                                   </w:t>
      </w:r>
    </w:p>
    <w:p w:rsidR="00021A70" w:rsidRDefault="00D03008">
      <w:pPr>
        <w:spacing w:after="161"/>
        <w:ind w:right="623"/>
      </w:pPr>
      <w:r>
        <w:t xml:space="preserve">                                                                                                                                             </w:t>
      </w:r>
      <w:r>
        <w:rPr>
          <w:rtl/>
        </w:rPr>
        <w:t>التوقيع</w:t>
      </w:r>
      <w:r>
        <w:t xml:space="preserve"> :</w:t>
      </w:r>
    </w:p>
    <w:p w:rsidR="00021A70" w:rsidRDefault="00D03008">
      <w:pPr>
        <w:spacing w:after="159"/>
        <w:ind w:right="623"/>
      </w:pPr>
      <w:r>
        <w:rPr>
          <w:rFonts w:ascii="Sakkal Majalla" w:eastAsia="Sakkal Majalla" w:hAnsi="Sakkal Majalla" w:cs="Sakkal Majalla"/>
          <w:sz w:val="32"/>
          <w:szCs w:val="32"/>
        </w:rPr>
        <w:t xml:space="preserve"> </w:t>
      </w:r>
    </w:p>
    <w:p w:rsidR="00021A70" w:rsidRDefault="00D03008">
      <w:pPr>
        <w:spacing w:after="162"/>
        <w:ind w:left="1120" w:right="623"/>
      </w:pPr>
      <w:r>
        <w:rPr>
          <w:rFonts w:ascii="Sakkal Majalla" w:eastAsia="Sakkal Majalla" w:hAnsi="Sakkal Majalla" w:cs="Sakkal Majalla"/>
          <w:sz w:val="32"/>
          <w:szCs w:val="32"/>
        </w:rPr>
        <w:lastRenderedPageBreak/>
        <w:t xml:space="preserve"> </w:t>
      </w:r>
    </w:p>
    <w:p w:rsidR="00021A70" w:rsidRDefault="00D03008">
      <w:pPr>
        <w:spacing w:after="159"/>
        <w:ind w:left="1120" w:right="623"/>
      </w:pPr>
      <w:r>
        <w:rPr>
          <w:rFonts w:ascii="Sakkal Majalla" w:eastAsia="Sakkal Majalla" w:hAnsi="Sakkal Majalla" w:cs="Sakkal Majalla"/>
          <w:sz w:val="32"/>
          <w:szCs w:val="32"/>
        </w:rPr>
        <w:t xml:space="preserve"> </w:t>
      </w:r>
      <w:r>
        <w:rPr>
          <w:sz w:val="32"/>
          <w:szCs w:val="32"/>
        </w:rPr>
        <w:t xml:space="preserve"> </w:t>
      </w:r>
    </w:p>
    <w:sectPr w:rsidR="00021A70">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1097"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3008" w:rsidRDefault="00D03008">
      <w:pPr>
        <w:spacing w:after="0" w:line="240" w:lineRule="auto"/>
      </w:pPr>
      <w:r>
        <w:separator/>
      </w:r>
    </w:p>
  </w:endnote>
  <w:endnote w:type="continuationSeparator" w:id="0">
    <w:p w:rsidR="00D03008" w:rsidRDefault="00D03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akkal Majalla">
    <w:panose1 w:val="02000000000000000000"/>
    <w:charset w:val="B2"/>
    <w:family w:val="auto"/>
    <w:pitch w:val="variable"/>
    <w:sig w:usb0="80002007" w:usb1="80000000" w:usb2="00000008" w:usb3="00000000" w:csb0="000000D3" w:csb1="00000000"/>
  </w:font>
  <w:font w:name="Noto Sans Symbols">
    <w:panose1 w:val="020B0502040504020204"/>
    <w:charset w:val="00"/>
    <w:family w:val="swiss"/>
    <w:pitch w:val="variable"/>
    <w:sig w:usb0="00000003" w:usb1="0200E0A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1A70" w:rsidRDefault="00D03008">
    <w:pPr>
      <w:spacing w:after="0"/>
      <w:ind w:right="676"/>
    </w:pPr>
    <w:r>
      <w:rPr>
        <w:sz w:val="32"/>
        <w:szCs w:val="32"/>
      </w:rPr>
      <w:t xml:space="preserve"> </w:t>
    </w:r>
    <w:r>
      <w:rPr>
        <w:noProof/>
      </w:rPr>
      <w:drawing>
        <wp:anchor distT="0" distB="0" distL="114300" distR="114300" simplePos="0" relativeHeight="251663360" behindDoc="0" locked="0" layoutInCell="1" hidden="0" allowOverlap="1">
          <wp:simplePos x="0" y="0"/>
          <wp:positionH relativeFrom="column">
            <wp:posOffset>390525</wp:posOffset>
          </wp:positionH>
          <wp:positionV relativeFrom="paragraph">
            <wp:posOffset>0</wp:posOffset>
          </wp:positionV>
          <wp:extent cx="5943600" cy="95248"/>
          <wp:effectExtent l="0" t="0" r="0" b="0"/>
          <wp:wrapSquare wrapText="bothSides" distT="0" distB="0" distL="114300" distR="11430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5943600" cy="95248"/>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1A70" w:rsidRDefault="00D03008">
    <w:pPr>
      <w:spacing w:after="0"/>
      <w:ind w:right="676"/>
    </w:pPr>
    <w:r>
      <w:rPr>
        <w:sz w:val="32"/>
        <w:szCs w:val="32"/>
      </w:rPr>
      <w:t xml:space="preserve"> </w:t>
    </w:r>
    <w:r>
      <w:rPr>
        <w:noProof/>
      </w:rPr>
      <w:drawing>
        <wp:anchor distT="0" distB="0" distL="114300" distR="114300" simplePos="0" relativeHeight="251661312" behindDoc="0" locked="0" layoutInCell="1" hidden="0" allowOverlap="1">
          <wp:simplePos x="0" y="0"/>
          <wp:positionH relativeFrom="column">
            <wp:posOffset>390525</wp:posOffset>
          </wp:positionH>
          <wp:positionV relativeFrom="paragraph">
            <wp:posOffset>0</wp:posOffset>
          </wp:positionV>
          <wp:extent cx="5943600" cy="95248"/>
          <wp:effectExtent l="0" t="0" r="0" b="0"/>
          <wp:wrapSquare wrapText="bothSides" distT="0" distB="0" distL="114300" distR="11430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5943600" cy="95248"/>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1A70" w:rsidRDefault="00D03008">
    <w:pPr>
      <w:spacing w:after="0"/>
      <w:ind w:right="676"/>
    </w:pPr>
    <w:r>
      <w:rPr>
        <w:sz w:val="32"/>
        <w:szCs w:val="32"/>
      </w:rPr>
      <w:t xml:space="preserve"> </w:t>
    </w:r>
    <w:r>
      <w:rPr>
        <w:noProof/>
      </w:rPr>
      <w:drawing>
        <wp:anchor distT="0" distB="0" distL="114300" distR="114300" simplePos="0" relativeHeight="251662336" behindDoc="0" locked="0" layoutInCell="1" hidden="0" allowOverlap="1">
          <wp:simplePos x="0" y="0"/>
          <wp:positionH relativeFrom="column">
            <wp:posOffset>390525</wp:posOffset>
          </wp:positionH>
          <wp:positionV relativeFrom="paragraph">
            <wp:posOffset>0</wp:posOffset>
          </wp:positionV>
          <wp:extent cx="5943600" cy="95248"/>
          <wp:effectExtent l="0" t="0" r="0" b="0"/>
          <wp:wrapSquare wrapText="bothSides" distT="0" distB="0" distL="114300" distR="11430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5943600" cy="95248"/>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3008" w:rsidRDefault="00D03008">
      <w:pPr>
        <w:spacing w:after="0" w:line="240" w:lineRule="auto"/>
      </w:pPr>
      <w:r>
        <w:separator/>
      </w:r>
    </w:p>
  </w:footnote>
  <w:footnote w:type="continuationSeparator" w:id="0">
    <w:p w:rsidR="00D03008" w:rsidRDefault="00D03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1A70" w:rsidRDefault="00D03008">
    <w:pPr>
      <w:spacing w:after="0"/>
      <w:ind w:right="676"/>
    </w:pPr>
    <w:r>
      <w:rPr>
        <w:noProof/>
      </w:rPr>
      <mc:AlternateContent>
        <mc:Choice Requires="wps">
          <w:drawing>
            <wp:anchor distT="0" distB="0" distL="114300" distR="114300" simplePos="0" relativeHeight="251660288" behindDoc="0" locked="0" layoutInCell="1" hidden="0" allowOverlap="1">
              <wp:simplePos x="0" y="0"/>
              <wp:positionH relativeFrom="page">
                <wp:posOffset>857250</wp:posOffset>
              </wp:positionH>
              <wp:positionV relativeFrom="page">
                <wp:posOffset>696595</wp:posOffset>
              </wp:positionV>
              <wp:extent cx="5949950" cy="798830"/>
              <wp:effectExtent l="0" t="0" r="0" b="0"/>
              <wp:wrapSquare wrapText="bothSides" distT="0" distB="0" distL="114300" distR="114300"/>
              <wp:docPr id="3" name=""/>
              <wp:cNvGraphicFramePr/>
              <a:graphic xmlns:a="http://schemas.openxmlformats.org/drawingml/2006/main">
                <a:graphicData uri="http://schemas.microsoft.com/office/word/2010/wordprocessingGroup">
                  <wpg:wgp>
                    <wpg:cNvGrpSpPr/>
                    <wpg:grpSpPr>
                      <a:xfrm>
                        <a:off x="0" y="0"/>
                        <a:ext cx="5949950" cy="798830"/>
                        <a:chOff x="0" y="0"/>
                        <a:chExt cx="5949950" cy="798830"/>
                      </a:xfrm>
                    </wpg:grpSpPr>
                    <pic:pic xmlns:pic="http://schemas.openxmlformats.org/drawingml/2006/picture">
                      <pic:nvPicPr>
                        <pic:cNvPr id="40035" name="Picture 40035"/>
                        <pic:cNvPicPr/>
                      </pic:nvPicPr>
                      <pic:blipFill>
                        <a:blip r:embed="rId1"/>
                        <a:stretch>
                          <a:fillRect/>
                        </a:stretch>
                      </pic:blipFill>
                      <pic:spPr>
                        <a:xfrm>
                          <a:off x="0" y="0"/>
                          <a:ext cx="5943600" cy="641350"/>
                        </a:xfrm>
                        <a:prstGeom prst="rect">
                          <a:avLst/>
                        </a:prstGeom>
                      </pic:spPr>
                    </pic:pic>
                    <pic:pic xmlns:pic="http://schemas.openxmlformats.org/drawingml/2006/picture">
                      <pic:nvPicPr>
                        <pic:cNvPr id="40036" name="Picture 40036"/>
                        <pic:cNvPicPr/>
                      </pic:nvPicPr>
                      <pic:blipFill>
                        <a:blip r:embed="rId2"/>
                        <a:stretch>
                          <a:fillRect/>
                        </a:stretch>
                      </pic:blipFill>
                      <pic:spPr>
                        <a:xfrm>
                          <a:off x="3361055" y="80645"/>
                          <a:ext cx="2510790" cy="477520"/>
                        </a:xfrm>
                        <a:prstGeom prst="rect">
                          <a:avLst/>
                        </a:prstGeom>
                      </pic:spPr>
                    </pic:pic>
                    <pic:pic xmlns:pic="http://schemas.openxmlformats.org/drawingml/2006/picture">
                      <pic:nvPicPr>
                        <pic:cNvPr id="40037" name="Picture 40037"/>
                        <pic:cNvPicPr/>
                      </pic:nvPicPr>
                      <pic:blipFill>
                        <a:blip r:embed="rId1"/>
                        <a:stretch>
                          <a:fillRect/>
                        </a:stretch>
                      </pic:blipFill>
                      <pic:spPr>
                        <a:xfrm>
                          <a:off x="6350" y="703580"/>
                          <a:ext cx="5943600" cy="95250"/>
                        </a:xfrm>
                        <a:prstGeom prst="rect">
                          <a:avLst/>
                        </a:prstGeom>
                      </pic:spPr>
                    </pic:pic>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857250</wp:posOffset>
              </wp:positionH>
              <wp:positionV relativeFrom="page">
                <wp:posOffset>696595</wp:posOffset>
              </wp:positionV>
              <wp:extent cx="5949950" cy="798830"/>
              <wp:effectExtent b="0" l="0" r="0" t="0"/>
              <wp:wrapSquare wrapText="bothSides" distB="0" distT="0" distL="114300" distR="114300"/>
              <wp:docPr id="3" name="image13.png"/>
              <a:graphic>
                <a:graphicData uri="http://schemas.openxmlformats.org/drawingml/2006/picture">
                  <pic:pic>
                    <pic:nvPicPr>
                      <pic:cNvPr id="0" name="image13.png"/>
                      <pic:cNvPicPr preferRelativeResize="0"/>
                    </pic:nvPicPr>
                    <pic:blipFill>
                      <a:blip r:embed="rId3"/>
                      <a:srcRect b="0" l="0" r="0" t="0"/>
                      <a:stretch>
                        <a:fillRect/>
                      </a:stretch>
                    </pic:blipFill>
                    <pic:spPr>
                      <a:xfrm>
                        <a:off x="0" y="0"/>
                        <a:ext cx="5949950" cy="798830"/>
                      </a:xfrm>
                      <a:prstGeom prst="rect"/>
                      <a:ln/>
                    </pic:spPr>
                  </pic:pic>
                </a:graphicData>
              </a:graphic>
            </wp:anchor>
          </w:drawing>
        </mc:Fallback>
      </mc:AlternateContent>
    </w:r>
    <w:r>
      <w:rPr>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1A70" w:rsidRDefault="00D03008">
    <w:pPr>
      <w:spacing w:after="0"/>
      <w:ind w:right="676"/>
    </w:pPr>
    <w:r>
      <w:rPr>
        <w:noProof/>
      </w:rPr>
      <mc:AlternateContent>
        <mc:Choice Requires="wps">
          <w:drawing>
            <wp:anchor distT="0" distB="0" distL="114300" distR="114300" simplePos="0" relativeHeight="251658240" behindDoc="0" locked="0" layoutInCell="1" hidden="0" allowOverlap="1">
              <wp:simplePos x="0" y="0"/>
              <wp:positionH relativeFrom="page">
                <wp:posOffset>857250</wp:posOffset>
              </wp:positionH>
              <wp:positionV relativeFrom="page">
                <wp:posOffset>696595</wp:posOffset>
              </wp:positionV>
              <wp:extent cx="5949950" cy="798830"/>
              <wp:effectExtent l="0" t="0" r="0" b="0"/>
              <wp:wrapSquare wrapText="bothSides" distT="0" distB="0" distL="114300" distR="114300"/>
              <wp:docPr id="2" name=""/>
              <wp:cNvGraphicFramePr/>
              <a:graphic xmlns:a="http://schemas.openxmlformats.org/drawingml/2006/main">
                <a:graphicData uri="http://schemas.microsoft.com/office/word/2010/wordprocessingGroup">
                  <wpg:wgp>
                    <wpg:cNvGrpSpPr/>
                    <wpg:grpSpPr>
                      <a:xfrm>
                        <a:off x="0" y="0"/>
                        <a:ext cx="5949950" cy="798830"/>
                        <a:chOff x="0" y="0"/>
                        <a:chExt cx="5949950" cy="798830"/>
                      </a:xfrm>
                    </wpg:grpSpPr>
                    <pic:pic xmlns:pic="http://schemas.openxmlformats.org/drawingml/2006/picture">
                      <pic:nvPicPr>
                        <pic:cNvPr id="40017" name="Picture 40017"/>
                        <pic:cNvPicPr/>
                      </pic:nvPicPr>
                      <pic:blipFill>
                        <a:blip r:embed="rId1"/>
                        <a:stretch>
                          <a:fillRect/>
                        </a:stretch>
                      </pic:blipFill>
                      <pic:spPr>
                        <a:xfrm>
                          <a:off x="0" y="0"/>
                          <a:ext cx="5943600" cy="641350"/>
                        </a:xfrm>
                        <a:prstGeom prst="rect">
                          <a:avLst/>
                        </a:prstGeom>
                      </pic:spPr>
                    </pic:pic>
                    <pic:pic xmlns:pic="http://schemas.openxmlformats.org/drawingml/2006/picture">
                      <pic:nvPicPr>
                        <pic:cNvPr id="40018" name="Picture 40018"/>
                        <pic:cNvPicPr/>
                      </pic:nvPicPr>
                      <pic:blipFill>
                        <a:blip r:embed="rId2"/>
                        <a:stretch>
                          <a:fillRect/>
                        </a:stretch>
                      </pic:blipFill>
                      <pic:spPr>
                        <a:xfrm>
                          <a:off x="3361055" y="80645"/>
                          <a:ext cx="2510790" cy="477520"/>
                        </a:xfrm>
                        <a:prstGeom prst="rect">
                          <a:avLst/>
                        </a:prstGeom>
                      </pic:spPr>
                    </pic:pic>
                    <pic:pic xmlns:pic="http://schemas.openxmlformats.org/drawingml/2006/picture">
                      <pic:nvPicPr>
                        <pic:cNvPr id="40019" name="Picture 40019"/>
                        <pic:cNvPicPr/>
                      </pic:nvPicPr>
                      <pic:blipFill>
                        <a:blip r:embed="rId1"/>
                        <a:stretch>
                          <a:fillRect/>
                        </a:stretch>
                      </pic:blipFill>
                      <pic:spPr>
                        <a:xfrm>
                          <a:off x="6350" y="703580"/>
                          <a:ext cx="5943600" cy="95250"/>
                        </a:xfrm>
                        <a:prstGeom prst="rect">
                          <a:avLst/>
                        </a:prstGeom>
                      </pic:spPr>
                    </pic:pic>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857250</wp:posOffset>
              </wp:positionH>
              <wp:positionV relativeFrom="page">
                <wp:posOffset>696595</wp:posOffset>
              </wp:positionV>
              <wp:extent cx="5949950" cy="798830"/>
              <wp:effectExtent b="0" l="0" r="0" t="0"/>
              <wp:wrapSquare wrapText="bothSides" distB="0" distT="0" distL="114300" distR="114300"/>
              <wp:docPr id="2" name="image12.png"/>
              <a:graphic>
                <a:graphicData uri="http://schemas.openxmlformats.org/drawingml/2006/picture">
                  <pic:pic>
                    <pic:nvPicPr>
                      <pic:cNvPr id="0" name="image12.png"/>
                      <pic:cNvPicPr preferRelativeResize="0"/>
                    </pic:nvPicPr>
                    <pic:blipFill>
                      <a:blip r:embed="rId3"/>
                      <a:srcRect b="0" l="0" r="0" t="0"/>
                      <a:stretch>
                        <a:fillRect/>
                      </a:stretch>
                    </pic:blipFill>
                    <pic:spPr>
                      <a:xfrm>
                        <a:off x="0" y="0"/>
                        <a:ext cx="5949950" cy="798830"/>
                      </a:xfrm>
                      <a:prstGeom prst="rect"/>
                      <a:ln/>
                    </pic:spPr>
                  </pic:pic>
                </a:graphicData>
              </a:graphic>
            </wp:anchor>
          </w:drawing>
        </mc:Fallback>
      </mc:AlternateContent>
    </w:r>
    <w:r>
      <w:rPr>
        <w:sz w:val="32"/>
        <w:szCs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1A70" w:rsidRDefault="00D03008">
    <w:pPr>
      <w:spacing w:after="0"/>
      <w:ind w:left="-1508" w:right="10669"/>
      <w:jc w:val="left"/>
    </w:pPr>
    <w:r>
      <w:rPr>
        <w:noProof/>
      </w:rPr>
      <mc:AlternateContent>
        <mc:Choice Requires="wps">
          <w:drawing>
            <wp:anchor distT="0" distB="0" distL="114300" distR="114300" simplePos="0" relativeHeight="251659264" behindDoc="0" locked="0" layoutInCell="1" hidden="0" allowOverlap="1">
              <wp:simplePos x="0" y="0"/>
              <wp:positionH relativeFrom="page">
                <wp:posOffset>857250</wp:posOffset>
              </wp:positionH>
              <wp:positionV relativeFrom="page">
                <wp:posOffset>696595</wp:posOffset>
              </wp:positionV>
              <wp:extent cx="5949950" cy="798830"/>
              <wp:effectExtent l="0" t="0" r="0" b="0"/>
              <wp:wrapSquare wrapText="bothSides" distT="0" distB="0" distL="114300" distR="114300"/>
              <wp:docPr id="1" name=""/>
              <wp:cNvGraphicFramePr/>
              <a:graphic xmlns:a="http://schemas.openxmlformats.org/drawingml/2006/main">
                <a:graphicData uri="http://schemas.microsoft.com/office/word/2010/wordprocessingGroup">
                  <wpg:wgp>
                    <wpg:cNvGrpSpPr/>
                    <wpg:grpSpPr>
                      <a:xfrm>
                        <a:off x="0" y="0"/>
                        <a:ext cx="5949950" cy="798830"/>
                        <a:chOff x="0" y="0"/>
                        <a:chExt cx="5949950" cy="798830"/>
                      </a:xfrm>
                    </wpg:grpSpPr>
                    <pic:pic xmlns:pic="http://schemas.openxmlformats.org/drawingml/2006/picture">
                      <pic:nvPicPr>
                        <pic:cNvPr id="39999" name="Picture 39999"/>
                        <pic:cNvPicPr/>
                      </pic:nvPicPr>
                      <pic:blipFill>
                        <a:blip r:embed="rId1"/>
                        <a:stretch>
                          <a:fillRect/>
                        </a:stretch>
                      </pic:blipFill>
                      <pic:spPr>
                        <a:xfrm>
                          <a:off x="0" y="0"/>
                          <a:ext cx="5943600" cy="641350"/>
                        </a:xfrm>
                        <a:prstGeom prst="rect">
                          <a:avLst/>
                        </a:prstGeom>
                      </pic:spPr>
                    </pic:pic>
                    <pic:pic xmlns:pic="http://schemas.openxmlformats.org/drawingml/2006/picture">
                      <pic:nvPicPr>
                        <pic:cNvPr id="40000" name="Picture 40000"/>
                        <pic:cNvPicPr/>
                      </pic:nvPicPr>
                      <pic:blipFill>
                        <a:blip r:embed="rId2"/>
                        <a:stretch>
                          <a:fillRect/>
                        </a:stretch>
                      </pic:blipFill>
                      <pic:spPr>
                        <a:xfrm>
                          <a:off x="3361055" y="80645"/>
                          <a:ext cx="2510790" cy="477520"/>
                        </a:xfrm>
                        <a:prstGeom prst="rect">
                          <a:avLst/>
                        </a:prstGeom>
                      </pic:spPr>
                    </pic:pic>
                    <pic:pic xmlns:pic="http://schemas.openxmlformats.org/drawingml/2006/picture">
                      <pic:nvPicPr>
                        <pic:cNvPr id="40001" name="Picture 40001"/>
                        <pic:cNvPicPr/>
                      </pic:nvPicPr>
                      <pic:blipFill>
                        <a:blip r:embed="rId1"/>
                        <a:stretch>
                          <a:fillRect/>
                        </a:stretch>
                      </pic:blipFill>
                      <pic:spPr>
                        <a:xfrm>
                          <a:off x="6350" y="703580"/>
                          <a:ext cx="5943600" cy="95250"/>
                        </a:xfrm>
                        <a:prstGeom prst="rect">
                          <a:avLst/>
                        </a:prstGeom>
                      </pic:spPr>
                    </pic:pic>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857250</wp:posOffset>
              </wp:positionH>
              <wp:positionV relativeFrom="page">
                <wp:posOffset>696595</wp:posOffset>
              </wp:positionV>
              <wp:extent cx="5949950" cy="798830"/>
              <wp:effectExtent b="0" l="0" r="0" t="0"/>
              <wp:wrapSquare wrapText="bothSides" distB="0" distT="0" distL="114300" distR="114300"/>
              <wp:docPr id="1" name="image8.png"/>
              <a:graphic>
                <a:graphicData uri="http://schemas.openxmlformats.org/drawingml/2006/picture">
                  <pic:pic>
                    <pic:nvPicPr>
                      <pic:cNvPr id="0" name="image8.png"/>
                      <pic:cNvPicPr preferRelativeResize="0"/>
                    </pic:nvPicPr>
                    <pic:blipFill>
                      <a:blip r:embed="rId3"/>
                      <a:srcRect b="0" l="0" r="0" t="0"/>
                      <a:stretch>
                        <a:fillRect/>
                      </a:stretch>
                    </pic:blipFill>
                    <pic:spPr>
                      <a:xfrm>
                        <a:off x="0" y="0"/>
                        <a:ext cx="5949950" cy="79883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34D60"/>
    <w:multiLevelType w:val="multilevel"/>
    <w:tmpl w:val="FFFFFFFF"/>
    <w:lvl w:ilvl="0">
      <w:start w:val="1"/>
      <w:numFmt w:val="bullet"/>
      <w:lvlText w:val="-"/>
      <w:lvlJc w:val="left"/>
      <w:pPr>
        <w:ind w:left="845" w:hanging="845"/>
      </w:pPr>
      <w:rPr>
        <w:rFonts w:ascii="Sakkal Majalla" w:eastAsia="Sakkal Majalla" w:hAnsi="Sakkal Majalla" w:cs="Sakkal Majalla"/>
        <w:b w:val="0"/>
        <w:i w:val="0"/>
        <w:strike w:val="0"/>
        <w:color w:val="000000"/>
        <w:sz w:val="32"/>
        <w:szCs w:val="32"/>
        <w:u w:val="none"/>
        <w:shd w:val="clear" w:color="auto" w:fill="auto"/>
        <w:vertAlign w:val="baseline"/>
      </w:rPr>
    </w:lvl>
    <w:lvl w:ilvl="1">
      <w:start w:val="1"/>
      <w:numFmt w:val="bullet"/>
      <w:lvlText w:val="o"/>
      <w:lvlJc w:val="left"/>
      <w:pPr>
        <w:ind w:left="1441" w:hanging="1441"/>
      </w:pPr>
      <w:rPr>
        <w:rFonts w:ascii="Sakkal Majalla" w:eastAsia="Sakkal Majalla" w:hAnsi="Sakkal Majalla" w:cs="Sakkal Majalla"/>
        <w:b w:val="0"/>
        <w:i w:val="0"/>
        <w:strike w:val="0"/>
        <w:color w:val="000000"/>
        <w:sz w:val="32"/>
        <w:szCs w:val="32"/>
        <w:u w:val="none"/>
        <w:shd w:val="clear" w:color="auto" w:fill="auto"/>
        <w:vertAlign w:val="baseline"/>
      </w:rPr>
    </w:lvl>
    <w:lvl w:ilvl="2">
      <w:start w:val="1"/>
      <w:numFmt w:val="bullet"/>
      <w:lvlText w:val="▪"/>
      <w:lvlJc w:val="left"/>
      <w:pPr>
        <w:ind w:left="2161" w:hanging="2161"/>
      </w:pPr>
      <w:rPr>
        <w:rFonts w:ascii="Sakkal Majalla" w:eastAsia="Sakkal Majalla" w:hAnsi="Sakkal Majalla" w:cs="Sakkal Majalla"/>
        <w:b w:val="0"/>
        <w:i w:val="0"/>
        <w:strike w:val="0"/>
        <w:color w:val="000000"/>
        <w:sz w:val="32"/>
        <w:szCs w:val="32"/>
        <w:u w:val="none"/>
        <w:shd w:val="clear" w:color="auto" w:fill="auto"/>
        <w:vertAlign w:val="baseline"/>
      </w:rPr>
    </w:lvl>
    <w:lvl w:ilvl="3">
      <w:start w:val="1"/>
      <w:numFmt w:val="bullet"/>
      <w:lvlText w:val="•"/>
      <w:lvlJc w:val="left"/>
      <w:pPr>
        <w:ind w:left="2881" w:hanging="2881"/>
      </w:pPr>
      <w:rPr>
        <w:rFonts w:ascii="Sakkal Majalla" w:eastAsia="Sakkal Majalla" w:hAnsi="Sakkal Majalla" w:cs="Sakkal Majalla"/>
        <w:b w:val="0"/>
        <w:i w:val="0"/>
        <w:strike w:val="0"/>
        <w:color w:val="000000"/>
        <w:sz w:val="32"/>
        <w:szCs w:val="32"/>
        <w:u w:val="none"/>
        <w:shd w:val="clear" w:color="auto" w:fill="auto"/>
        <w:vertAlign w:val="baseline"/>
      </w:rPr>
    </w:lvl>
    <w:lvl w:ilvl="4">
      <w:start w:val="1"/>
      <w:numFmt w:val="bullet"/>
      <w:lvlText w:val="o"/>
      <w:lvlJc w:val="left"/>
      <w:pPr>
        <w:ind w:left="3601" w:hanging="3601"/>
      </w:pPr>
      <w:rPr>
        <w:rFonts w:ascii="Sakkal Majalla" w:eastAsia="Sakkal Majalla" w:hAnsi="Sakkal Majalla" w:cs="Sakkal Majalla"/>
        <w:b w:val="0"/>
        <w:i w:val="0"/>
        <w:strike w:val="0"/>
        <w:color w:val="000000"/>
        <w:sz w:val="32"/>
        <w:szCs w:val="32"/>
        <w:u w:val="none"/>
        <w:shd w:val="clear" w:color="auto" w:fill="auto"/>
        <w:vertAlign w:val="baseline"/>
      </w:rPr>
    </w:lvl>
    <w:lvl w:ilvl="5">
      <w:start w:val="1"/>
      <w:numFmt w:val="bullet"/>
      <w:lvlText w:val="▪"/>
      <w:lvlJc w:val="left"/>
      <w:pPr>
        <w:ind w:left="4321" w:hanging="4321"/>
      </w:pPr>
      <w:rPr>
        <w:rFonts w:ascii="Sakkal Majalla" w:eastAsia="Sakkal Majalla" w:hAnsi="Sakkal Majalla" w:cs="Sakkal Majalla"/>
        <w:b w:val="0"/>
        <w:i w:val="0"/>
        <w:strike w:val="0"/>
        <w:color w:val="000000"/>
        <w:sz w:val="32"/>
        <w:szCs w:val="32"/>
        <w:u w:val="none"/>
        <w:shd w:val="clear" w:color="auto" w:fill="auto"/>
        <w:vertAlign w:val="baseline"/>
      </w:rPr>
    </w:lvl>
    <w:lvl w:ilvl="6">
      <w:start w:val="1"/>
      <w:numFmt w:val="bullet"/>
      <w:lvlText w:val="•"/>
      <w:lvlJc w:val="left"/>
      <w:pPr>
        <w:ind w:left="5041" w:hanging="5041"/>
      </w:pPr>
      <w:rPr>
        <w:rFonts w:ascii="Sakkal Majalla" w:eastAsia="Sakkal Majalla" w:hAnsi="Sakkal Majalla" w:cs="Sakkal Majalla"/>
        <w:b w:val="0"/>
        <w:i w:val="0"/>
        <w:strike w:val="0"/>
        <w:color w:val="000000"/>
        <w:sz w:val="32"/>
        <w:szCs w:val="32"/>
        <w:u w:val="none"/>
        <w:shd w:val="clear" w:color="auto" w:fill="auto"/>
        <w:vertAlign w:val="baseline"/>
      </w:rPr>
    </w:lvl>
    <w:lvl w:ilvl="7">
      <w:start w:val="1"/>
      <w:numFmt w:val="bullet"/>
      <w:lvlText w:val="o"/>
      <w:lvlJc w:val="left"/>
      <w:pPr>
        <w:ind w:left="5761" w:hanging="5761"/>
      </w:pPr>
      <w:rPr>
        <w:rFonts w:ascii="Sakkal Majalla" w:eastAsia="Sakkal Majalla" w:hAnsi="Sakkal Majalla" w:cs="Sakkal Majalla"/>
        <w:b w:val="0"/>
        <w:i w:val="0"/>
        <w:strike w:val="0"/>
        <w:color w:val="000000"/>
        <w:sz w:val="32"/>
        <w:szCs w:val="32"/>
        <w:u w:val="none"/>
        <w:shd w:val="clear" w:color="auto" w:fill="auto"/>
        <w:vertAlign w:val="baseline"/>
      </w:rPr>
    </w:lvl>
    <w:lvl w:ilvl="8">
      <w:start w:val="1"/>
      <w:numFmt w:val="bullet"/>
      <w:lvlText w:val="▪"/>
      <w:lvlJc w:val="left"/>
      <w:pPr>
        <w:ind w:left="6481" w:hanging="6481"/>
      </w:pPr>
      <w:rPr>
        <w:rFonts w:ascii="Sakkal Majalla" w:eastAsia="Sakkal Majalla" w:hAnsi="Sakkal Majalla" w:cs="Sakkal Majalla"/>
        <w:b w:val="0"/>
        <w:i w:val="0"/>
        <w:strike w:val="0"/>
        <w:color w:val="000000"/>
        <w:sz w:val="32"/>
        <w:szCs w:val="32"/>
        <w:u w:val="none"/>
        <w:shd w:val="clear" w:color="auto" w:fill="auto"/>
        <w:vertAlign w:val="baseline"/>
      </w:rPr>
    </w:lvl>
  </w:abstractNum>
  <w:abstractNum w:abstractNumId="1" w15:restartNumberingAfterBreak="0">
    <w:nsid w:val="33271765"/>
    <w:multiLevelType w:val="multilevel"/>
    <w:tmpl w:val="FFFFFFFF"/>
    <w:lvl w:ilvl="0">
      <w:start w:val="1"/>
      <w:numFmt w:val="bullet"/>
      <w:lvlText w:val="-"/>
      <w:lvlJc w:val="left"/>
      <w:pPr>
        <w:ind w:left="425" w:hanging="425"/>
      </w:pPr>
      <w:rPr>
        <w:rFonts w:ascii="Sakkal Majalla" w:eastAsia="Sakkal Majalla" w:hAnsi="Sakkal Majalla" w:cs="Sakkal Majalla"/>
        <w:b w:val="0"/>
        <w:i w:val="0"/>
        <w:strike w:val="0"/>
        <w:color w:val="000000"/>
        <w:sz w:val="32"/>
        <w:szCs w:val="32"/>
        <w:u w:val="none"/>
        <w:shd w:val="clear" w:color="auto" w:fill="auto"/>
        <w:vertAlign w:val="baseline"/>
      </w:rPr>
    </w:lvl>
    <w:lvl w:ilvl="1">
      <w:start w:val="1"/>
      <w:numFmt w:val="bullet"/>
      <w:lvlText w:val="o"/>
      <w:lvlJc w:val="left"/>
      <w:pPr>
        <w:ind w:left="1087" w:hanging="1087"/>
      </w:pPr>
      <w:rPr>
        <w:rFonts w:ascii="Sakkal Majalla" w:eastAsia="Sakkal Majalla" w:hAnsi="Sakkal Majalla" w:cs="Sakkal Majalla"/>
        <w:b w:val="0"/>
        <w:i w:val="0"/>
        <w:strike w:val="0"/>
        <w:color w:val="000000"/>
        <w:sz w:val="32"/>
        <w:szCs w:val="32"/>
        <w:u w:val="none"/>
        <w:shd w:val="clear" w:color="auto" w:fill="auto"/>
        <w:vertAlign w:val="baseline"/>
      </w:rPr>
    </w:lvl>
    <w:lvl w:ilvl="2">
      <w:start w:val="1"/>
      <w:numFmt w:val="bullet"/>
      <w:lvlText w:val="▪"/>
      <w:lvlJc w:val="left"/>
      <w:pPr>
        <w:ind w:left="1807" w:hanging="1807"/>
      </w:pPr>
      <w:rPr>
        <w:rFonts w:ascii="Sakkal Majalla" w:eastAsia="Sakkal Majalla" w:hAnsi="Sakkal Majalla" w:cs="Sakkal Majalla"/>
        <w:b w:val="0"/>
        <w:i w:val="0"/>
        <w:strike w:val="0"/>
        <w:color w:val="000000"/>
        <w:sz w:val="32"/>
        <w:szCs w:val="32"/>
        <w:u w:val="none"/>
        <w:shd w:val="clear" w:color="auto" w:fill="auto"/>
        <w:vertAlign w:val="baseline"/>
      </w:rPr>
    </w:lvl>
    <w:lvl w:ilvl="3">
      <w:start w:val="1"/>
      <w:numFmt w:val="bullet"/>
      <w:lvlText w:val="•"/>
      <w:lvlJc w:val="left"/>
      <w:pPr>
        <w:ind w:left="2527" w:hanging="2527"/>
      </w:pPr>
      <w:rPr>
        <w:rFonts w:ascii="Sakkal Majalla" w:eastAsia="Sakkal Majalla" w:hAnsi="Sakkal Majalla" w:cs="Sakkal Majalla"/>
        <w:b w:val="0"/>
        <w:i w:val="0"/>
        <w:strike w:val="0"/>
        <w:color w:val="000000"/>
        <w:sz w:val="32"/>
        <w:szCs w:val="32"/>
        <w:u w:val="none"/>
        <w:shd w:val="clear" w:color="auto" w:fill="auto"/>
        <w:vertAlign w:val="baseline"/>
      </w:rPr>
    </w:lvl>
    <w:lvl w:ilvl="4">
      <w:start w:val="1"/>
      <w:numFmt w:val="bullet"/>
      <w:lvlText w:val="o"/>
      <w:lvlJc w:val="left"/>
      <w:pPr>
        <w:ind w:left="3247" w:hanging="3247"/>
      </w:pPr>
      <w:rPr>
        <w:rFonts w:ascii="Sakkal Majalla" w:eastAsia="Sakkal Majalla" w:hAnsi="Sakkal Majalla" w:cs="Sakkal Majalla"/>
        <w:b w:val="0"/>
        <w:i w:val="0"/>
        <w:strike w:val="0"/>
        <w:color w:val="000000"/>
        <w:sz w:val="32"/>
        <w:szCs w:val="32"/>
        <w:u w:val="none"/>
        <w:shd w:val="clear" w:color="auto" w:fill="auto"/>
        <w:vertAlign w:val="baseline"/>
      </w:rPr>
    </w:lvl>
    <w:lvl w:ilvl="5">
      <w:start w:val="1"/>
      <w:numFmt w:val="bullet"/>
      <w:lvlText w:val="▪"/>
      <w:lvlJc w:val="left"/>
      <w:pPr>
        <w:ind w:left="3967" w:hanging="3967"/>
      </w:pPr>
      <w:rPr>
        <w:rFonts w:ascii="Sakkal Majalla" w:eastAsia="Sakkal Majalla" w:hAnsi="Sakkal Majalla" w:cs="Sakkal Majalla"/>
        <w:b w:val="0"/>
        <w:i w:val="0"/>
        <w:strike w:val="0"/>
        <w:color w:val="000000"/>
        <w:sz w:val="32"/>
        <w:szCs w:val="32"/>
        <w:u w:val="none"/>
        <w:shd w:val="clear" w:color="auto" w:fill="auto"/>
        <w:vertAlign w:val="baseline"/>
      </w:rPr>
    </w:lvl>
    <w:lvl w:ilvl="6">
      <w:start w:val="1"/>
      <w:numFmt w:val="bullet"/>
      <w:lvlText w:val="•"/>
      <w:lvlJc w:val="left"/>
      <w:pPr>
        <w:ind w:left="4687" w:hanging="4687"/>
      </w:pPr>
      <w:rPr>
        <w:rFonts w:ascii="Sakkal Majalla" w:eastAsia="Sakkal Majalla" w:hAnsi="Sakkal Majalla" w:cs="Sakkal Majalla"/>
        <w:b w:val="0"/>
        <w:i w:val="0"/>
        <w:strike w:val="0"/>
        <w:color w:val="000000"/>
        <w:sz w:val="32"/>
        <w:szCs w:val="32"/>
        <w:u w:val="none"/>
        <w:shd w:val="clear" w:color="auto" w:fill="auto"/>
        <w:vertAlign w:val="baseline"/>
      </w:rPr>
    </w:lvl>
    <w:lvl w:ilvl="7">
      <w:start w:val="1"/>
      <w:numFmt w:val="bullet"/>
      <w:lvlText w:val="o"/>
      <w:lvlJc w:val="left"/>
      <w:pPr>
        <w:ind w:left="5407" w:hanging="5407"/>
      </w:pPr>
      <w:rPr>
        <w:rFonts w:ascii="Sakkal Majalla" w:eastAsia="Sakkal Majalla" w:hAnsi="Sakkal Majalla" w:cs="Sakkal Majalla"/>
        <w:b w:val="0"/>
        <w:i w:val="0"/>
        <w:strike w:val="0"/>
        <w:color w:val="000000"/>
        <w:sz w:val="32"/>
        <w:szCs w:val="32"/>
        <w:u w:val="none"/>
        <w:shd w:val="clear" w:color="auto" w:fill="auto"/>
        <w:vertAlign w:val="baseline"/>
      </w:rPr>
    </w:lvl>
    <w:lvl w:ilvl="8">
      <w:start w:val="1"/>
      <w:numFmt w:val="bullet"/>
      <w:lvlText w:val="▪"/>
      <w:lvlJc w:val="left"/>
      <w:pPr>
        <w:ind w:left="6127" w:hanging="6127"/>
      </w:pPr>
      <w:rPr>
        <w:rFonts w:ascii="Sakkal Majalla" w:eastAsia="Sakkal Majalla" w:hAnsi="Sakkal Majalla" w:cs="Sakkal Majalla"/>
        <w:b w:val="0"/>
        <w:i w:val="0"/>
        <w:strike w:val="0"/>
        <w:color w:val="000000"/>
        <w:sz w:val="32"/>
        <w:szCs w:val="32"/>
        <w:u w:val="none"/>
        <w:shd w:val="clear" w:color="auto" w:fill="auto"/>
        <w:vertAlign w:val="baseline"/>
      </w:rPr>
    </w:lvl>
  </w:abstractNum>
  <w:abstractNum w:abstractNumId="2" w15:restartNumberingAfterBreak="0">
    <w:nsid w:val="36FA5C81"/>
    <w:multiLevelType w:val="multilevel"/>
    <w:tmpl w:val="FFFFFFFF"/>
    <w:lvl w:ilvl="0">
      <w:start w:val="1"/>
      <w:numFmt w:val="bullet"/>
      <w:lvlText w:val="-"/>
      <w:lvlJc w:val="left"/>
      <w:pPr>
        <w:ind w:left="453" w:hanging="453"/>
      </w:pPr>
      <w:rPr>
        <w:rFonts w:ascii="Sakkal Majalla" w:eastAsia="Sakkal Majalla" w:hAnsi="Sakkal Majalla" w:cs="Sakkal Majalla"/>
        <w:b w:val="0"/>
        <w:i w:val="0"/>
        <w:strike w:val="0"/>
        <w:color w:val="000000"/>
        <w:sz w:val="32"/>
        <w:szCs w:val="32"/>
        <w:u w:val="none"/>
        <w:shd w:val="clear" w:color="auto" w:fill="auto"/>
        <w:vertAlign w:val="baseline"/>
      </w:rPr>
    </w:lvl>
    <w:lvl w:ilvl="1">
      <w:start w:val="1"/>
      <w:numFmt w:val="bullet"/>
      <w:lvlText w:val="▪"/>
      <w:lvlJc w:val="left"/>
      <w:pPr>
        <w:ind w:left="1695" w:hanging="1695"/>
      </w:pPr>
      <w:rPr>
        <w:rFonts w:ascii="Noto Sans Symbols" w:eastAsia="Noto Sans Symbols" w:hAnsi="Noto Sans Symbols" w:cs="Noto Sans Symbols"/>
        <w:b w:val="0"/>
        <w:i w:val="0"/>
        <w:strike w:val="0"/>
        <w:color w:val="000000"/>
        <w:sz w:val="32"/>
        <w:szCs w:val="32"/>
        <w:u w:val="none"/>
        <w:shd w:val="clear" w:color="auto" w:fill="auto"/>
        <w:vertAlign w:val="superscript"/>
      </w:rPr>
    </w:lvl>
    <w:lvl w:ilvl="2">
      <w:start w:val="1"/>
      <w:numFmt w:val="bullet"/>
      <w:lvlText w:val="▪"/>
      <w:lvlJc w:val="left"/>
      <w:pPr>
        <w:ind w:left="1860" w:hanging="1860"/>
      </w:pPr>
      <w:rPr>
        <w:rFonts w:ascii="Noto Sans Symbols" w:eastAsia="Noto Sans Symbols" w:hAnsi="Noto Sans Symbols" w:cs="Noto Sans Symbols"/>
        <w:b w:val="0"/>
        <w:i w:val="0"/>
        <w:strike w:val="0"/>
        <w:color w:val="000000"/>
        <w:sz w:val="32"/>
        <w:szCs w:val="32"/>
        <w:u w:val="none"/>
        <w:shd w:val="clear" w:color="auto" w:fill="auto"/>
        <w:vertAlign w:val="superscript"/>
      </w:rPr>
    </w:lvl>
    <w:lvl w:ilvl="3">
      <w:start w:val="1"/>
      <w:numFmt w:val="bullet"/>
      <w:lvlText w:val="•"/>
      <w:lvlJc w:val="left"/>
      <w:pPr>
        <w:ind w:left="2580" w:hanging="2580"/>
      </w:pPr>
      <w:rPr>
        <w:rFonts w:ascii="Noto Sans Symbols" w:eastAsia="Noto Sans Symbols" w:hAnsi="Noto Sans Symbols" w:cs="Noto Sans Symbols"/>
        <w:b w:val="0"/>
        <w:i w:val="0"/>
        <w:strike w:val="0"/>
        <w:color w:val="000000"/>
        <w:sz w:val="32"/>
        <w:szCs w:val="32"/>
        <w:u w:val="none"/>
        <w:shd w:val="clear" w:color="auto" w:fill="auto"/>
        <w:vertAlign w:val="superscript"/>
      </w:rPr>
    </w:lvl>
    <w:lvl w:ilvl="4">
      <w:start w:val="1"/>
      <w:numFmt w:val="bullet"/>
      <w:lvlText w:val="□"/>
      <w:lvlJc w:val="left"/>
      <w:pPr>
        <w:ind w:left="3300" w:hanging="3300"/>
      </w:pPr>
      <w:rPr>
        <w:rFonts w:ascii="Noto Sans Symbols" w:eastAsia="Noto Sans Symbols" w:hAnsi="Noto Sans Symbols" w:cs="Noto Sans Symbols"/>
        <w:b w:val="0"/>
        <w:i w:val="0"/>
        <w:strike w:val="0"/>
        <w:color w:val="000000"/>
        <w:sz w:val="32"/>
        <w:szCs w:val="32"/>
        <w:u w:val="none"/>
        <w:shd w:val="clear" w:color="auto" w:fill="auto"/>
        <w:vertAlign w:val="superscript"/>
      </w:rPr>
    </w:lvl>
    <w:lvl w:ilvl="5">
      <w:start w:val="1"/>
      <w:numFmt w:val="bullet"/>
      <w:lvlText w:val="▪"/>
      <w:lvlJc w:val="left"/>
      <w:pPr>
        <w:ind w:left="4020" w:hanging="4020"/>
      </w:pPr>
      <w:rPr>
        <w:rFonts w:ascii="Noto Sans Symbols" w:eastAsia="Noto Sans Symbols" w:hAnsi="Noto Sans Symbols" w:cs="Noto Sans Symbols"/>
        <w:b w:val="0"/>
        <w:i w:val="0"/>
        <w:strike w:val="0"/>
        <w:color w:val="000000"/>
        <w:sz w:val="32"/>
        <w:szCs w:val="32"/>
        <w:u w:val="none"/>
        <w:shd w:val="clear" w:color="auto" w:fill="auto"/>
        <w:vertAlign w:val="superscript"/>
      </w:rPr>
    </w:lvl>
    <w:lvl w:ilvl="6">
      <w:start w:val="1"/>
      <w:numFmt w:val="bullet"/>
      <w:lvlText w:val="•"/>
      <w:lvlJc w:val="left"/>
      <w:pPr>
        <w:ind w:left="4740" w:hanging="4740"/>
      </w:pPr>
      <w:rPr>
        <w:rFonts w:ascii="Noto Sans Symbols" w:eastAsia="Noto Sans Symbols" w:hAnsi="Noto Sans Symbols" w:cs="Noto Sans Symbols"/>
        <w:b w:val="0"/>
        <w:i w:val="0"/>
        <w:strike w:val="0"/>
        <w:color w:val="000000"/>
        <w:sz w:val="32"/>
        <w:szCs w:val="32"/>
        <w:u w:val="none"/>
        <w:shd w:val="clear" w:color="auto" w:fill="auto"/>
        <w:vertAlign w:val="superscript"/>
      </w:rPr>
    </w:lvl>
    <w:lvl w:ilvl="7">
      <w:start w:val="1"/>
      <w:numFmt w:val="bullet"/>
      <w:lvlText w:val="□"/>
      <w:lvlJc w:val="left"/>
      <w:pPr>
        <w:ind w:left="5460" w:hanging="5460"/>
      </w:pPr>
      <w:rPr>
        <w:rFonts w:ascii="Noto Sans Symbols" w:eastAsia="Noto Sans Symbols" w:hAnsi="Noto Sans Symbols" w:cs="Noto Sans Symbols"/>
        <w:b w:val="0"/>
        <w:i w:val="0"/>
        <w:strike w:val="0"/>
        <w:color w:val="000000"/>
        <w:sz w:val="32"/>
        <w:szCs w:val="32"/>
        <w:u w:val="none"/>
        <w:shd w:val="clear" w:color="auto" w:fill="auto"/>
        <w:vertAlign w:val="superscript"/>
      </w:rPr>
    </w:lvl>
    <w:lvl w:ilvl="8">
      <w:start w:val="1"/>
      <w:numFmt w:val="bullet"/>
      <w:lvlText w:val="▪"/>
      <w:lvlJc w:val="left"/>
      <w:pPr>
        <w:ind w:left="6180" w:hanging="6180"/>
      </w:pPr>
      <w:rPr>
        <w:rFonts w:ascii="Noto Sans Symbols" w:eastAsia="Noto Sans Symbols" w:hAnsi="Noto Sans Symbols" w:cs="Noto Sans Symbols"/>
        <w:b w:val="0"/>
        <w:i w:val="0"/>
        <w:strike w:val="0"/>
        <w:color w:val="000000"/>
        <w:sz w:val="32"/>
        <w:szCs w:val="32"/>
        <w:u w:val="none"/>
        <w:shd w:val="clear" w:color="auto" w:fill="auto"/>
        <w:vertAlign w:val="superscript"/>
      </w:rPr>
    </w:lvl>
  </w:abstractNum>
  <w:abstractNum w:abstractNumId="3" w15:restartNumberingAfterBreak="0">
    <w:nsid w:val="603642CD"/>
    <w:multiLevelType w:val="multilevel"/>
    <w:tmpl w:val="FFFFFFFF"/>
    <w:lvl w:ilvl="0">
      <w:start w:val="1"/>
      <w:numFmt w:val="bullet"/>
      <w:lvlText w:val="-"/>
      <w:lvlJc w:val="left"/>
      <w:pPr>
        <w:ind w:left="138" w:hanging="138"/>
      </w:pPr>
      <w:rPr>
        <w:rFonts w:ascii="Sakkal Majalla" w:eastAsia="Sakkal Majalla" w:hAnsi="Sakkal Majalla" w:cs="Sakkal Majalla"/>
        <w:b w:val="0"/>
        <w:i w:val="0"/>
        <w:strike w:val="0"/>
        <w:color w:val="000000"/>
        <w:sz w:val="32"/>
        <w:szCs w:val="32"/>
        <w:u w:val="none"/>
        <w:shd w:val="clear" w:color="auto" w:fill="auto"/>
        <w:vertAlign w:val="baseline"/>
      </w:rPr>
    </w:lvl>
    <w:lvl w:ilvl="1">
      <w:start w:val="1"/>
      <w:numFmt w:val="bullet"/>
      <w:lvlText w:val="▪"/>
      <w:lvlJc w:val="left"/>
      <w:pPr>
        <w:ind w:left="263" w:hanging="263"/>
      </w:pPr>
      <w:rPr>
        <w:rFonts w:ascii="Noto Sans Symbols" w:eastAsia="Noto Sans Symbols" w:hAnsi="Noto Sans Symbols" w:cs="Noto Sans Symbols"/>
        <w:b w:val="0"/>
        <w:i w:val="0"/>
        <w:strike w:val="0"/>
        <w:color w:val="000000"/>
        <w:sz w:val="32"/>
        <w:szCs w:val="32"/>
        <w:u w:val="none"/>
        <w:shd w:val="clear" w:color="auto" w:fill="auto"/>
        <w:vertAlign w:val="superscript"/>
      </w:rPr>
    </w:lvl>
    <w:lvl w:ilvl="2">
      <w:start w:val="1"/>
      <w:numFmt w:val="bullet"/>
      <w:lvlText w:val="▪"/>
      <w:lvlJc w:val="left"/>
      <w:pPr>
        <w:ind w:left="1285" w:hanging="1285"/>
      </w:pPr>
      <w:rPr>
        <w:rFonts w:ascii="Noto Sans Symbols" w:eastAsia="Noto Sans Symbols" w:hAnsi="Noto Sans Symbols" w:cs="Noto Sans Symbols"/>
        <w:b w:val="0"/>
        <w:i w:val="0"/>
        <w:strike w:val="0"/>
        <w:color w:val="000000"/>
        <w:sz w:val="32"/>
        <w:szCs w:val="32"/>
        <w:u w:val="none"/>
        <w:shd w:val="clear" w:color="auto" w:fill="auto"/>
        <w:vertAlign w:val="superscript"/>
      </w:rPr>
    </w:lvl>
    <w:lvl w:ilvl="3">
      <w:start w:val="1"/>
      <w:numFmt w:val="bullet"/>
      <w:lvlText w:val="•"/>
      <w:lvlJc w:val="left"/>
      <w:pPr>
        <w:ind w:left="2005" w:hanging="2005"/>
      </w:pPr>
      <w:rPr>
        <w:rFonts w:ascii="Noto Sans Symbols" w:eastAsia="Noto Sans Symbols" w:hAnsi="Noto Sans Symbols" w:cs="Noto Sans Symbols"/>
        <w:b w:val="0"/>
        <w:i w:val="0"/>
        <w:strike w:val="0"/>
        <w:color w:val="000000"/>
        <w:sz w:val="32"/>
        <w:szCs w:val="32"/>
        <w:u w:val="none"/>
        <w:shd w:val="clear" w:color="auto" w:fill="auto"/>
        <w:vertAlign w:val="superscript"/>
      </w:rPr>
    </w:lvl>
    <w:lvl w:ilvl="4">
      <w:start w:val="1"/>
      <w:numFmt w:val="bullet"/>
      <w:lvlText w:val="□"/>
      <w:lvlJc w:val="left"/>
      <w:pPr>
        <w:ind w:left="2725" w:hanging="2725"/>
      </w:pPr>
      <w:rPr>
        <w:rFonts w:ascii="Noto Sans Symbols" w:eastAsia="Noto Sans Symbols" w:hAnsi="Noto Sans Symbols" w:cs="Noto Sans Symbols"/>
        <w:b w:val="0"/>
        <w:i w:val="0"/>
        <w:strike w:val="0"/>
        <w:color w:val="000000"/>
        <w:sz w:val="32"/>
        <w:szCs w:val="32"/>
        <w:u w:val="none"/>
        <w:shd w:val="clear" w:color="auto" w:fill="auto"/>
        <w:vertAlign w:val="superscript"/>
      </w:rPr>
    </w:lvl>
    <w:lvl w:ilvl="5">
      <w:start w:val="1"/>
      <w:numFmt w:val="bullet"/>
      <w:lvlText w:val="▪"/>
      <w:lvlJc w:val="left"/>
      <w:pPr>
        <w:ind w:left="3445" w:hanging="3445"/>
      </w:pPr>
      <w:rPr>
        <w:rFonts w:ascii="Noto Sans Symbols" w:eastAsia="Noto Sans Symbols" w:hAnsi="Noto Sans Symbols" w:cs="Noto Sans Symbols"/>
        <w:b w:val="0"/>
        <w:i w:val="0"/>
        <w:strike w:val="0"/>
        <w:color w:val="000000"/>
        <w:sz w:val="32"/>
        <w:szCs w:val="32"/>
        <w:u w:val="none"/>
        <w:shd w:val="clear" w:color="auto" w:fill="auto"/>
        <w:vertAlign w:val="superscript"/>
      </w:rPr>
    </w:lvl>
    <w:lvl w:ilvl="6">
      <w:start w:val="1"/>
      <w:numFmt w:val="bullet"/>
      <w:lvlText w:val="•"/>
      <w:lvlJc w:val="left"/>
      <w:pPr>
        <w:ind w:left="4165" w:hanging="4165"/>
      </w:pPr>
      <w:rPr>
        <w:rFonts w:ascii="Noto Sans Symbols" w:eastAsia="Noto Sans Symbols" w:hAnsi="Noto Sans Symbols" w:cs="Noto Sans Symbols"/>
        <w:b w:val="0"/>
        <w:i w:val="0"/>
        <w:strike w:val="0"/>
        <w:color w:val="000000"/>
        <w:sz w:val="32"/>
        <w:szCs w:val="32"/>
        <w:u w:val="none"/>
        <w:shd w:val="clear" w:color="auto" w:fill="auto"/>
        <w:vertAlign w:val="superscript"/>
      </w:rPr>
    </w:lvl>
    <w:lvl w:ilvl="7">
      <w:start w:val="1"/>
      <w:numFmt w:val="bullet"/>
      <w:lvlText w:val="□"/>
      <w:lvlJc w:val="left"/>
      <w:pPr>
        <w:ind w:left="4885" w:hanging="4885"/>
      </w:pPr>
      <w:rPr>
        <w:rFonts w:ascii="Noto Sans Symbols" w:eastAsia="Noto Sans Symbols" w:hAnsi="Noto Sans Symbols" w:cs="Noto Sans Symbols"/>
        <w:b w:val="0"/>
        <w:i w:val="0"/>
        <w:strike w:val="0"/>
        <w:color w:val="000000"/>
        <w:sz w:val="32"/>
        <w:szCs w:val="32"/>
        <w:u w:val="none"/>
        <w:shd w:val="clear" w:color="auto" w:fill="auto"/>
        <w:vertAlign w:val="superscript"/>
      </w:rPr>
    </w:lvl>
    <w:lvl w:ilvl="8">
      <w:start w:val="1"/>
      <w:numFmt w:val="bullet"/>
      <w:lvlText w:val="▪"/>
      <w:lvlJc w:val="left"/>
      <w:pPr>
        <w:ind w:left="5605" w:hanging="5605"/>
      </w:pPr>
      <w:rPr>
        <w:rFonts w:ascii="Noto Sans Symbols" w:eastAsia="Noto Sans Symbols" w:hAnsi="Noto Sans Symbols" w:cs="Noto Sans Symbols"/>
        <w:b w:val="0"/>
        <w:i w:val="0"/>
        <w:strike w:val="0"/>
        <w:color w:val="000000"/>
        <w:sz w:val="32"/>
        <w:szCs w:val="32"/>
        <w:u w:val="none"/>
        <w:shd w:val="clear" w:color="auto" w:fill="auto"/>
        <w:vertAlign w:val="superscript"/>
      </w:rPr>
    </w:lvl>
  </w:abstractNum>
  <w:num w:numId="1" w16cid:durableId="1992516256">
    <w:abstractNumId w:val="0"/>
  </w:num>
  <w:num w:numId="2" w16cid:durableId="17315520">
    <w:abstractNumId w:val="3"/>
  </w:num>
  <w:num w:numId="3" w16cid:durableId="2147162234">
    <w:abstractNumId w:val="1"/>
  </w:num>
  <w:num w:numId="4" w16cid:durableId="1575313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A70"/>
    <w:rsid w:val="00021A70"/>
    <w:rsid w:val="00D030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docId w15:val="{4F113650-4E1C-7043-B57C-D48B046CF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bidi/>
        <w:spacing w:after="160" w:line="259" w:lineRule="auto"/>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pBdr>
        <w:top w:val="nil"/>
        <w:left w:val="nil"/>
        <w:bottom w:val="nil"/>
        <w:right w:val="nil"/>
        <w:between w:val="nil"/>
      </w:pBdr>
      <w:spacing w:after="86"/>
      <w:ind w:left="276" w:hanging="10"/>
      <w:jc w:val="center"/>
      <w:outlineLvl w:val="0"/>
    </w:pPr>
    <w:rPr>
      <w:rFonts w:ascii="Sakkal Majalla" w:eastAsia="Sakkal Majalla" w:hAnsi="Sakkal Majalla" w:cs="Sakkal Majalla"/>
      <w:b/>
      <w:color w:val="000000"/>
      <w:sz w:val="40"/>
      <w:szCs w:val="40"/>
    </w:rPr>
  </w:style>
  <w:style w:type="paragraph" w:styleId="2">
    <w:name w:val="heading 2"/>
    <w:basedOn w:val="a"/>
    <w:next w:val="a"/>
    <w:uiPriority w:val="9"/>
    <w:semiHidden/>
    <w:unhideWhenUsed/>
    <w:qFormat/>
    <w:pPr>
      <w:keepNext/>
      <w:keepLines/>
      <w:pBdr>
        <w:top w:val="nil"/>
        <w:left w:val="nil"/>
        <w:bottom w:val="nil"/>
        <w:right w:val="nil"/>
        <w:between w:val="nil"/>
      </w:pBdr>
      <w:spacing w:after="0"/>
      <w:ind w:left="10" w:right="3360" w:hanging="10"/>
      <w:outlineLvl w:val="1"/>
    </w:pPr>
    <w:rPr>
      <w:rFonts w:ascii="Sakkal Majalla" w:eastAsia="Sakkal Majalla" w:hAnsi="Sakkal Majalla" w:cs="Sakkal Majalla"/>
      <w:color w:val="000000"/>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_rels/footer1.xml.rels><?xml version="1.0" encoding="UTF-8" standalone="yes"?>
<Relationships xmlns="http://schemas.openxmlformats.org/package/2006/relationships"><Relationship Id="rId1" Type="http://schemas.openxmlformats.org/officeDocument/2006/relationships/image" Target="media/image3.png" /></Relationships>
</file>

<file path=word/_rels/footer2.xml.rels><?xml version="1.0" encoding="UTF-8" standalone="yes"?>
<Relationships xmlns="http://schemas.openxmlformats.org/package/2006/relationships"><Relationship Id="rId1" Type="http://schemas.openxmlformats.org/officeDocument/2006/relationships/image" Target="media/image3.png" /></Relationships>
</file>

<file path=word/_rels/footer3.xml.rels><?xml version="1.0" encoding="UTF-8" standalone="yes"?>
<Relationships xmlns="http://schemas.openxmlformats.org/package/2006/relationships"><Relationship Id="rId1" Type="http://schemas.openxmlformats.org/officeDocument/2006/relationships/image" Target="media/image3.png" /></Relationships>
</file>

<file path=word/_rels/header1.xml.rels><?xml version="1.0" encoding="UTF-8" standalone="yes"?>
<Relationships xmlns="http://schemas.openxmlformats.org/package/2006/relationships"><Relationship Id="rId3" Type="http://schemas.openxmlformats.org/officeDocument/2006/relationships/image" Target="media/image12.png" /><Relationship Id="rId2" Type="http://schemas.openxmlformats.org/officeDocument/2006/relationships/image" Target="media/image2.jpg" /><Relationship Id="rId1" Type="http://schemas.openxmlformats.org/officeDocument/2006/relationships/image" Target="media/image1.png" /></Relationships>
</file>

<file path=word/_rels/header2.xml.rels><?xml version="1.0" encoding="UTF-8" standalone="yes"?>
<Relationships xmlns="http://schemas.openxmlformats.org/package/2006/relationships"><Relationship Id="rId3" Type="http://schemas.openxmlformats.org/officeDocument/2006/relationships/image" Target="media/image12.png" /><Relationship Id="rId2" Type="http://schemas.openxmlformats.org/officeDocument/2006/relationships/image" Target="media/image2.jpg" /><Relationship Id="rId1" Type="http://schemas.openxmlformats.org/officeDocument/2006/relationships/image" Target="media/image1.png" /></Relationships>
</file>

<file path=word/_rels/header3.xml.rels><?xml version="1.0" encoding="UTF-8" standalone="yes"?>
<Relationships xmlns="http://schemas.openxmlformats.org/package/2006/relationships"><Relationship Id="rId3" Type="http://schemas.openxmlformats.org/officeDocument/2006/relationships/image" Target="media/image12.png" /><Relationship Id="rId2" Type="http://schemas.openxmlformats.org/officeDocument/2006/relationships/image" Target="media/image2.jpg"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829</Words>
  <Characters>4726</Characters>
  <Application>Microsoft Office Word</Application>
  <DocSecurity>0</DocSecurity>
  <Lines>39</Lines>
  <Paragraphs>11</Paragraphs>
  <ScaleCrop>false</ScaleCrop>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مبخوت العجمي</cp:lastModifiedBy>
  <cp:revision>2</cp:revision>
  <dcterms:created xsi:type="dcterms:W3CDTF">2023-12-18T17:35:00Z</dcterms:created>
  <dcterms:modified xsi:type="dcterms:W3CDTF">2023-12-18T17:35:00Z</dcterms:modified>
</cp:coreProperties>
</file>