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الخالدة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bidi w:val="1"/>
        <w:spacing w:after="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18">
      <w:pPr>
        <w:bidi w:val="1"/>
        <w:spacing w:after="0" w:lineRule="auto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اكتشاف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الأنسولين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داء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السكري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الأمراض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المخيفة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مصير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صاحبها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السكري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يساهم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تفاقم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المريض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العلاج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الأكثر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فعالية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غذائي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صارم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الاحتفاظ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بالسكر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الحد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والأنسولين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مادة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فرزها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غ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البنكرياس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وتنظم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ارتفاعها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after="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عرف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الأطباء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قصير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طبيعة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مرض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السكري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وشخصوا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وعرفوا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كيفية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استخلاص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الأنسولين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غ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البنكرياس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وكيفية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تزويد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المريض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توصل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العلماء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البنكرياس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وظايفتان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إنتاج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عصارات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الجهاز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الهضمي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وإنتاج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مادة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تعمل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سكر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الجلوكوز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المفتاح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لو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اللغز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لغز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داء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السكري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التقدم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بطئي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ظلت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تمكن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الطبيب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الكندي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فريدريك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بانتنغ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١٩٢١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استخراج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الأنسولين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بنكرياس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الكلاب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وحقن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بانتنغ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مريض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مشرف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فتحسنت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صحته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توافد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المرضى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بانتنغ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فكان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الواحد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يدخل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محمولا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يخرج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عنده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تحسنت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حالته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وبذلك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تقد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طوة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علاج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مرض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السكري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أساسها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بانتنغ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نوبل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تقدير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إنجازه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العظيم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1"/>
        </w:rPr>
        <w:t xml:space="preserve">..            </w:t>
      </w:r>
    </w:p>
    <w:tbl>
      <w:tblPr>
        <w:tblStyle w:val="Table4"/>
        <w:bidiVisual w:val="1"/>
        <w:tblW w:w="101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9"/>
        <w:gridCol w:w="407"/>
        <w:gridCol w:w="1448"/>
        <w:gridCol w:w="980"/>
        <w:gridCol w:w="3678"/>
        <w:tblGridChange w:id="0">
          <w:tblGrid>
            <w:gridCol w:w="3659"/>
            <w:gridCol w:w="407"/>
            <w:gridCol w:w="1448"/>
            <w:gridCol w:w="980"/>
            <w:gridCol w:w="3678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الغدة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تفرز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الغدة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الدرقية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الغدة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اللعابية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غدة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البنكرياس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وظيفة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تفرز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تنظم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المشكلة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واجهت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الأطباء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تشخيص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السكري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ومعرفة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أسبابه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؟   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استخلاص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البنكرياس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معرفة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الغدة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تفرز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معرفة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نسبة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جنسية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الطبيب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النص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هندي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ألماني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كندي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الجائزة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حصل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عليها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بانتنغ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جائزة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جائزة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نوبل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جائزة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الحيوان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استخلاص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القطط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الأرانب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الكلاب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علاج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السكري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اكتشاف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الأنسولين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؟  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غذائي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صارم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بالحجر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الصحي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بإعطاء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المريض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مسكنات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للمرض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62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8-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السكري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مخيفا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بادئ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الأمر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؟</w:t>
      </w:r>
    </w:p>
    <w:p w:rsidR="00000000" w:rsidDel="00000000" w:rsidP="00000000" w:rsidRDefault="00000000" w:rsidRPr="00000000" w14:paraId="00000063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9 –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وظيفة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البنكرياس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؟  </w:t>
      </w:r>
    </w:p>
    <w:p w:rsidR="00000000" w:rsidDel="00000000" w:rsidP="00000000" w:rsidRDefault="00000000" w:rsidRPr="00000000" w14:paraId="00000065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10 –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هل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الالتزام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بنظام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غذائي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صحي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ضروري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لمريض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السكري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أم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الأنسولين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وحده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يكفي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؟</w:t>
      </w:r>
    </w:p>
    <w:p w:rsidR="00000000" w:rsidDel="00000000" w:rsidP="00000000" w:rsidRDefault="00000000" w:rsidRPr="00000000" w14:paraId="00000067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68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6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3"/>
        <w:gridCol w:w="3185"/>
        <w:gridCol w:w="4265"/>
        <w:tblGridChange w:id="0">
          <w:tblGrid>
            <w:gridCol w:w="2733"/>
            <w:gridCol w:w="3185"/>
            <w:gridCol w:w="426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الإعرابي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الرفع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النصب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سافرت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احذر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أوقات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إجابة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الدعاء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الأذان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والإقامة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للمكان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للزمان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ذلك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للزمان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أنصتوا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يتحدث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أبوكم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أباكم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أبيكم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bidi w:val="1"/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0" w:tblpY="35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3237"/>
        <w:gridCol w:w="3992"/>
        <w:tblGridChange w:id="0">
          <w:tblGrid>
            <w:gridCol w:w="2954"/>
            <w:gridCol w:w="3237"/>
            <w:gridCol w:w="399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عوقب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المقصرون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تقصيرهم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المقصرون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فاعل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خبر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نائب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حصد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ضمير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مستتر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جوازا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صمم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الخرائط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المهندسون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المهندسات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المهندسين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6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نائب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أسند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إليه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للمجهول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الجراح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قيادة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الجيوش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الإسلامية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أبوعبيدة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عبيدة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أبا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عبيدة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قرأ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القصتين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      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بناء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للمجهول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نقول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القصتين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قرئت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القصتان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قرئت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القصتين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الأسلوب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1"/>
        <w:gridCol w:w="42"/>
        <w:gridCol w:w="445"/>
        <w:gridCol w:w="2058"/>
        <w:gridCol w:w="55"/>
        <w:gridCol w:w="863"/>
        <w:gridCol w:w="3964"/>
        <w:gridCol w:w="13"/>
        <w:tblGridChange w:id="0">
          <w:tblGrid>
            <w:gridCol w:w="2751"/>
            <w:gridCol w:w="42"/>
            <w:gridCol w:w="445"/>
            <w:gridCol w:w="2058"/>
            <w:gridCol w:w="55"/>
            <w:gridCol w:w="863"/>
            <w:gridCol w:w="3964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حارا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ليت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ليس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تقنية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تفوق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العقل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البشري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.   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استفهامية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موصولة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نافية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يفيد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حدوث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.....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2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المستقبل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والمستقبل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مؤمن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خائن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.         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طلبية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منفية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خبرية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منفية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خبرية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مثبتة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F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النافية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تدخل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.....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10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نافعا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مهملا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1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1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</w:t>
      </w:r>
    </w:p>
    <w:tbl>
      <w:tblPr>
        <w:tblStyle w:val="Table11"/>
        <w:bidiVisual w:val="1"/>
        <w:tblW w:w="101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7"/>
        <w:gridCol w:w="373"/>
        <w:gridCol w:w="3118"/>
        <w:gridCol w:w="3815"/>
        <w:gridCol w:w="8"/>
        <w:tblGridChange w:id="0">
          <w:tblGrid>
            <w:gridCol w:w="2877"/>
            <w:gridCol w:w="373"/>
            <w:gridCol w:w="3118"/>
            <w:gridCol w:w="3815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1C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ئـ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ء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2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أقوى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الحركتين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2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لماذا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مروءة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؟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وسبقت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3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طويلا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9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دعاء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دعاء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دعاءن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3E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مئذنة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مخبأ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مئذنة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مخبأ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مئذنتا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مخبأ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4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لماذا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أسئلة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؟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الرقعة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</w:t>
      </w:r>
    </w:p>
    <w:tbl>
      <w:tblPr>
        <w:tblStyle w:val="Table12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5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158">
      <w:pPr>
        <w:bidi w:val="1"/>
        <w:spacing w:after="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1"/>
        </w:rPr>
        <w:t xml:space="preserve">قبل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اكتشاف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الأنسولين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كان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داء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السكري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من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الأمراض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المخيفة</w:t>
      </w:r>
      <w:r w:rsidDel="00000000" w:rsidR="00000000" w:rsidRPr="00000000">
        <w:rPr>
          <w:b w:val="1"/>
          <w:sz w:val="38"/>
          <w:szCs w:val="38"/>
          <w:rtl w:val="1"/>
        </w:rPr>
        <w:t xml:space="preserve">.</w:t>
      </w:r>
    </w:p>
    <w:p w:rsidR="00000000" w:rsidDel="00000000" w:rsidP="00000000" w:rsidRDefault="00000000" w:rsidRPr="00000000" w14:paraId="00000159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5B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5C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5F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60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61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4"/>
          <w:szCs w:val="34"/>
        </w:rPr>
      </w:pPr>
      <w:hyperlink r:id="rId7">
        <w:r w:rsidDel="00000000" w:rsidR="00000000" w:rsidRPr="00000000">
          <w:rPr>
            <w:rFonts w:ascii="Sakkal Majalla" w:cs="Sakkal Majalla" w:eastAsia="Sakkal Majalla" w:hAnsi="Sakkal Majalla"/>
            <w:b w:val="1"/>
            <w:color w:val="0563c1"/>
            <w:sz w:val="34"/>
            <w:szCs w:val="34"/>
            <w:u w:val="single"/>
            <w:rtl w:val="0"/>
          </w:rPr>
          <w:t xml:space="preserve">https://youtu.be/_7nzkYNd06k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6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  <w:font w:name="Sakkal Majall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_7nzkYNd06k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