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A9" w:rsidRPr="005C76E0" w:rsidRDefault="00892FA9" w:rsidP="00892FA9">
      <w:pPr>
        <w:pStyle w:val="ListParagraph1"/>
        <w:spacing w:after="0" w:line="240" w:lineRule="auto"/>
        <w:ind w:left="432" w:right="58"/>
        <w:jc w:val="center"/>
        <w:rPr>
          <w:rFonts w:ascii="Arial" w:hAnsi="Arial"/>
          <w:b/>
          <w:bCs/>
          <w:sz w:val="28"/>
          <w:szCs w:val="28"/>
          <w:rtl/>
          <w:lang w:bidi="ar-EG"/>
        </w:rPr>
      </w:pPr>
      <w:r w:rsidRPr="005C76E0">
        <w:rPr>
          <w:rFonts w:ascii="Arial" w:hAnsi="Arial"/>
          <w:b/>
          <w:bCs/>
          <w:sz w:val="28"/>
          <w:szCs w:val="28"/>
          <w:rtl/>
          <w:lang w:bidi="ar-EG"/>
        </w:rPr>
        <w:t>مرفق رقم (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1</w:t>
      </w:r>
      <w:r w:rsidRPr="005C76E0">
        <w:rPr>
          <w:rFonts w:ascii="Arial" w:hAnsi="Arial"/>
          <w:b/>
          <w:bCs/>
          <w:sz w:val="28"/>
          <w:szCs w:val="28"/>
          <w:rtl/>
          <w:lang w:bidi="ar-EG"/>
        </w:rPr>
        <w:t>)</w:t>
      </w:r>
    </w:p>
    <w:p w:rsidR="00892FA9" w:rsidRPr="005C76E0" w:rsidRDefault="004958E3" w:rsidP="00892FA9">
      <w:pPr>
        <w:pStyle w:val="ListParagraph1"/>
        <w:spacing w:after="0" w:line="240" w:lineRule="auto"/>
        <w:ind w:left="432" w:right="58"/>
        <w:jc w:val="center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>استمارة بيانات برنامج دراسات عليا</w:t>
      </w:r>
    </w:p>
    <w:p w:rsidR="00892FA9" w:rsidRDefault="004958E3" w:rsidP="00892FA9">
      <w:pPr>
        <w:pStyle w:val="ListParagraph1"/>
        <w:spacing w:after="0" w:line="240" w:lineRule="auto"/>
        <w:ind w:left="432" w:right="58"/>
        <w:jc w:val="center"/>
        <w:rPr>
          <w:rFonts w:ascii="Arial" w:hAnsi="Arial" w:hint="cs"/>
          <w:b/>
          <w:bCs/>
          <w:sz w:val="28"/>
          <w:szCs w:val="28"/>
          <w:rtl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اسم البرنامج/ ............... </w:t>
      </w:r>
    </w:p>
    <w:p w:rsidR="004958E3" w:rsidRPr="005C76E0" w:rsidRDefault="004958E3" w:rsidP="00892FA9">
      <w:pPr>
        <w:pStyle w:val="ListParagraph1"/>
        <w:spacing w:after="0" w:line="240" w:lineRule="auto"/>
        <w:ind w:left="432" w:right="58"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القسم/ ..................</w:t>
      </w:r>
    </w:p>
    <w:p w:rsidR="00892FA9" w:rsidRPr="005C76E0" w:rsidRDefault="00892FA9" w:rsidP="00892FA9">
      <w:pPr>
        <w:pStyle w:val="ListParagraph1"/>
        <w:spacing w:after="0" w:line="240" w:lineRule="auto"/>
        <w:ind w:left="432" w:right="58"/>
        <w:jc w:val="center"/>
        <w:rPr>
          <w:rFonts w:ascii="Arial" w:hAnsi="Arial"/>
          <w:b/>
          <w:bCs/>
          <w:sz w:val="28"/>
          <w:szCs w:val="28"/>
        </w:rPr>
      </w:pPr>
    </w:p>
    <w:tbl>
      <w:tblPr>
        <w:bidiVisual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0"/>
      </w:tblGrid>
      <w:tr w:rsidR="004958E3" w:rsidRPr="00A74E38" w:rsidTr="004958E3">
        <w:trPr>
          <w:trHeight w:val="547"/>
        </w:trPr>
        <w:tc>
          <w:tcPr>
            <w:tcW w:w="8890" w:type="dxa"/>
            <w:shd w:val="clear" w:color="auto" w:fill="404040"/>
          </w:tcPr>
          <w:p w:rsidR="004958E3" w:rsidRPr="00A74E38" w:rsidRDefault="004958E3" w:rsidP="00EB572B">
            <w:pPr>
              <w:jc w:val="center"/>
              <w:rPr>
                <w:rFonts w:ascii="Cambria" w:hAnsi="Cambria" w:cs="Traditional Arabic"/>
                <w:b/>
                <w:bCs/>
                <w:color w:val="FFFF00"/>
                <w:sz w:val="36"/>
                <w:szCs w:val="36"/>
                <w:rtl/>
              </w:rPr>
            </w:pPr>
            <w:r>
              <w:rPr>
                <w:rFonts w:ascii="Cambria" w:hAnsi="Cambria" w:cs="Traditional Arabic" w:hint="cs"/>
                <w:b/>
                <w:bCs/>
                <w:color w:val="FFFF00"/>
                <w:sz w:val="36"/>
                <w:szCs w:val="36"/>
                <w:rtl/>
              </w:rPr>
              <w:t>المعلومات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EB572B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>مقدمة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EB572B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>نبذة عن ال</w:t>
            </w:r>
            <w:r w:rsidRPr="005C76E0">
              <w:rPr>
                <w:rFonts w:ascii="Arial" w:hAnsi="Arial" w:hint="cs"/>
                <w:sz w:val="28"/>
                <w:szCs w:val="28"/>
                <w:rtl/>
              </w:rPr>
              <w:t>قسم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EB572B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>رؤية ال</w:t>
            </w:r>
            <w:r w:rsidRPr="005C76E0">
              <w:rPr>
                <w:rFonts w:ascii="Arial" w:hAnsi="Arial" w:hint="cs"/>
                <w:sz w:val="28"/>
                <w:szCs w:val="28"/>
                <w:rtl/>
              </w:rPr>
              <w:t>قسم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EB572B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>رسالة ال</w:t>
            </w:r>
            <w:r w:rsidRPr="005C76E0">
              <w:rPr>
                <w:rFonts w:ascii="Arial" w:hAnsi="Arial" w:hint="cs"/>
                <w:sz w:val="28"/>
                <w:szCs w:val="28"/>
                <w:rtl/>
              </w:rPr>
              <w:t>قسم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EB572B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>أهداف ال</w:t>
            </w:r>
            <w:r w:rsidRPr="005C76E0">
              <w:rPr>
                <w:rFonts w:ascii="Arial" w:hAnsi="Arial" w:hint="cs"/>
                <w:sz w:val="28"/>
                <w:szCs w:val="28"/>
                <w:rtl/>
              </w:rPr>
              <w:t>قسم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4958E3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 xml:space="preserve">شروط القبول في </w:t>
            </w:r>
            <w:r>
              <w:rPr>
                <w:rFonts w:ascii="Arial" w:hAnsi="Arial" w:hint="cs"/>
                <w:sz w:val="28"/>
                <w:szCs w:val="28"/>
                <w:rtl/>
              </w:rPr>
              <w:t>البرنامج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4958E3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 xml:space="preserve">الإطار العام للخطة الدراسية </w:t>
            </w:r>
            <w:r>
              <w:rPr>
                <w:rFonts w:ascii="Arial" w:hAnsi="Arial" w:hint="cs"/>
                <w:sz w:val="28"/>
                <w:szCs w:val="28"/>
                <w:rtl/>
              </w:rPr>
              <w:t>للبرنامج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EB572B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>ترميز المقررات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البرنامج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EB572B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>الخطة الدراسية التفصيلية موزعة على الفصول الدراسية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للبرنامج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EB572B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>متطلبات الحضور وإتمام البرنامج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EB572B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>توزيع درجات المقرر الدراسي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للبرنامج</w:t>
            </w:r>
          </w:p>
        </w:tc>
      </w:tr>
      <w:tr w:rsidR="004958E3" w:rsidRPr="005C76E0" w:rsidTr="004958E3">
        <w:tc>
          <w:tcPr>
            <w:tcW w:w="8890" w:type="dxa"/>
          </w:tcPr>
          <w:p w:rsidR="004958E3" w:rsidRPr="005C76E0" w:rsidRDefault="004958E3" w:rsidP="004958E3">
            <w:pPr>
              <w:rPr>
                <w:rFonts w:ascii="Arial" w:hAnsi="Arial"/>
                <w:sz w:val="28"/>
                <w:szCs w:val="28"/>
                <w:rtl/>
              </w:rPr>
            </w:pPr>
            <w:r w:rsidRPr="005C76E0">
              <w:rPr>
                <w:rFonts w:ascii="Arial" w:hAnsi="Arial"/>
                <w:sz w:val="28"/>
                <w:szCs w:val="28"/>
                <w:rtl/>
              </w:rPr>
              <w:t xml:space="preserve">إرشادات حول </w:t>
            </w:r>
            <w:r>
              <w:rPr>
                <w:rFonts w:ascii="Arial" w:hAnsi="Arial" w:hint="cs"/>
                <w:sz w:val="28"/>
                <w:szCs w:val="28"/>
                <w:rtl/>
              </w:rPr>
              <w:t>البرنامج</w:t>
            </w:r>
          </w:p>
        </w:tc>
      </w:tr>
    </w:tbl>
    <w:p w:rsidR="00425BD4" w:rsidRPr="00892FA9" w:rsidRDefault="00425BD4"/>
    <w:sectPr w:rsidR="00425BD4" w:rsidRPr="00892FA9" w:rsidSect="00425B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892FA9"/>
    <w:rsid w:val="00155418"/>
    <w:rsid w:val="00425BD4"/>
    <w:rsid w:val="004958E3"/>
    <w:rsid w:val="005A3278"/>
    <w:rsid w:val="00892FA9"/>
    <w:rsid w:val="00A7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A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892FA9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IMAM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a.alasem</dc:creator>
  <cp:lastModifiedBy>emebieed</cp:lastModifiedBy>
  <cp:revision>3</cp:revision>
  <dcterms:created xsi:type="dcterms:W3CDTF">2015-04-14T08:26:00Z</dcterms:created>
  <dcterms:modified xsi:type="dcterms:W3CDTF">2015-04-19T06:25:00Z</dcterms:modified>
</cp:coreProperties>
</file>