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</w:t>
      </w:r>
      <w:r w:rsidR="00157E0A">
        <w:rPr>
          <w:rFonts w:hint="cs"/>
          <w:b/>
          <w:bCs/>
          <w:rtl/>
        </w:rPr>
        <w:t xml:space="preserve">           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Pr="00157E0A" w:rsidR="00130862">
        <w:rPr>
          <w:rFonts w:hint="cs"/>
          <w:b/>
          <w:bCs/>
          <w:rtl/>
        </w:rPr>
        <w:t xml:space="preserve"> </w:t>
      </w:r>
      <w:r w:rsid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 w:rsidR="00157E0A">
        <w:rPr>
          <w:rFonts w:hint="cs"/>
          <w:b/>
          <w:bCs/>
          <w:rtl/>
        </w:rPr>
        <w:t xml:space="preserve"> الثاني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4E5C2F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 w:rsidR="00C714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 w:rsidR="00C714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157E0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 ( الفصل </w:t>
      </w:r>
      <w:r w:rsidR="00157E0A">
        <w:rPr>
          <w:rFonts w:hint="cs"/>
          <w:b/>
          <w:bCs/>
          <w:sz w:val="24"/>
          <w:szCs w:val="24"/>
          <w:rtl/>
        </w:rPr>
        <w:t xml:space="preserve">الأول </w:t>
      </w:r>
      <w:r w:rsidR="00157E0A">
        <w:rPr>
          <w:b/>
          <w:bCs/>
          <w:sz w:val="24"/>
          <w:szCs w:val="24"/>
          <w:rtl/>
        </w:rPr>
        <w:t>–</w:t>
      </w:r>
      <w:r w:rsidR="00157E0A">
        <w:rPr>
          <w:rFonts w:hint="cs"/>
          <w:b/>
          <w:bCs/>
          <w:sz w:val="24"/>
          <w:szCs w:val="24"/>
          <w:rtl/>
        </w:rPr>
        <w:t xml:space="preserve"> الفترة الأولي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74395A">
        <w:rPr>
          <w:rFonts w:hint="cs"/>
          <w:b/>
          <w:bCs/>
          <w:sz w:val="24"/>
          <w:szCs w:val="24"/>
          <w:rtl/>
        </w:rPr>
        <w:t>1445هـ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C7149C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7E0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157E0A" w:rsidRPr="00157E0A" w:rsidP="00157E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قياس نبضات القلب عن طريق النبض الكعبري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49FE" w:rsidRPr="00A749FE" w:rsidP="00BC47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57E0A" w:rsidRPr="00157E0A" w:rsidP="00157E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لتنمية اللياقة القلبية التنفسية من خلال الأنشطة الهوائية : كالمشي والسباحة وركوب الدراجة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>
            <w:pPr>
              <w:jc w:val="center"/>
            </w:pP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F30C9C" w:rsidRPr="00F30C9C" w:rsidP="00F30C9C">
            <w:pPr>
              <w:rPr>
                <w:b/>
                <w:bCs/>
                <w:sz w:val="24"/>
                <w:szCs w:val="24"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>تعد ضرب الكرة بالرأس من المهارات المهمة والأساسية في كرة القدم</w:t>
            </w:r>
          </w:p>
          <w:p w:rsidR="00F30C9C" w:rsidRPr="00F30C9C" w:rsidP="00157E0A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>
            <w:pPr>
              <w:jc w:val="center"/>
            </w:pP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30C9C" w:rsidRPr="00F30C9C" w:rsidP="00F30C9C">
            <w:pPr>
              <w:rPr>
                <w:b/>
                <w:bCs/>
                <w:sz w:val="24"/>
                <w:szCs w:val="24"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>التمريرة الطويلة هي محاولة ايصال الكرة لمسافة طويلة من لاعب إلى لاعب اخر من نفس الفريق</w:t>
            </w:r>
          </w:p>
          <w:p w:rsidR="00F30C9C" w:rsidRPr="00F30C9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>
            <w:pPr>
              <w:jc w:val="center"/>
            </w:pP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30C9C" w:rsidRPr="00F30C9C" w:rsidP="00F30C9C">
            <w:pPr>
              <w:rPr>
                <w:b/>
                <w:bCs/>
                <w:sz w:val="24"/>
                <w:szCs w:val="24"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 xml:space="preserve">من النقاط الفنية لمهارة امتصاص الكرة بالفخذ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كرة القدم </w:t>
            </w:r>
            <w:r w:rsidRPr="00F30C9C">
              <w:rPr>
                <w:b/>
                <w:bCs/>
                <w:sz w:val="24"/>
                <w:szCs w:val="24"/>
                <w:rtl/>
              </w:rPr>
              <w:t>النظر للكرة</w:t>
            </w:r>
          </w:p>
          <w:p w:rsidR="00F30C9C" w:rsidRPr="00F30C9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>
            <w:pPr>
              <w:jc w:val="center"/>
            </w:pP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7C9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30C9C" w:rsidRPr="00F30C9C" w:rsidP="00F30C9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>عند أداء الضربة الخلفية الطائرة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التنس الأرضي </w:t>
            </w:r>
            <w:r w:rsidRPr="00F30C9C">
              <w:rPr>
                <w:b/>
                <w:bCs/>
                <w:sz w:val="24"/>
                <w:szCs w:val="24"/>
                <w:rtl/>
              </w:rPr>
              <w:t xml:space="preserve"> نقل ثقل الجسم إلى القدم الأمامية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47C9" w:rsidP="00BC47C9">
            <w:pPr>
              <w:jc w:val="center"/>
            </w:pP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P="007669A8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b/>
                <w:bCs/>
                <w:color w:val="000000" w:themeColor="text1"/>
                <w:sz w:val="24"/>
                <w:szCs w:val="24"/>
                <w:rtl/>
              </w:rPr>
              <w:t>قدرة الجسم على إنتاج قوة عضلية تتميز بالسرعة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التوافق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7669A8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المسكة الغربية من المهارات في لعبة 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5C2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7669A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183515</wp:posOffset>
            </wp:positionV>
            <wp:extent cx="1238250" cy="733425"/>
            <wp:effectExtent l="0" t="0" r="0" b="9525"/>
            <wp:wrapNone/>
            <wp:docPr id="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</w:p>
    <w:p w:rsidR="007669A8" w:rsidRPr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4E5C2F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C7149C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4E5C2F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>
        <w:rPr>
          <w:rFonts w:hint="cs"/>
          <w:b/>
          <w:bCs/>
          <w:sz w:val="24"/>
          <w:szCs w:val="24"/>
          <w:rtl/>
        </w:rPr>
        <w:t xml:space="preserve">2- امتصاص الكرة بالصدر                      3- ضرب الكرة بالرأس </w:t>
      </w:r>
    </w:p>
    <w:p w:rsidR="00C7149C" w:rsidP="00C7149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4E5C2F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 </w:t>
      </w:r>
    </w:p>
    <w:p w:rsidR="004E5C2F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  <w:rtl/>
        </w:rPr>
      </w:pPr>
    </w:p>
    <w:p w:rsidR="004E5C2F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  <w:rtl/>
        </w:rPr>
      </w:pPr>
    </w:p>
    <w:p w:rsidR="004E5C2F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  <w:rtl/>
        </w:rPr>
      </w:pPr>
    </w:p>
    <w:p w:rsidR="004E5C2F" w:rsidRPr="00157E0A" w:rsidP="004E5C2F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المملكة العربية السعودية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4E5C2F" w:rsidRPr="00157E0A" w:rsidP="004E5C2F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>
        <w:rPr>
          <w:rFonts w:hint="cs"/>
          <w:b/>
          <w:bCs/>
          <w:rtl/>
        </w:rPr>
        <w:t xml:space="preserve"> الثاني</w:t>
      </w:r>
      <w:r w:rsidRPr="00157E0A">
        <w:rPr>
          <w:rFonts w:hint="cs"/>
          <w:b/>
          <w:bCs/>
          <w:rtl/>
        </w:rPr>
        <w:t xml:space="preserve"> متوسط</w:t>
      </w:r>
    </w:p>
    <w:p w:rsidR="004E5C2F" w:rsidRPr="0002640D" w:rsidP="004E5C2F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2609B6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4E5C2F" w:rsidRPr="0016564B" w:rsidP="002609B6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2609B6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4E5C2F" w:rsidRPr="00F36870" w:rsidP="002609B6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4E5C2F" w:rsidRPr="00BC47C9" w:rsidP="004E5C2F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C2F" w:rsidRPr="00047D41" w:rsidP="004E5C2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الطالبة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E5C2F" w:rsidP="004E5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5408" arcsize="28317f" strokecolor="black">
                <v:textbox>
                  <w:txbxContent>
                    <w:p w:rsidR="004E5C2F" w:rsidRPr="00047D41" w:rsidP="004E5C2F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الطالبة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E5C2F" w:rsidP="004E5C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5C2F" w:rsidP="004E5C2F">
      <w:pPr>
        <w:spacing w:after="0"/>
        <w:rPr>
          <w:b/>
          <w:bCs/>
          <w:sz w:val="24"/>
          <w:szCs w:val="24"/>
          <w:rtl/>
        </w:rPr>
      </w:pPr>
    </w:p>
    <w:p w:rsidR="004E5C2F" w:rsidP="004E5C2F">
      <w:pPr>
        <w:spacing w:after="0"/>
        <w:rPr>
          <w:b/>
          <w:bCs/>
          <w:sz w:val="24"/>
          <w:szCs w:val="24"/>
          <w:rtl/>
        </w:rPr>
      </w:pPr>
    </w:p>
    <w:p w:rsidR="004E5C2F" w:rsidRPr="00C7149C" w:rsidP="004E5C2F">
      <w:pPr>
        <w:spacing w:after="0"/>
        <w:jc w:val="center"/>
        <w:rPr>
          <w:b/>
          <w:bCs/>
          <w:sz w:val="16"/>
          <w:szCs w:val="16"/>
          <w:rtl/>
        </w:rPr>
      </w:pPr>
    </w:p>
    <w:p w:rsidR="004E5C2F" w:rsidP="004E5C2F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( الفصل الأول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الفترة الأولي ) للعام الدراسي </w:t>
      </w:r>
      <w:r w:rsidR="00DC3BB1">
        <w:rPr>
          <w:rFonts w:hint="cs"/>
          <w:b/>
          <w:bCs/>
          <w:sz w:val="24"/>
          <w:szCs w:val="24"/>
          <w:rtl/>
        </w:rPr>
        <w:t>1445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4E5C2F" w:rsidP="004E5C2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5C2F" w:rsidRPr="00C7149C" w:rsidP="004E5C2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4E5C2F" w:rsidP="004E5C2F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4E5C2F" w:rsidRPr="00BC47C9" w:rsidP="004E5C2F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2609B6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4E5C2F" w:rsidRPr="00BC47C9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4E5C2F" w:rsidRPr="00D92EE7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rPr>
                <w:b/>
                <w:bCs/>
                <w:sz w:val="16"/>
                <w:szCs w:val="16"/>
                <w:rtl/>
              </w:rPr>
            </w:pPr>
          </w:p>
          <w:p w:rsidR="004E5C2F" w:rsidRPr="00157E0A" w:rsidP="002609B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قياس نبضات القلب عن طريق النبض الكعبري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5C2F" w:rsidRPr="00A749FE" w:rsidP="004E5C2F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(   صح    )</w:t>
            </w:r>
          </w:p>
        </w:tc>
      </w:tr>
      <w:tr w:rsidTr="002609B6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BC47C9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E5C2F" w:rsidRPr="00D92EE7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157E0A" w:rsidP="002609B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لتنمية اللياقة القلبية التنفسية من خلال الأنشطة الهوائية : كالمشي والسباحة وركوب الدراجة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5C2F" w:rsidP="004E5C2F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صح</w:t>
            </w: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2609B6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BC47C9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E5C2F" w:rsidRPr="00D92EE7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rPr>
                <w:b/>
                <w:bCs/>
                <w:sz w:val="16"/>
                <w:szCs w:val="16"/>
                <w:rtl/>
              </w:rPr>
            </w:pPr>
          </w:p>
          <w:p w:rsidR="004E5C2F" w:rsidRPr="00F30C9C" w:rsidP="002609B6">
            <w:pPr>
              <w:rPr>
                <w:b/>
                <w:bCs/>
                <w:sz w:val="24"/>
                <w:szCs w:val="24"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>تعد ضرب الكرة بالرأس من المهارات المهمة والأساسية في كرة القدم</w:t>
            </w:r>
          </w:p>
          <w:p w:rsidR="004E5C2F" w:rsidRPr="00F30C9C" w:rsidP="002609B6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5C2F" w:rsidP="004E5C2F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صح</w:t>
            </w: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2609B6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BC47C9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E5C2F" w:rsidRPr="00D92EE7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F30C9C" w:rsidP="002609B6">
            <w:pPr>
              <w:rPr>
                <w:b/>
                <w:bCs/>
                <w:sz w:val="24"/>
                <w:szCs w:val="24"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>التمريرة الطويلة هي محاولة ايصال الكرة لمسافة طويلة من لاعب إلى لاعب اخر من نفس الفريق</w:t>
            </w:r>
          </w:p>
          <w:p w:rsidR="004E5C2F" w:rsidRPr="00F30C9C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5C2F" w:rsidP="004E5C2F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صح</w:t>
            </w: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2609B6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BC47C9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4E5C2F" w:rsidRPr="00D92EE7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F30C9C" w:rsidP="002609B6">
            <w:pPr>
              <w:rPr>
                <w:b/>
                <w:bCs/>
                <w:sz w:val="24"/>
                <w:szCs w:val="24"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 xml:space="preserve">من النقاط الفنية لمهارة امتصاص الكرة بالفخذ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كرة القدم </w:t>
            </w:r>
            <w:r w:rsidRPr="00F30C9C">
              <w:rPr>
                <w:b/>
                <w:bCs/>
                <w:sz w:val="24"/>
                <w:szCs w:val="24"/>
                <w:rtl/>
              </w:rPr>
              <w:t>النظر للكرة</w:t>
            </w:r>
          </w:p>
          <w:p w:rsidR="004E5C2F" w:rsidRPr="00F30C9C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5C2F" w:rsidP="004E5C2F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صح</w:t>
            </w: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2609B6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BC47C9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4E5C2F" w:rsidRPr="00D92EE7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C2F" w:rsidP="002609B6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E5C2F" w:rsidRPr="00F30C9C" w:rsidP="002609B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30C9C">
              <w:rPr>
                <w:b/>
                <w:bCs/>
                <w:sz w:val="24"/>
                <w:szCs w:val="24"/>
                <w:rtl/>
              </w:rPr>
              <w:t>عند أداء الضربة الخلفية الطائرة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التنس الأرضي </w:t>
            </w:r>
            <w:r w:rsidRPr="00F30C9C">
              <w:rPr>
                <w:b/>
                <w:bCs/>
                <w:sz w:val="24"/>
                <w:szCs w:val="24"/>
                <w:rtl/>
              </w:rPr>
              <w:t xml:space="preserve"> نقل ثقل الجسم إلى القدم الأمامية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P="004E5C2F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 صح  </w:t>
            </w:r>
            <w:r w:rsidRPr="00C60BD7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</w:tbl>
    <w:p w:rsidR="004E5C2F" w:rsidRPr="00C7149C" w:rsidP="004E5C2F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4E5C2F" w:rsidP="004E5C2F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4E5C2F" w:rsidP="004E5C2F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2609B6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7669A8" w:rsidP="002609B6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2609B6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2609B6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قدرة الجسم على إنتاج قوة عضلية تتميز بالسرعة</w:t>
            </w:r>
          </w:p>
        </w:tc>
      </w:tr>
      <w:tr w:rsidTr="002609B6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التوافق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2609B6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المسكة الغربية من المهارات في لعبة </w:t>
            </w:r>
          </w:p>
        </w:tc>
      </w:tr>
      <w:tr w:rsidTr="002609B6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C2F" w:rsidRPr="00F72F20" w:rsidP="002609B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4E5C2F" w:rsidP="004E5C2F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7669A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183515</wp:posOffset>
            </wp:positionV>
            <wp:extent cx="1238250" cy="733425"/>
            <wp:effectExtent l="0" t="0" r="0" b="9525"/>
            <wp:wrapNone/>
            <wp:docPr id="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2F" w:rsidP="004E5C2F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4E5C2F" w:rsidP="004E5C2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</w:p>
    <w:p w:rsidR="004E5C2F" w:rsidRPr="007669A8" w:rsidP="004E5C2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4E5C2F" w:rsidP="004E5C2F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4E5C2F" w:rsidP="004E5C2F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C7149C">
        <w:rPr>
          <w:rFonts w:hint="cs"/>
          <w:b/>
          <w:bCs/>
          <w:color w:val="FF0000"/>
          <w:sz w:val="24"/>
          <w:szCs w:val="24"/>
          <w:rtl/>
        </w:rPr>
        <w:t xml:space="preserve">امتصاص الكرة بالفخذ                    </w:t>
      </w:r>
      <w:r>
        <w:rPr>
          <w:rFonts w:hint="cs"/>
          <w:b/>
          <w:bCs/>
          <w:sz w:val="24"/>
          <w:szCs w:val="24"/>
          <w:rtl/>
        </w:rPr>
        <w:t xml:space="preserve">2- امتصاص الكرة بالصدر                      3- ضرب الكرة بالرأس </w:t>
      </w:r>
    </w:p>
    <w:p w:rsidR="004E5C2F" w:rsidP="004E5C2F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4E5C2F" w:rsidRPr="00620CB9" w:rsidP="004E5C2F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4E5C2F" w:rsidRPr="00620CB9" w:rsidP="004E5C2F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</w:p>
    <w:p w:rsidR="004E5C2F" w:rsidRPr="00C7149C" w:rsidP="004E5C2F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4E5C2F" w:rsidRPr="00620CB9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  <w:rtl/>
        </w:rPr>
      </w:pPr>
    </w:p>
    <w:p w:rsidR="00C7149C" w:rsidRPr="004E5C2F" w:rsidP="004E5C2F">
      <w:pPr>
        <w:spacing w:after="0"/>
        <w:rPr>
          <w:b/>
          <w:bCs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17209F" w:rsidP="00F0022E" w14:paraId="37D838B3" w14:textId="33499C36">
      <w:pPr>
        <w:rPr>
          <w:b/>
          <w:bCs/>
          <w:rtl/>
        </w:rPr>
      </w:pPr>
      <w:r w:rsidRPr="00A87E68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-455930</wp:posOffset>
            </wp:positionV>
            <wp:extent cx="1501775" cy="9239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-833120</wp:posOffset>
            </wp:positionV>
            <wp:extent cx="1539240" cy="1539240"/>
            <wp:effectExtent l="0" t="0" r="0" b="0"/>
            <wp:wrapNone/>
            <wp:docPr id="17868182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1821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-431800</wp:posOffset>
                </wp:positionV>
                <wp:extent cx="2543175" cy="9048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9F" w:rsidRPr="00A87E68" w:rsidP="0017209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7209F" w:rsidRPr="00A87E68" w:rsidP="0017209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17209F" w:rsidRPr="00A87E68" w:rsidP="0017209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17209F" w:rsidRPr="00A87E68" w:rsidP="0017209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17209F" w:rsidRPr="00A87E68" w:rsidP="0017209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17209F" w:rsidRPr="00A87E68" w:rsidP="0017209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width:200.25pt;height:71.25pt;margin-top:-34pt;margin-left:106.4pt;mso-height-percent:0;mso-height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17209F" w:rsidRPr="00A87E68" w:rsidP="0017209F" w14:paraId="3B7E3E1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17209F" w:rsidRPr="00A87E68" w:rsidP="0017209F" w14:paraId="75211747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17209F" w:rsidRPr="00A87E68" w:rsidP="0017209F" w14:paraId="1186E29A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17209F" w:rsidRPr="00A87E68" w:rsidP="0017209F" w14:paraId="7EAFDF52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17209F" w:rsidRPr="00A87E68" w:rsidP="0017209F" w14:paraId="3C174187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17209F" w:rsidRPr="00A87E68" w:rsidP="0017209F" w14:paraId="6339B1E1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</w:p>
    <w:p w:rsidR="0017209F" w:rsidP="00F0022E" w14:paraId="236A8B34" w14:textId="1B97B221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302895</wp:posOffset>
                </wp:positionV>
                <wp:extent cx="6888480" cy="0"/>
                <wp:effectExtent l="19050" t="19050" r="762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9" style="flip:x;mso-wrap-distance-bottom:0;mso-wrap-distance-left:9pt;mso-wrap-distance-right:9pt;mso-wrap-distance-top:0;position:absolute;v-text-anchor:top;z-index:251671552" from="-64.75pt,23.85pt" to="477.65pt,23.85pt" fillcolor="this" stroked="t" strokecolor="black" strokeweight="2.25pt"/>
            </w:pict>
          </mc:Fallback>
        </mc:AlternateContent>
      </w:r>
    </w:p>
    <w:p w:rsidR="0017209F" w:rsidP="00F0022E" w14:paraId="1C7B1E7F" w14:textId="33F3F34A">
      <w:pPr>
        <w:rPr>
          <w:b/>
          <w:bCs/>
          <w:rtl/>
        </w:rPr>
      </w:pPr>
    </w:p>
    <w:p w:rsidR="0081347B" w:rsidRPr="0017209F" w:rsidP="0017209F" w14:paraId="07807679" w14:textId="3C960015">
      <w:pPr>
        <w:rPr>
          <w:b/>
          <w:bCs/>
          <w:u w:val="single"/>
          <w:rtl/>
        </w:rPr>
      </w:pPr>
      <w:r w:rsidRPr="0017209F">
        <w:rPr>
          <w:rFonts w:hint="cs"/>
          <w:b/>
          <w:bCs/>
          <w:u w:val="single"/>
          <w:rtl/>
        </w:rPr>
        <w:t xml:space="preserve">اختبار منتصف الفصل الدراسي الأول </w:t>
      </w:r>
      <w:r w:rsidRPr="0017209F" w:rsidR="008A7D9F">
        <w:rPr>
          <w:rFonts w:hint="cs"/>
          <w:b/>
          <w:bCs/>
          <w:u w:val="single"/>
          <w:rtl/>
        </w:rPr>
        <w:t xml:space="preserve">لعام 1444 </w:t>
      </w:r>
      <w:r w:rsidRPr="0017209F" w:rsidR="008A7D9F">
        <w:rPr>
          <w:rFonts w:hint="cs"/>
          <w:b/>
          <w:bCs/>
          <w:u w:val="single"/>
          <w:rtl/>
        </w:rPr>
        <w:t xml:space="preserve">هـ  </w:t>
      </w:r>
      <w:r w:rsidRPr="0017209F">
        <w:rPr>
          <w:rFonts w:hint="cs"/>
          <w:b/>
          <w:bCs/>
          <w:u w:val="single"/>
          <w:rtl/>
        </w:rPr>
        <w:t>لمادة</w:t>
      </w:r>
      <w:r w:rsidRPr="0017209F">
        <w:rPr>
          <w:rFonts w:hint="cs"/>
          <w:b/>
          <w:bCs/>
          <w:u w:val="single"/>
          <w:rtl/>
        </w:rPr>
        <w:t xml:space="preserve"> التربية البدنية والدفاع عن النفس للصف الثا</w:t>
      </w:r>
      <w:r w:rsidRPr="0017209F" w:rsidR="00F0022E">
        <w:rPr>
          <w:rFonts w:hint="cs"/>
          <w:b/>
          <w:bCs/>
          <w:u w:val="single"/>
          <w:rtl/>
        </w:rPr>
        <w:t>ني</w:t>
      </w:r>
      <w:r w:rsidRPr="0017209F">
        <w:rPr>
          <w:rFonts w:hint="cs"/>
          <w:b/>
          <w:bCs/>
          <w:u w:val="single"/>
          <w:rtl/>
        </w:rPr>
        <w:t xml:space="preserve"> المتوسط  </w:t>
      </w:r>
    </w:p>
    <w:tbl>
      <w:tblPr>
        <w:tblStyle w:val="TableNormal"/>
        <w:tblpPr w:leftFromText="180" w:rightFromText="180" w:vertAnchor="text" w:horzAnchor="margin" w:tblpXSpec="center" w:tblpY="488"/>
        <w:bidiVisual/>
        <w:tblW w:w="6308" w:type="pct"/>
        <w:tblLook w:val="04A0"/>
      </w:tblPr>
      <w:tblGrid>
        <w:gridCol w:w="10479"/>
      </w:tblGrid>
      <w:tr w14:paraId="445E4E80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62A3E392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3" w:hanging="283"/>
              <w:rPr>
                <w:b/>
                <w:bCs/>
                <w:sz w:val="24"/>
                <w:szCs w:val="24"/>
                <w:rtl/>
              </w:rPr>
            </w:pPr>
            <w:bookmarkStart w:id="0" w:name="_Hlk115402905"/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العوامل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التي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تؤثر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على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معدل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ض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ربات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القلب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أمرا</w:t>
            </w:r>
            <w:r w:rsidRPr="00F0022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ض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العارضة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أمرا</w:t>
            </w:r>
            <w:r w:rsidRPr="00F0022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ض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قلبية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أو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درقية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غير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old" w:cs="AXtManalBold" w:hint="cs"/>
                <w:b/>
                <w:bCs/>
                <w:sz w:val="24"/>
                <w:szCs w:val="24"/>
                <w:rtl/>
              </w:rPr>
              <w:t>مشخصة</w:t>
            </w:r>
            <w:r w:rsidRPr="00F0022E">
              <w:rPr>
                <w:rFonts w:ascii="AXtManalBold" w:cs="AXtManalBold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 (        ) </w:t>
            </w:r>
          </w:p>
        </w:tc>
      </w:tr>
      <w:tr w14:paraId="378DD5C5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70F66501" w14:textId="443079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لقياس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نبض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القلب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طرائق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كثيرة ،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ومن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أكثرها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شيوعًا النبض</w:t>
            </w:r>
            <w:r w:rsidRPr="00F0022E">
              <w:rPr>
                <w:rFonts w:ascii="AXtManalBLack" w:cs="AXtManalBLack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AXtManalBLack" w:cs="AXtManalBLack" w:hint="cs"/>
                <w:b/>
                <w:bCs/>
                <w:sz w:val="24"/>
                <w:szCs w:val="24"/>
                <w:rtl/>
              </w:rPr>
              <w:t>الكعبري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البنض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السباتي  .       (         )</w:t>
            </w:r>
          </w:p>
        </w:tc>
      </w:tr>
      <w:tr w14:paraId="7FF0CD36" w14:textId="77777777" w:rsidTr="0017209F">
        <w:tblPrEx>
          <w:tblW w:w="6308" w:type="pct"/>
          <w:tblLook w:val="04A0"/>
        </w:tblPrEx>
        <w:trPr>
          <w:trHeight w:val="539"/>
        </w:trPr>
        <w:tc>
          <w:tcPr>
            <w:tcW w:w="5000" w:type="pct"/>
          </w:tcPr>
          <w:p w:rsidR="0017209F" w:rsidRPr="00F0022E" w:rsidP="0017209F" w14:paraId="574EAA86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3" w:hanging="283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القدرة العضلية تعرف بأنها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قدرة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الجسم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على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إنتاج قوة عضلية تتميز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بالرشاقة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 </w:t>
            </w:r>
          </w:p>
        </w:tc>
      </w:tr>
      <w:tr w14:paraId="43B4C280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53FD9E75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اللياقة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القلبية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التنفسية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تعرف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بأنها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قدرة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القلب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على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ضخ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الدم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المليء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بالأوكسجين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إلى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العضلات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العاملة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 </w:t>
            </w:r>
          </w:p>
        </w:tc>
      </w:tr>
      <w:tr w14:paraId="0EE28E80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089673BB" w14:textId="6365B5B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من  الاختبارات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الميدانية للياقة القلبية التنفسية  مشي / جري  ( 10 دقائق ) أو ميل أو نصف  .    (      ) </w:t>
            </w:r>
          </w:p>
        </w:tc>
      </w:tr>
      <w:tr w14:paraId="1585A7C3" w14:textId="77777777" w:rsidTr="0017209F">
        <w:tblPrEx>
          <w:tblW w:w="6308" w:type="pct"/>
          <w:tblLook w:val="04A0"/>
        </w:tblPrEx>
        <w:trPr>
          <w:trHeight w:val="563"/>
        </w:trPr>
        <w:tc>
          <w:tcPr>
            <w:tcW w:w="5000" w:type="pct"/>
          </w:tcPr>
          <w:p w:rsidR="0017209F" w:rsidP="0017209F" w14:paraId="2C9C37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SKR-HEAD1" w:cs="SKR-HEAD1"/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 يعد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ضرب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بالرأس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المهارات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المهمة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القدم ،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حيث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هذه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المهارة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تعد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أسلوباً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فنياً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هجومياً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فعالاً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دفاعياً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17209F" w:rsidRPr="00F0022E" w:rsidP="0017209F" w14:paraId="24817581" w14:textId="7D32E62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حامياً للمرمى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 ) </w:t>
            </w:r>
          </w:p>
        </w:tc>
      </w:tr>
      <w:tr w14:paraId="60A78CCA" w14:textId="77777777" w:rsidTr="0017209F">
        <w:tblPrEx>
          <w:tblW w:w="6308" w:type="pct"/>
          <w:tblLook w:val="04A0"/>
        </w:tblPrEx>
        <w:trPr>
          <w:trHeight w:val="563"/>
        </w:trPr>
        <w:tc>
          <w:tcPr>
            <w:tcW w:w="5000" w:type="pct"/>
          </w:tcPr>
          <w:p w:rsidR="0017209F" w:rsidRPr="00F0022E" w:rsidP="0017209F" w14:paraId="4381ABC5" w14:textId="68FE36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7-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أشكال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ضرب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بالرأس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من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الوثب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ضرب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بالرأس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بالطريقة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الدفاعية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ضرب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بالرأس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بالطريقة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الهجومية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  )  </w:t>
            </w:r>
          </w:p>
        </w:tc>
      </w:tr>
      <w:tr w14:paraId="6E10FF89" w14:textId="77777777" w:rsidTr="0017209F">
        <w:tblPrEx>
          <w:tblW w:w="6308" w:type="pct"/>
          <w:tblLook w:val="04A0"/>
        </w:tblPrEx>
        <w:trPr>
          <w:trHeight w:val="563"/>
        </w:trPr>
        <w:tc>
          <w:tcPr>
            <w:tcW w:w="5000" w:type="pct"/>
          </w:tcPr>
          <w:p w:rsidR="0017209F" w:rsidRPr="00F0022E" w:rsidP="0017209F" w14:paraId="16D114A0" w14:textId="14E4F68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يعد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التمرير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المهارات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الضرورية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القدم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لأنه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تقريبا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الطريقة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الوحيدة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لنقل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بين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أفراد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نفس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الفريق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.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كما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أهميته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تكمن في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أسلوب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سريع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فعال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نقل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لمسافات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طويلة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14:paraId="268FE074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1D281A91" w14:textId="77777777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9-لا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يمثل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امتصاص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بالفخذ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أحد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الحالات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يستخدمها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الممارس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أجل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السيطرة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على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   (     )</w:t>
            </w:r>
          </w:p>
        </w:tc>
      </w:tr>
      <w:tr w14:paraId="0E7AFE10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78A28952" w14:textId="77777777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تعتبر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خارج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اللعب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عند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إيقاف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قبل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الحكم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 (     ) </w:t>
            </w:r>
          </w:p>
        </w:tc>
      </w:tr>
      <w:tr w14:paraId="59E03CE2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1F715540" w14:textId="5E50CD10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لا تعتبر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داخل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اللعب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كافة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الأوقات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الأخرى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إذا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ارتدت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قائم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المرمى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العارضة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قائم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الراية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الركنية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14:paraId="4DE1ECE0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0A8C92A1" w14:textId="2347D3BD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يكون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اللاعب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موقف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تسلل</w:t>
            </w:r>
            <w:r w:rsidRPr="00F0022E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إذا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كان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نصف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ميدان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الخاص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14:paraId="64107F0C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6F4924AA" w14:textId="16515FA7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13- عند أداء الارسال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يقف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اللاعب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وكلتا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قدميه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خلف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خط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القاعدة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خارج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الملعب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) </w:t>
            </w:r>
          </w:p>
        </w:tc>
      </w:tr>
      <w:tr w14:paraId="1F7050C8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67E6E1C6" w14:textId="77777777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اذا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اللاعب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او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ضرب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الشبكة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الموجودة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منتصف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الملعب</w:t>
            </w:r>
            <w:r w:rsidRPr="00F0022E">
              <w:rPr>
                <w:rFonts w:cs="SKR-HEAD1"/>
                <w:b/>
                <w:bCs/>
                <w:sz w:val="24"/>
                <w:szCs w:val="24"/>
              </w:rPr>
              <w:t xml:space="preserve">  </w:t>
            </w:r>
            <w:r w:rsidRPr="00F0022E">
              <w:rPr>
                <w:rFonts w:cs="SKR-HEAD1" w:hint="cs"/>
                <w:b/>
                <w:bCs/>
                <w:sz w:val="24"/>
                <w:szCs w:val="24"/>
                <w:rtl/>
              </w:rPr>
              <w:t>فأنه</w:t>
            </w:r>
            <w:r w:rsidRPr="00F0022E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 يتم احتساب النقاط . (      ) </w:t>
            </w:r>
          </w:p>
        </w:tc>
      </w:tr>
      <w:tr w14:paraId="1DAEC41B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P="0017209F" w14:paraId="2E818FB0" w14:textId="77777777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 لا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تعتبر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تلمس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احد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خطوط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الملعب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أنها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لمست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ارض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الملعب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المنافس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الذي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يحدده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ذلك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F0022E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الخط</w:t>
            </w:r>
            <w:r w:rsidRPr="00F0022E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F0022E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 )</w:t>
            </w:r>
          </w:p>
          <w:p w:rsidR="0017209F" w:rsidRPr="00F0022E" w:rsidP="0017209F" w14:paraId="32D7D90E" w14:textId="4C9941E3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0"/>
    <w:p w:rsidR="00830274" w:rsidRPr="0017209F" w:rsidP="0017209F" w14:paraId="6670A9C8" w14:textId="6A2B8AD2">
      <w:pPr>
        <w:ind w:left="-908"/>
        <w:rPr>
          <w:b/>
          <w:bCs/>
          <w:sz w:val="24"/>
          <w:szCs w:val="24"/>
          <w:u w:val="single"/>
        </w:rPr>
      </w:pPr>
      <w:r w:rsidRPr="0017209F">
        <w:rPr>
          <w:b/>
          <w:bCs/>
          <w:sz w:val="24"/>
          <w:szCs w:val="24"/>
          <w:u w:val="single"/>
          <w:rtl/>
        </w:rPr>
        <w:t xml:space="preserve"> </w:t>
      </w:r>
      <w:r w:rsidRPr="0017209F" w:rsidR="0081347B">
        <w:rPr>
          <w:b/>
          <w:bCs/>
          <w:sz w:val="24"/>
          <w:szCs w:val="24"/>
          <w:u w:val="single"/>
          <w:rtl/>
        </w:rPr>
        <w:t xml:space="preserve">السؤال </w:t>
      </w:r>
      <w:r w:rsidRPr="0017209F" w:rsidR="0081347B">
        <w:rPr>
          <w:b/>
          <w:bCs/>
          <w:sz w:val="24"/>
          <w:szCs w:val="24"/>
          <w:u w:val="single"/>
          <w:rtl/>
        </w:rPr>
        <w:t>الأول  /</w:t>
      </w:r>
      <w:r w:rsidRPr="0017209F" w:rsidR="0081347B">
        <w:rPr>
          <w:b/>
          <w:bCs/>
          <w:sz w:val="24"/>
          <w:szCs w:val="24"/>
          <w:u w:val="single"/>
          <w:rtl/>
        </w:rPr>
        <w:t xml:space="preserve"> </w:t>
      </w:r>
      <w:r w:rsidRPr="0017209F" w:rsidR="007E1E50">
        <w:rPr>
          <w:rFonts w:hint="cs"/>
          <w:b/>
          <w:bCs/>
          <w:sz w:val="24"/>
          <w:szCs w:val="24"/>
          <w:u w:val="single"/>
          <w:rtl/>
        </w:rPr>
        <w:t>ض</w:t>
      </w:r>
      <w:r w:rsidRPr="0017209F" w:rsidR="00265210">
        <w:rPr>
          <w:rFonts w:hint="cs"/>
          <w:b/>
          <w:bCs/>
          <w:sz w:val="24"/>
          <w:szCs w:val="24"/>
          <w:u w:val="single"/>
          <w:rtl/>
        </w:rPr>
        <w:t xml:space="preserve">ع / ي علامة صح أو خطأ أمام العبارات التالية  ؟ </w:t>
      </w:r>
    </w:p>
    <w:p w:rsidR="0081347B" w:rsidRPr="0017209F" w:rsidP="008D2D2F" w14:paraId="0B2E4A02" w14:textId="3994788A">
      <w:pPr>
        <w:ind w:hanging="908"/>
        <w:rPr>
          <w:b/>
          <w:bCs/>
          <w:sz w:val="24"/>
          <w:szCs w:val="24"/>
          <w:u w:val="single"/>
          <w:rtl/>
        </w:rPr>
      </w:pPr>
      <w:r w:rsidRPr="0017209F">
        <w:rPr>
          <w:rFonts w:hint="cs"/>
          <w:b/>
          <w:bCs/>
          <w:sz w:val="24"/>
          <w:szCs w:val="24"/>
          <w:u w:val="single"/>
          <w:rtl/>
        </w:rPr>
        <w:t>السؤال الثاني / اكمل الفراغات التالية بالكلم</w:t>
      </w:r>
      <w:r w:rsidRPr="0017209F" w:rsidR="008D2D2F">
        <w:rPr>
          <w:rFonts w:hint="cs"/>
          <w:b/>
          <w:bCs/>
          <w:sz w:val="24"/>
          <w:szCs w:val="24"/>
          <w:u w:val="single"/>
          <w:rtl/>
        </w:rPr>
        <w:t>ة</w:t>
      </w:r>
      <w:r w:rsidRPr="0017209F">
        <w:rPr>
          <w:rFonts w:hint="cs"/>
          <w:b/>
          <w:bCs/>
          <w:sz w:val="24"/>
          <w:szCs w:val="24"/>
          <w:u w:val="single"/>
          <w:rtl/>
        </w:rPr>
        <w:t xml:space="preserve"> المناسبة لها</w:t>
      </w:r>
      <w:r w:rsidRPr="0017209F" w:rsidR="008D2D2F">
        <w:rPr>
          <w:rFonts w:hint="cs"/>
          <w:b/>
          <w:bCs/>
          <w:sz w:val="24"/>
          <w:szCs w:val="24"/>
          <w:u w:val="single"/>
          <w:rtl/>
        </w:rPr>
        <w:t xml:space="preserve"> من الكلمات </w:t>
      </w:r>
      <w:r w:rsidRPr="0017209F" w:rsidR="008D2D2F">
        <w:rPr>
          <w:rFonts w:hint="cs"/>
          <w:b/>
          <w:bCs/>
          <w:sz w:val="24"/>
          <w:szCs w:val="24"/>
          <w:u w:val="single"/>
          <w:rtl/>
        </w:rPr>
        <w:t xml:space="preserve">التالية </w:t>
      </w:r>
      <w:r w:rsidRPr="0017209F">
        <w:rPr>
          <w:rFonts w:hint="cs"/>
          <w:b/>
          <w:bCs/>
          <w:sz w:val="24"/>
          <w:szCs w:val="24"/>
          <w:u w:val="single"/>
          <w:rtl/>
        </w:rPr>
        <w:t xml:space="preserve"> ؟</w:t>
      </w:r>
      <w:r w:rsidRPr="0017209F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6F1195" w:rsidRPr="0017209F" w:rsidP="0017209F" w14:paraId="09D9D4DE" w14:textId="77777777">
      <w:pPr>
        <w:ind w:right="-851" w:hanging="908"/>
        <w:jc w:val="center"/>
        <w:rPr>
          <w:rFonts w:ascii="HacenEgypt" w:cs="HacenEgypt"/>
          <w:color w:val="000000" w:themeColor="text1"/>
          <w:sz w:val="32"/>
          <w:szCs w:val="32"/>
          <w:rtl/>
        </w:rPr>
      </w:pPr>
      <w:r w:rsidRPr="0017209F">
        <w:rPr>
          <w:rFonts w:hint="cs"/>
          <w:b/>
          <w:bCs/>
          <w:color w:val="000000" w:themeColor="text1"/>
          <w:sz w:val="24"/>
          <w:szCs w:val="24"/>
          <w:rtl/>
        </w:rPr>
        <w:t>القدرة العضلية</w:t>
      </w:r>
      <w:r w:rsidRPr="0017209F" w:rsidR="008606B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7209F" w:rsidR="008606BC">
        <w:rPr>
          <w:b/>
          <w:bCs/>
          <w:color w:val="000000" w:themeColor="text1"/>
          <w:sz w:val="24"/>
          <w:szCs w:val="24"/>
          <w:rtl/>
        </w:rPr>
        <w:t>–</w:t>
      </w:r>
      <w:r w:rsidRPr="0017209F" w:rsidR="008606B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7209F" w:rsidR="00F0022E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الضربة الطائرة </w:t>
      </w:r>
      <w:r w:rsidRPr="0017209F" w:rsidR="00F0022E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الخلفية </w:t>
      </w:r>
      <w:r w:rsidRPr="0017209F" w:rsidR="008606BC">
        <w:rPr>
          <w:rFonts w:hint="cs"/>
          <w:b/>
          <w:bCs/>
          <w:color w:val="000000" w:themeColor="text1"/>
          <w:sz w:val="24"/>
          <w:szCs w:val="24"/>
          <w:rtl/>
        </w:rPr>
        <w:t xml:space="preserve"> -</w:t>
      </w:r>
      <w:r w:rsidRPr="0017209F" w:rsidR="008606BC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17209F" w:rsidR="00F0022E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7209F">
        <w:rPr>
          <w:b/>
          <w:bCs/>
          <w:color w:val="000000" w:themeColor="text1"/>
          <w:sz w:val="24"/>
          <w:szCs w:val="24"/>
          <w:rtl/>
        </w:rPr>
        <w:t>–</w:t>
      </w:r>
      <w:r w:rsidRPr="0017209F" w:rsidR="008606B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7209F" w:rsidR="008606BC">
        <w:rPr>
          <w:rFonts w:ascii="SKR-HEAD1" w:cs="SKR-HEAD1" w:hint="cs"/>
          <w:b/>
          <w:bCs/>
          <w:color w:val="000000" w:themeColor="text1"/>
          <w:sz w:val="24"/>
          <w:szCs w:val="24"/>
          <w:rtl/>
        </w:rPr>
        <w:t>الارسال</w:t>
      </w:r>
      <w:r w:rsidRPr="0017209F">
        <w:rPr>
          <w:rFonts w:cs="SKR-HEAD1"/>
          <w:b/>
          <w:bCs/>
          <w:color w:val="000000" w:themeColor="text1"/>
          <w:sz w:val="24"/>
          <w:szCs w:val="24"/>
        </w:rPr>
        <w:t xml:space="preserve"> </w:t>
      </w:r>
      <w:r w:rsidRPr="0017209F">
        <w:rPr>
          <w:rFonts w:cs="SKR-HEAD1" w:hint="cs"/>
          <w:b/>
          <w:bCs/>
          <w:color w:val="000000" w:themeColor="text1"/>
          <w:sz w:val="24"/>
          <w:szCs w:val="24"/>
          <w:rtl/>
        </w:rPr>
        <w:t xml:space="preserve">المستقيم </w:t>
      </w:r>
      <w:r w:rsidRPr="0017209F" w:rsidR="008606BC">
        <w:rPr>
          <w:rFonts w:ascii="SKR-HEAD1" w:cs="SKR-HEAD1"/>
          <w:b/>
          <w:bCs/>
          <w:color w:val="000000" w:themeColor="text1"/>
          <w:sz w:val="24"/>
          <w:szCs w:val="24"/>
        </w:rPr>
        <w:t xml:space="preserve"> </w:t>
      </w:r>
      <w:r w:rsidRPr="0017209F" w:rsidR="008606BC">
        <w:rPr>
          <w:rFonts w:ascii="SKR-HEAD1" w:cs="SKR-HEAD1" w:hint="cs"/>
          <w:b/>
          <w:bCs/>
          <w:color w:val="000000" w:themeColor="text1"/>
          <w:sz w:val="24"/>
          <w:szCs w:val="24"/>
          <w:rtl/>
        </w:rPr>
        <w:t>من</w:t>
      </w:r>
      <w:r w:rsidRPr="0017209F" w:rsidR="008606BC">
        <w:rPr>
          <w:rFonts w:ascii="SKR-HEAD1" w:cs="SKR-HEAD1"/>
          <w:b/>
          <w:bCs/>
          <w:color w:val="000000" w:themeColor="text1"/>
          <w:sz w:val="24"/>
          <w:szCs w:val="24"/>
        </w:rPr>
        <w:t xml:space="preserve"> </w:t>
      </w:r>
      <w:r w:rsidRPr="0017209F">
        <w:rPr>
          <w:rFonts w:ascii="SKR-HEAD1" w:cs="SKR-HEAD1" w:hint="cs"/>
          <w:b/>
          <w:bCs/>
          <w:color w:val="000000" w:themeColor="text1"/>
          <w:sz w:val="24"/>
          <w:szCs w:val="24"/>
          <w:rtl/>
        </w:rPr>
        <w:t xml:space="preserve">أعلى </w:t>
      </w:r>
      <w:r w:rsidRPr="0017209F" w:rsidR="0026521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7209F">
        <w:rPr>
          <w:b/>
          <w:bCs/>
          <w:color w:val="000000" w:themeColor="text1"/>
          <w:sz w:val="24"/>
          <w:szCs w:val="24"/>
          <w:rtl/>
        </w:rPr>
        <w:t>–</w:t>
      </w:r>
      <w:r w:rsidRPr="0017209F" w:rsidR="0026521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7209F">
        <w:rPr>
          <w:rFonts w:ascii="HacenEgypt" w:cs="HacenEgypt" w:hint="cs"/>
          <w:color w:val="000000" w:themeColor="text1"/>
          <w:sz w:val="28"/>
          <w:szCs w:val="28"/>
          <w:rtl/>
        </w:rPr>
        <w:t>التوقيت</w:t>
      </w:r>
      <w:r w:rsidRPr="0017209F">
        <w:rPr>
          <w:rFonts w:ascii="HacenEgypt" w:cs="HacenEgypt"/>
          <w:color w:val="000000" w:themeColor="text1"/>
          <w:sz w:val="28"/>
          <w:szCs w:val="28"/>
        </w:rPr>
        <w:t xml:space="preserve"> </w:t>
      </w:r>
      <w:r w:rsidRPr="0017209F">
        <w:rPr>
          <w:rFonts w:ascii="HacenEgypt" w:cs="HacenEgypt" w:hint="cs"/>
          <w:color w:val="000000" w:themeColor="text1"/>
          <w:sz w:val="28"/>
          <w:szCs w:val="28"/>
          <w:rtl/>
        </w:rPr>
        <w:t>السليم</w:t>
      </w:r>
    </w:p>
    <w:p w:rsidR="008606BC" w:rsidRPr="0017209F" w:rsidP="006F1195" w14:paraId="04C80D96" w14:textId="58E91085">
      <w:pPr>
        <w:pStyle w:val="ListParagraph"/>
        <w:numPr>
          <w:ilvl w:val="0"/>
          <w:numId w:val="16"/>
        </w:numPr>
        <w:ind w:left="-625" w:right="-851" w:hanging="283"/>
        <w:rPr>
          <w:rFonts w:ascii="SKR-HEAD1" w:cs="SKR-HEAD1"/>
          <w:b/>
          <w:bCs/>
          <w:sz w:val="24"/>
          <w:szCs w:val="24"/>
        </w:rPr>
      </w:pPr>
      <w:r w:rsidRPr="00BD4B6F">
        <w:rPr>
          <w:rFonts w:ascii="HacenEgypt" w:cs="HacenEgypt" w:hint="cs"/>
          <w:b/>
          <w:bCs/>
          <w:sz w:val="24"/>
          <w:szCs w:val="24"/>
          <w:rtl/>
        </w:rPr>
        <w:t>من المتطلبات</w:t>
      </w:r>
      <w:r w:rsidRPr="00BD4B6F">
        <w:rPr>
          <w:rFonts w:ascii="HacenEgypt" w:cs="HacenEgypt"/>
          <w:b/>
          <w:bCs/>
          <w:sz w:val="24"/>
          <w:szCs w:val="24"/>
        </w:rPr>
        <w:t xml:space="preserve"> </w:t>
      </w:r>
      <w:r w:rsidRPr="00BD4B6F">
        <w:rPr>
          <w:rFonts w:ascii="HacenEgypt" w:cs="HacenEgypt" w:hint="cs"/>
          <w:b/>
          <w:bCs/>
          <w:sz w:val="24"/>
          <w:szCs w:val="24"/>
          <w:rtl/>
        </w:rPr>
        <w:t>الفنية</w:t>
      </w:r>
      <w:r w:rsidRPr="00BD4B6F">
        <w:rPr>
          <w:rFonts w:ascii="HacenEgypt" w:cs="HacenEgypt"/>
          <w:b/>
          <w:bCs/>
          <w:sz w:val="24"/>
          <w:szCs w:val="24"/>
        </w:rPr>
        <w:t xml:space="preserve"> </w:t>
      </w:r>
      <w:r w:rsidRPr="00BD4B6F" w:rsidR="006F1195">
        <w:rPr>
          <w:rFonts w:ascii="HacenEgypt" w:cs="HacenEgypt" w:hint="cs"/>
          <w:b/>
          <w:bCs/>
          <w:sz w:val="24"/>
          <w:szCs w:val="24"/>
          <w:rtl/>
        </w:rPr>
        <w:t>لتمريره</w:t>
      </w:r>
      <w:r w:rsidRPr="00BD4B6F">
        <w:rPr>
          <w:rFonts w:ascii="HacenEgypt" w:cs="HacenEgypt"/>
          <w:b/>
          <w:bCs/>
          <w:sz w:val="24"/>
          <w:szCs w:val="24"/>
        </w:rPr>
        <w:t xml:space="preserve"> </w:t>
      </w:r>
      <w:r w:rsidRPr="00BD4B6F">
        <w:rPr>
          <w:rFonts w:ascii="HacenEgypt" w:cs="HacenEgypt" w:hint="cs"/>
          <w:b/>
          <w:bCs/>
          <w:sz w:val="24"/>
          <w:szCs w:val="24"/>
          <w:rtl/>
        </w:rPr>
        <w:t>طويلة</w:t>
      </w:r>
      <w:r w:rsidRPr="00BD4B6F">
        <w:rPr>
          <w:rFonts w:ascii="HacenEgypt" w:cs="HacenEgypt"/>
          <w:b/>
          <w:bCs/>
          <w:sz w:val="24"/>
          <w:szCs w:val="24"/>
        </w:rPr>
        <w:t xml:space="preserve"> </w:t>
      </w:r>
      <w:r w:rsidRPr="00BD4B6F">
        <w:rPr>
          <w:rFonts w:ascii="HacenEgypt" w:cs="HacenEgypt" w:hint="cs"/>
          <w:b/>
          <w:bCs/>
          <w:sz w:val="24"/>
          <w:szCs w:val="24"/>
          <w:rtl/>
        </w:rPr>
        <w:t>سليمة</w:t>
      </w:r>
      <w:r w:rsidRPr="00BD4B6F">
        <w:rPr>
          <w:rFonts w:ascii="HacenEgypt" w:cs="HacenEgypt" w:hint="cs"/>
          <w:b/>
          <w:bCs/>
          <w:color w:val="0000CD"/>
          <w:sz w:val="24"/>
          <w:szCs w:val="24"/>
          <w:rtl/>
        </w:rPr>
        <w:t xml:space="preserve"> </w:t>
      </w:r>
      <w:r w:rsidRPr="00BD4B6F">
        <w:rPr>
          <w:rFonts w:ascii="HacenEgypt" w:cs="HacenEgypt"/>
          <w:b/>
          <w:bCs/>
          <w:color w:val="0000CD"/>
          <w:sz w:val="24"/>
          <w:szCs w:val="24"/>
        </w:rPr>
        <w:t xml:space="preserve"> :</w:t>
      </w:r>
      <w:r w:rsidRPr="00BD4B6F">
        <w:rPr>
          <w:rFonts w:hint="cs"/>
          <w:b/>
          <w:bCs/>
          <w:sz w:val="24"/>
          <w:szCs w:val="24"/>
          <w:rtl/>
        </w:rPr>
        <w:t xml:space="preserve">................ </w:t>
      </w:r>
    </w:p>
    <w:p w:rsidR="0017209F" w:rsidRPr="00BD4B6F" w:rsidP="0017209F" w14:paraId="0E3B2E76" w14:textId="77777777">
      <w:pPr>
        <w:pStyle w:val="ListParagraph"/>
        <w:ind w:left="-625" w:right="-851"/>
        <w:rPr>
          <w:rFonts w:ascii="SKR-HEAD1" w:cs="SKR-HEAD1"/>
          <w:b/>
          <w:bCs/>
          <w:sz w:val="24"/>
          <w:szCs w:val="24"/>
          <w:rtl/>
        </w:rPr>
      </w:pPr>
    </w:p>
    <w:p w:rsidR="006F1195" w:rsidP="008A7D9F" w14:paraId="09BDEB2B" w14:textId="4259D946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BD4B6F">
        <w:rPr>
          <w:rFonts w:ascii="SKR-HEAD1" w:cs="SKR-HEAD1" w:hint="cs"/>
          <w:b/>
          <w:bCs/>
          <w:sz w:val="24"/>
          <w:szCs w:val="24"/>
          <w:rtl/>
        </w:rPr>
        <w:t>تعرف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بأنها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الجسم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إنتاج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قوة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عضلية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تتميز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بالسرعة</w:t>
      </w:r>
      <w:r w:rsidRPr="00BD4B6F">
        <w:rPr>
          <w:rFonts w:ascii="SKR-HEAD1" w:cs="SKR-HEAD1"/>
          <w:b/>
          <w:bCs/>
          <w:sz w:val="24"/>
          <w:szCs w:val="24"/>
        </w:rPr>
        <w:t>.</w:t>
      </w:r>
      <w:r w:rsidRPr="00BD4B6F">
        <w:rPr>
          <w:rFonts w:hint="cs"/>
          <w:b/>
          <w:bCs/>
          <w:sz w:val="24"/>
          <w:szCs w:val="24"/>
          <w:rtl/>
        </w:rPr>
        <w:t>.............</w:t>
      </w:r>
    </w:p>
    <w:p w:rsidR="0017209F" w:rsidRPr="00BD4B6F" w:rsidP="0017209F" w14:paraId="27EE9034" w14:textId="75175134">
      <w:pPr>
        <w:pStyle w:val="ListParagraph"/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/>
        <w:rPr>
          <w:b/>
          <w:bCs/>
          <w:sz w:val="24"/>
          <w:szCs w:val="24"/>
        </w:rPr>
      </w:pPr>
    </w:p>
    <w:p w:rsidR="00BD4B6F" w:rsidP="008A7D9F" w14:paraId="55F38286" w14:textId="4C9BBDD5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BD4B6F">
        <w:rPr>
          <w:rFonts w:ascii="SKR-HEAD1" w:cs="SKR-HEAD1" w:hint="cs"/>
          <w:b/>
          <w:bCs/>
          <w:sz w:val="24"/>
          <w:szCs w:val="24"/>
          <w:rtl/>
        </w:rPr>
        <w:t>تؤدي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BD4B6F">
        <w:rPr>
          <w:rFonts w:ascii="SKR-HEAD1" w:cs="SKR-HEAD1"/>
          <w:b/>
          <w:bCs/>
          <w:sz w:val="24"/>
          <w:szCs w:val="24"/>
        </w:rPr>
        <w:t xml:space="preserve"> :</w:t>
      </w:r>
      <w:r w:rsidRPr="00BD4B6F">
        <w:rPr>
          <w:b/>
          <w:bCs/>
          <w:sz w:val="24"/>
          <w:szCs w:val="24"/>
          <w:rtl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يضع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اللاعب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راحة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يده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تحت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قبضة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،ثم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تلف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الأصابع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بحيث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يتقابل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الإبهام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السبابة</w:t>
      </w:r>
      <w:r w:rsidRPr="00BD4B6F">
        <w:rPr>
          <w:rFonts w:ascii="SKR-HEAD1" w:cs="SKR-HEAD1"/>
          <w:b/>
          <w:bCs/>
          <w:sz w:val="24"/>
          <w:szCs w:val="24"/>
        </w:rPr>
        <w:t>.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..................</w:t>
      </w:r>
    </w:p>
    <w:p w:rsidR="0017209F" w:rsidRPr="00BD4B6F" w:rsidP="0017209F" w14:paraId="08508099" w14:textId="77777777">
      <w:pPr>
        <w:pStyle w:val="ListParagraph"/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/>
        <w:rPr>
          <w:b/>
          <w:bCs/>
          <w:sz w:val="24"/>
          <w:szCs w:val="24"/>
        </w:rPr>
      </w:pPr>
    </w:p>
    <w:p w:rsidR="0017209F" w:rsidP="0017209F" w14:paraId="77DFEC2E" w14:textId="618DE8B0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BD4B6F">
        <w:rPr>
          <w:rFonts w:ascii="SKR-HEAD1" w:cs="SKR-HEAD1" w:hint="cs"/>
          <w:b/>
          <w:bCs/>
          <w:sz w:val="24"/>
          <w:szCs w:val="24"/>
          <w:rtl/>
        </w:rPr>
        <w:t>يؤدي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BD4B6F">
        <w:rPr>
          <w:rFonts w:ascii="SKR-HEAD1" w:cs="SKR-HEAD1"/>
          <w:b/>
          <w:bCs/>
          <w:sz w:val="24"/>
          <w:szCs w:val="24"/>
        </w:rPr>
        <w:t>: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يؤدى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بصورة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مستقيمة</w:t>
      </w:r>
      <w:r w:rsidRPr="00BD4B6F" w:rsidR="00BD4B6F">
        <w:rPr>
          <w:rFonts w:ascii="SKR-HEAD1" w:cs="SKR-HEAD1"/>
          <w:b/>
          <w:bCs/>
          <w:sz w:val="24"/>
          <w:szCs w:val="24"/>
        </w:rPr>
        <w:t>.</w:t>
      </w:r>
      <w:r w:rsidRPr="00BD4B6F" w:rsidR="00BD4B6F">
        <w:rPr>
          <w:rFonts w:hint="cs"/>
          <w:b/>
          <w:bCs/>
          <w:sz w:val="24"/>
          <w:szCs w:val="24"/>
          <w:rtl/>
        </w:rPr>
        <w:t>...................</w:t>
      </w:r>
    </w:p>
    <w:p w:rsidR="0017209F" w:rsidRPr="0017209F" w:rsidP="0017209F" w14:paraId="1C249795" w14:textId="77777777">
      <w:pPr>
        <w:tabs>
          <w:tab w:val="left" w:pos="-625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8606BC" w:rsidRPr="00BD4B6F" w:rsidP="00BD4B6F" w14:paraId="1A6E09CD" w14:textId="77777777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  <w:rtl/>
        </w:rPr>
      </w:pPr>
      <w:r w:rsidRPr="00BD4B6F">
        <w:rPr>
          <w:rFonts w:ascii="SKR-HEAD1" w:cs="SKR-HEAD1" w:hint="cs"/>
          <w:b/>
          <w:bCs/>
          <w:sz w:val="24"/>
          <w:szCs w:val="24"/>
          <w:rtl/>
        </w:rPr>
        <w:t>تؤدى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BD4B6F">
        <w:rPr>
          <w:rFonts w:ascii="SKR-HEAD1" w:cs="SKR-HEAD1"/>
          <w:b/>
          <w:bCs/>
          <w:sz w:val="24"/>
          <w:szCs w:val="24"/>
        </w:rPr>
        <w:t xml:space="preserve">: </w:t>
      </w:r>
      <w:r w:rsidRPr="00BD4B6F">
        <w:rPr>
          <w:rFonts w:ascii="SKR-HEAD1" w:cs="SKR-HEAD1" w:hint="cs"/>
          <w:b/>
          <w:bCs/>
          <w:sz w:val="24"/>
          <w:szCs w:val="24"/>
          <w:rtl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أخذ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وضع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الاستعداد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ثم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الاستدارة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لجهة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اليسار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واليمين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تبديل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قبضة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للضربة</w:t>
      </w:r>
      <w:r w:rsidRPr="00BD4B6F" w:rsidR="00BD4B6F">
        <w:rPr>
          <w:rFonts w:ascii="SKR-HEAD1" w:cs="SKR-HEAD1"/>
          <w:b/>
          <w:bCs/>
          <w:sz w:val="24"/>
          <w:szCs w:val="24"/>
        </w:rPr>
        <w:t xml:space="preserve"> </w:t>
      </w:r>
      <w:r w:rsidRPr="00BD4B6F" w:rsidR="00BD4B6F">
        <w:rPr>
          <w:rFonts w:ascii="SKR-HEAD1" w:cs="SKR-HEAD1" w:hint="cs"/>
          <w:b/>
          <w:bCs/>
          <w:sz w:val="24"/>
          <w:szCs w:val="24"/>
          <w:rtl/>
        </w:rPr>
        <w:t>الخلفية</w:t>
      </w:r>
      <w:r w:rsidRPr="00BD4B6F" w:rsidR="00BD4B6F">
        <w:rPr>
          <w:rFonts w:ascii="SKR-HEAD1" w:cs="SKR-HEAD1"/>
          <w:b/>
          <w:bCs/>
          <w:sz w:val="24"/>
          <w:szCs w:val="24"/>
        </w:rPr>
        <w:t>.</w:t>
      </w:r>
      <w:r w:rsidRPr="00BD4B6F">
        <w:rPr>
          <w:rFonts w:ascii="SKR-HEAD1" w:cs="SKR-HEAD1"/>
          <w:b/>
          <w:bCs/>
          <w:color w:val="000000"/>
          <w:sz w:val="24"/>
          <w:szCs w:val="24"/>
        </w:rPr>
        <w:t>.</w:t>
      </w:r>
      <w:r w:rsidRPr="00BD4B6F">
        <w:rPr>
          <w:rFonts w:hint="cs"/>
          <w:b/>
          <w:bCs/>
          <w:sz w:val="24"/>
          <w:szCs w:val="24"/>
          <w:rtl/>
        </w:rPr>
        <w:t>.................</w:t>
      </w:r>
    </w:p>
    <w:p w:rsidR="0081347B" w:rsidP="00265210" w14:paraId="0A7AC3D5" w14:textId="77777777">
      <w:pPr>
        <w:tabs>
          <w:tab w:val="left" w:pos="368"/>
        </w:tabs>
      </w:pPr>
    </w:p>
    <w:sectPr w:rsidSect="0017209F">
      <w:pgSz w:w="11906" w:h="16838" w:code="9"/>
      <w:pgMar w:top="1440" w:right="1800" w:bottom="709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acenEgyp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XtManal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7EC1AA2"/>
    <w:multiLevelType w:val="hybridMultilevel"/>
    <w:tmpl w:val="6252451E"/>
    <w:lvl w:ilvl="0">
      <w:start w:val="1"/>
      <w:numFmt w:val="decimal"/>
      <w:lvlText w:val="%1-"/>
      <w:lvlJc w:val="left"/>
      <w:pPr>
        <w:ind w:left="720" w:hanging="360"/>
      </w:pPr>
      <w:rPr>
        <w:rFonts w:ascii="SKR-HEAD1" w:cs="SKR-HEAD1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514"/>
    <w:multiLevelType w:val="hybridMultilevel"/>
    <w:tmpl w:val="256AD66A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57E0A8E"/>
    <w:multiLevelType w:val="hybridMultilevel"/>
    <w:tmpl w:val="C4B61A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83737830">
    <w:abstractNumId w:val="5"/>
  </w:num>
  <w:num w:numId="2" w16cid:durableId="1984576961">
    <w:abstractNumId w:val="15"/>
  </w:num>
  <w:num w:numId="3" w16cid:durableId="1991782681">
    <w:abstractNumId w:val="0"/>
  </w:num>
  <w:num w:numId="4" w16cid:durableId="14353210">
    <w:abstractNumId w:val="14"/>
  </w:num>
  <w:num w:numId="5" w16cid:durableId="925267024">
    <w:abstractNumId w:val="11"/>
  </w:num>
  <w:num w:numId="6" w16cid:durableId="291373888">
    <w:abstractNumId w:val="13"/>
  </w:num>
  <w:num w:numId="7" w16cid:durableId="875847324">
    <w:abstractNumId w:val="10"/>
  </w:num>
  <w:num w:numId="8" w16cid:durableId="1533375994">
    <w:abstractNumId w:val="8"/>
  </w:num>
  <w:num w:numId="9" w16cid:durableId="2056467703">
    <w:abstractNumId w:val="7"/>
  </w:num>
  <w:num w:numId="10" w16cid:durableId="769861332">
    <w:abstractNumId w:val="3"/>
  </w:num>
  <w:num w:numId="11" w16cid:durableId="458257508">
    <w:abstractNumId w:val="4"/>
  </w:num>
  <w:num w:numId="12" w16cid:durableId="103891659">
    <w:abstractNumId w:val="6"/>
  </w:num>
  <w:num w:numId="13" w16cid:durableId="1940678340">
    <w:abstractNumId w:val="9"/>
  </w:num>
  <w:num w:numId="14" w16cid:durableId="1373461609">
    <w:abstractNumId w:val="12"/>
  </w:num>
  <w:num w:numId="15" w16cid:durableId="1789658477">
    <w:abstractNumId w:val="2"/>
  </w:num>
  <w:num w:numId="16" w16cid:durableId="21732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640D"/>
    <w:rsid w:val="00005528"/>
    <w:rsid w:val="00006CBE"/>
    <w:rsid w:val="0002640D"/>
    <w:rsid w:val="00047D41"/>
    <w:rsid w:val="00063872"/>
    <w:rsid w:val="000C3025"/>
    <w:rsid w:val="00130862"/>
    <w:rsid w:val="00133EF3"/>
    <w:rsid w:val="00157E0A"/>
    <w:rsid w:val="0016564B"/>
    <w:rsid w:val="0017209F"/>
    <w:rsid w:val="002609B6"/>
    <w:rsid w:val="00265210"/>
    <w:rsid w:val="002C3557"/>
    <w:rsid w:val="00325116"/>
    <w:rsid w:val="003960AC"/>
    <w:rsid w:val="004B3B49"/>
    <w:rsid w:val="004E5C2F"/>
    <w:rsid w:val="005B4142"/>
    <w:rsid w:val="005D6C58"/>
    <w:rsid w:val="005D7591"/>
    <w:rsid w:val="00620CB9"/>
    <w:rsid w:val="00632D82"/>
    <w:rsid w:val="00651C40"/>
    <w:rsid w:val="00654CC3"/>
    <w:rsid w:val="006D2F71"/>
    <w:rsid w:val="006F1195"/>
    <w:rsid w:val="0074395A"/>
    <w:rsid w:val="007669A8"/>
    <w:rsid w:val="00775365"/>
    <w:rsid w:val="007C3845"/>
    <w:rsid w:val="007E1E50"/>
    <w:rsid w:val="0081347B"/>
    <w:rsid w:val="00830274"/>
    <w:rsid w:val="008606BC"/>
    <w:rsid w:val="008844BC"/>
    <w:rsid w:val="008A7D9F"/>
    <w:rsid w:val="008D2D2F"/>
    <w:rsid w:val="00987D5E"/>
    <w:rsid w:val="00A0048D"/>
    <w:rsid w:val="00A20638"/>
    <w:rsid w:val="00A47EEA"/>
    <w:rsid w:val="00A54197"/>
    <w:rsid w:val="00A749FE"/>
    <w:rsid w:val="00A87E68"/>
    <w:rsid w:val="00AF0BEA"/>
    <w:rsid w:val="00BC47C9"/>
    <w:rsid w:val="00BD4B6F"/>
    <w:rsid w:val="00BE06C3"/>
    <w:rsid w:val="00C200A8"/>
    <w:rsid w:val="00C476E6"/>
    <w:rsid w:val="00C60BD7"/>
    <w:rsid w:val="00C7149C"/>
    <w:rsid w:val="00D26518"/>
    <w:rsid w:val="00D92EE7"/>
    <w:rsid w:val="00DA5027"/>
    <w:rsid w:val="00DC3BB1"/>
    <w:rsid w:val="00DC41D7"/>
    <w:rsid w:val="00E91FE0"/>
    <w:rsid w:val="00F0022E"/>
    <w:rsid w:val="00F30C9C"/>
    <w:rsid w:val="00F36870"/>
    <w:rsid w:val="00F72F20"/>
    <w:rsid w:val="00FB4EC6"/>
    <w:rsid w:val="00FE3286"/>
    <w:rsid w:val="00FE566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5A653B"/>
  <w15:docId w15:val="{835C112A-7D9E-7242-ABB6-CBC11AA1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7CC3-DDEC-4EE9-85FC-F849B6F36C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موقع منهجي</cp:lastModifiedBy>
  <cp:revision>8</cp:revision>
  <cp:lastPrinted>2022-07-03T07:27:00Z</cp:lastPrinted>
  <dcterms:created xsi:type="dcterms:W3CDTF">2022-10-02T20:44:00Z</dcterms:created>
  <dcterms:modified xsi:type="dcterms:W3CDTF">2023-09-26T05:50:00Z</dcterms:modified>
</cp:coreProperties>
</file>