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EA" w:rsidRDefault="007B3572" w:rsidP="004963DF">
      <w:pPr>
        <w:rPr>
          <w:rtl/>
        </w:rPr>
      </w:pPr>
      <w:r>
        <w:rPr>
          <w:noProof/>
          <w:rtl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8" style="position:absolute;left:0;text-align:left;margin-left:533.6pt;margin-top:-22.55pt;width:2in;height:27pt;z-index:251662336" strokecolor="#630" strokeweight="1pt">
            <v:fill color2="#630" rotate="t" focusposition="1" focussize="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Lesson : 1 , 2 , 3 , 4"/>
            <w10:wrap side="left"/>
          </v:shape>
        </w:pict>
      </w:r>
      <w:r w:rsidR="00980A2F">
        <w:rPr>
          <w:rFonts w:hint="cs"/>
          <w:noProof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38100</wp:posOffset>
            </wp:positionV>
            <wp:extent cx="361950" cy="676275"/>
            <wp:effectExtent l="19050" t="0" r="0" b="0"/>
            <wp:wrapSquare wrapText="bothSides"/>
            <wp:docPr id="4" name="صورة 3" descr="ب&amp;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&amp;س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71EA">
        <w:rPr>
          <w:rFonts w:hint="cs"/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9288780</wp:posOffset>
            </wp:positionH>
            <wp:positionV relativeFrom="paragraph">
              <wp:posOffset>-161925</wp:posOffset>
            </wp:positionV>
            <wp:extent cx="638175" cy="609600"/>
            <wp:effectExtent l="19050" t="0" r="9525" b="0"/>
            <wp:wrapSquare wrapText="bothSides"/>
            <wp:docPr id="3" name="صورة 1" descr="ae816edf6d15c7449347d15cb39529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816edf6d15c7449347d15cb39529d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 id="_x0000_s1027" type="#_x0000_t158" style="position:absolute;left:0;text-align:left;margin-left:58.05pt;margin-top:-22.55pt;width:126pt;height:27pt;z-index:251661312;mso-position-horizontal-relative:text;mso-position-vertical-relative:text" strokecolor="#630" strokeweight="1pt">
            <v:fill color2="#630" rotate="t" focus="100%" type="gradientRadial">
              <o:fill v:ext="view" type="gradientCenter"/>
            </v:fill>
            <v:shadow on="t" color="#960" opacity=".5" offset="7pt,-7pt"/>
            <v:textpath style="font-family:&quot;Impact&quot;;v-text-spacing:52429f;v-text-kern:t" trim="t" fitpath="t" xscale="f" string="Unit : five"/>
            <w10:wrap side="left"/>
          </v:shape>
        </w:pict>
      </w:r>
      <w:r>
        <w:rPr>
          <w:noProof/>
          <w:rtl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9" type="#_x0000_t159" style="position:absolute;left:0;text-align:left;margin-left:264.7pt;margin-top:-29.85pt;width:270pt;height:45pt;rotation:-180;flip:x y;z-index:-251653120;mso-position-horizontal-relative:text;mso-position-vertical-relative:text" wrapcoords="-60 -360 -60 22680 2340 22680 20520 22320 20700 22320 20940 18720 20940 9720 20640 7200 19200 -720 -60 -360" adj="0" fillcolor="#630" strokecolor="#630">
            <v:fill r:id="rId7" o:title="رخام بني" color2="#3cc" angle="-135" focus="50%" type="tile"/>
            <v:shadow on="t" color="#960" opacity="52429f" offset="3pt,3pt"/>
            <v:textpath style="font-family:&quot;Ambrosia&quot;;v-text-kern:t" trim="t" fitpath="t" xscale="f" string="Food and meals "/>
            <w10:wrap type="tight" side="left"/>
          </v:shape>
        </w:pict>
      </w:r>
      <w:r w:rsidR="000171EA">
        <w:rPr>
          <w:rtl/>
        </w:rPr>
        <w:tab/>
      </w:r>
    </w:p>
    <w:tbl>
      <w:tblPr>
        <w:tblpPr w:leftFromText="180" w:rightFromText="180" w:vertAnchor="text" w:horzAnchor="margin" w:tblpXSpec="center" w:tblpY="107"/>
        <w:bidiVisual/>
        <w:tblW w:w="12474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6459"/>
        <w:gridCol w:w="1440"/>
        <w:gridCol w:w="1314"/>
        <w:gridCol w:w="3261"/>
      </w:tblGrid>
      <w:tr w:rsidR="000171EA" w:rsidRPr="006B1F8E" w:rsidTr="00F666D7">
        <w:trPr>
          <w:trHeight w:val="57"/>
        </w:trPr>
        <w:tc>
          <w:tcPr>
            <w:tcW w:w="6459" w:type="dxa"/>
          </w:tcPr>
          <w:p w:rsidR="000171EA" w:rsidRPr="00BE3B2B" w:rsidRDefault="000171EA" w:rsidP="00F666D7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  <w:t>Aims</w:t>
            </w:r>
          </w:p>
        </w:tc>
        <w:tc>
          <w:tcPr>
            <w:tcW w:w="1440" w:type="dxa"/>
          </w:tcPr>
          <w:p w:rsidR="000171EA" w:rsidRPr="000E0E4E" w:rsidRDefault="000171EA" w:rsidP="00F666D7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314" w:type="dxa"/>
          </w:tcPr>
          <w:p w:rsidR="000171EA" w:rsidRPr="000E0E4E" w:rsidRDefault="000171EA" w:rsidP="00F666D7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 xml:space="preserve">Class : </w:t>
            </w:r>
          </w:p>
        </w:tc>
        <w:tc>
          <w:tcPr>
            <w:tcW w:w="3261" w:type="dxa"/>
          </w:tcPr>
          <w:p w:rsidR="007023C9" w:rsidRDefault="000171EA" w:rsidP="000171EA">
            <w:pPr>
              <w:tabs>
                <w:tab w:val="right" w:pos="4111"/>
              </w:tabs>
              <w:jc w:val="right"/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>Date:</w:t>
            </w:r>
            <w:r w:rsidR="007023C9"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 xml:space="preserve"> </w:t>
            </w:r>
            <w:r w:rsidR="007023C9" w:rsidRPr="007023C9">
              <w:rPr>
                <w:rFonts w:cs="Times New Roman"/>
                <w:b/>
                <w:bCs/>
                <w:i/>
                <w:iCs/>
                <w:color w:val="FF0000"/>
                <w:sz w:val="22"/>
                <w:szCs w:val="22"/>
              </w:rPr>
              <w:t>Sat 3</w:t>
            </w:r>
            <w:r w:rsidR="007023C9"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 xml:space="preserve">/1 – </w:t>
            </w:r>
            <w:r w:rsidR="007023C9" w:rsidRPr="007023C9">
              <w:rPr>
                <w:rFonts w:cs="Times New Roman"/>
                <w:b/>
                <w:bCs/>
                <w:i/>
                <w:iCs/>
                <w:color w:val="FF0000"/>
                <w:sz w:val="22"/>
                <w:szCs w:val="22"/>
              </w:rPr>
              <w:t>Wed 7</w:t>
            </w:r>
            <w:r w:rsidR="007023C9"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>/ 1 / 1434</w:t>
            </w:r>
          </w:p>
          <w:p w:rsidR="000171EA" w:rsidRPr="000F559C" w:rsidRDefault="007023C9" w:rsidP="007023C9">
            <w:pPr>
              <w:tabs>
                <w:tab w:val="right" w:pos="4111"/>
              </w:tabs>
              <w:jc w:val="right"/>
              <w:rPr>
                <w:rFonts w:cs="Times New Roma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 xml:space="preserve">        </w:t>
            </w:r>
            <w:r w:rsidRPr="007023C9">
              <w:rPr>
                <w:rFonts w:cs="Times New Roman"/>
                <w:b/>
                <w:bCs/>
                <w:i/>
                <w:iCs/>
                <w:color w:val="FF0000"/>
                <w:sz w:val="22"/>
                <w:szCs w:val="22"/>
              </w:rPr>
              <w:t xml:space="preserve">Sat 10 </w:t>
            </w:r>
            <w:r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 xml:space="preserve">/ 1 – </w:t>
            </w:r>
            <w:r w:rsidRPr="007023C9">
              <w:rPr>
                <w:rFonts w:cs="Times New Roman"/>
                <w:b/>
                <w:bCs/>
                <w:i/>
                <w:iCs/>
                <w:color w:val="FF0000"/>
                <w:sz w:val="22"/>
                <w:szCs w:val="22"/>
              </w:rPr>
              <w:t>Wed 14</w:t>
            </w:r>
            <w:r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>/ 1/ 1434</w:t>
            </w:r>
            <w:r w:rsidR="000171EA" w:rsidRPr="005F6C98">
              <w:rPr>
                <w:rFonts w:cs="Times New Roman"/>
                <w:b/>
                <w:bCs/>
                <w:i/>
                <w:iCs/>
                <w:color w:val="800080"/>
                <w:sz w:val="22"/>
                <w:szCs w:val="22"/>
              </w:rPr>
              <w:t xml:space="preserve"> </w:t>
            </w:r>
            <w:r w:rsidR="000171EA"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</w:t>
            </w:r>
          </w:p>
        </w:tc>
      </w:tr>
      <w:tr w:rsidR="000171EA" w:rsidRPr="006B1F8E" w:rsidTr="00F666D7">
        <w:trPr>
          <w:trHeight w:val="57"/>
        </w:trPr>
        <w:tc>
          <w:tcPr>
            <w:tcW w:w="6459" w:type="dxa"/>
          </w:tcPr>
          <w:p w:rsidR="000171EA" w:rsidRPr="003E2DC6" w:rsidRDefault="000171EA" w:rsidP="00F666D7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</w:pPr>
            <w:r w:rsidRPr="003E2DC6">
              <w:rPr>
                <w:rFonts w:cs="Times New Roman"/>
                <w:b/>
                <w:bCs/>
                <w:i/>
                <w:iCs/>
                <w:color w:val="000080"/>
                <w:sz w:val="24"/>
                <w:szCs w:val="24"/>
              </w:rPr>
              <w:t xml:space="preserve">Access – Activation – Analysis </w:t>
            </w:r>
          </w:p>
        </w:tc>
        <w:tc>
          <w:tcPr>
            <w:tcW w:w="1440" w:type="dxa"/>
          </w:tcPr>
          <w:p w:rsidR="000171EA" w:rsidRPr="000E0E4E" w:rsidRDefault="000171EA" w:rsidP="00F666D7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FF00FF"/>
                <w:szCs w:val="28"/>
              </w:rPr>
            </w:pPr>
          </w:p>
        </w:tc>
        <w:tc>
          <w:tcPr>
            <w:tcW w:w="1314" w:type="dxa"/>
          </w:tcPr>
          <w:p w:rsidR="000171EA" w:rsidRPr="000E0E4E" w:rsidRDefault="000171EA" w:rsidP="00F666D7">
            <w:pPr>
              <w:pStyle w:val="6"/>
              <w:tabs>
                <w:tab w:val="right" w:pos="4111"/>
              </w:tabs>
              <w:spacing w:line="240" w:lineRule="auto"/>
              <w:jc w:val="left"/>
              <w:rPr>
                <w:rFonts w:cs="Times New Roman"/>
                <w:i/>
                <w:iCs/>
                <w:color w:val="auto"/>
                <w:szCs w:val="28"/>
              </w:rPr>
            </w:pPr>
            <w:r>
              <w:rPr>
                <w:rFonts w:cs="Times New Roman"/>
                <w:i/>
                <w:iCs/>
                <w:color w:val="auto"/>
                <w:szCs w:val="28"/>
              </w:rPr>
              <w:t>Period:</w:t>
            </w:r>
          </w:p>
        </w:tc>
        <w:tc>
          <w:tcPr>
            <w:tcW w:w="3261" w:type="dxa"/>
          </w:tcPr>
          <w:p w:rsidR="000171EA" w:rsidRPr="001402ED" w:rsidRDefault="000171EA" w:rsidP="00F666D7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</w:p>
        </w:tc>
      </w:tr>
    </w:tbl>
    <w:p w:rsidR="000171EA" w:rsidRDefault="000171EA" w:rsidP="000171EA">
      <w:pPr>
        <w:rPr>
          <w:rFonts w:cs="Times New Roman"/>
          <w:b/>
          <w:bCs/>
          <w:i/>
          <w:iCs/>
          <w:sz w:val="24"/>
          <w:szCs w:val="24"/>
          <w:rtl/>
        </w:rPr>
      </w:pPr>
    </w:p>
    <w:p w:rsidR="000171EA" w:rsidRPr="006B1F8E" w:rsidRDefault="000171EA" w:rsidP="000171EA">
      <w:pPr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             </w:t>
      </w:r>
    </w:p>
    <w:p w:rsidR="000171EA" w:rsidRPr="006B1F8E" w:rsidRDefault="00980A2F" w:rsidP="000171EA">
      <w:pPr>
        <w:tabs>
          <w:tab w:val="right" w:pos="4111"/>
        </w:tabs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316230</wp:posOffset>
            </wp:positionH>
            <wp:positionV relativeFrom="paragraph">
              <wp:posOffset>78740</wp:posOffset>
            </wp:positionV>
            <wp:extent cx="581025" cy="323850"/>
            <wp:effectExtent l="19050" t="0" r="9525" b="0"/>
            <wp:wrapSquare wrapText="bothSides"/>
            <wp:docPr id="1" name="صورة 0" descr="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bidiVisual/>
        <w:tblW w:w="15309" w:type="dxa"/>
        <w:tblInd w:w="197" w:type="dxa"/>
        <w:tblBorders>
          <w:top w:val="thinThickSmallGap" w:sz="12" w:space="0" w:color="663300"/>
          <w:left w:val="thinThickSmallGap" w:sz="12" w:space="0" w:color="663300"/>
          <w:bottom w:val="thinThickSmallGap" w:sz="12" w:space="0" w:color="663300"/>
          <w:right w:val="thinThickSmallGap" w:sz="12" w:space="0" w:color="663300"/>
          <w:insideH w:val="thinThickSmallGap" w:sz="12" w:space="0" w:color="663300"/>
          <w:insideV w:val="thinThickSmallGap" w:sz="12" w:space="0" w:color="663300"/>
        </w:tblBorders>
        <w:tblLayout w:type="fixed"/>
        <w:tblLook w:val="0000"/>
      </w:tblPr>
      <w:tblGrid>
        <w:gridCol w:w="3544"/>
        <w:gridCol w:w="3543"/>
        <w:gridCol w:w="3119"/>
        <w:gridCol w:w="2977"/>
        <w:gridCol w:w="2126"/>
      </w:tblGrid>
      <w:tr w:rsidR="000171EA" w:rsidRPr="006B1F8E" w:rsidTr="00F666D7">
        <w:trPr>
          <w:trHeight w:val="454"/>
        </w:trPr>
        <w:tc>
          <w:tcPr>
            <w:tcW w:w="3544" w:type="dxa"/>
          </w:tcPr>
          <w:p w:rsidR="000171EA" w:rsidRPr="001402ED" w:rsidRDefault="000171EA" w:rsidP="00F666D7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800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0171EA" w:rsidRPr="00BE3B2B" w:rsidRDefault="000171EA" w:rsidP="00F666D7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 xml:space="preserve">Lesson </w:t>
            </w:r>
            <w:r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0171EA" w:rsidRPr="000E0E4E" w:rsidRDefault="000171EA" w:rsidP="00F666D7">
            <w:pPr>
              <w:pStyle w:val="6"/>
              <w:tabs>
                <w:tab w:val="right" w:pos="4111"/>
              </w:tabs>
              <w:spacing w:line="240" w:lineRule="auto"/>
              <w:rPr>
                <w:rFonts w:cs="Times New Roman"/>
                <w:i/>
                <w:iCs/>
                <w:color w:val="auto"/>
                <w:szCs w:val="28"/>
              </w:rPr>
            </w:pPr>
            <w:r w:rsidRPr="005F6C98"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 xml:space="preserve">Lesson </w:t>
            </w:r>
            <w:r>
              <w:rPr>
                <w:rFonts w:cs="Times New Roman"/>
                <w:b w:val="0"/>
                <w:bCs w:val="0"/>
                <w:i/>
                <w:iCs/>
                <w:color w:val="FF00FF"/>
                <w:szCs w:val="28"/>
              </w:rPr>
              <w:t>2</w:t>
            </w:r>
          </w:p>
        </w:tc>
        <w:tc>
          <w:tcPr>
            <w:tcW w:w="2977" w:type="dxa"/>
          </w:tcPr>
          <w:p w:rsidR="000171EA" w:rsidRPr="005F6C98" w:rsidRDefault="000171EA" w:rsidP="00F666D7">
            <w:pPr>
              <w:tabs>
                <w:tab w:val="right" w:pos="4111"/>
              </w:tabs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 w:rsidRPr="005F6C98">
              <w:rPr>
                <w:rFonts w:cs="Times New Roman"/>
                <w:b/>
                <w:bCs/>
                <w:i/>
                <w:iCs/>
                <w:color w:val="FF00FF"/>
                <w:sz w:val="28"/>
                <w:szCs w:val="28"/>
              </w:rPr>
              <w:t>Lesson 1</w:t>
            </w:r>
          </w:p>
        </w:tc>
        <w:tc>
          <w:tcPr>
            <w:tcW w:w="2126" w:type="dxa"/>
          </w:tcPr>
          <w:p w:rsidR="000171EA" w:rsidRPr="001402ED" w:rsidRDefault="000171EA" w:rsidP="00F666D7">
            <w:pPr>
              <w:tabs>
                <w:tab w:val="right" w:pos="4111"/>
              </w:tabs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No:</w:t>
            </w:r>
          </w:p>
        </w:tc>
      </w:tr>
      <w:tr w:rsidR="000171EA" w:rsidRPr="006B1F8E" w:rsidTr="00F666D7">
        <w:trPr>
          <w:trHeight w:val="454"/>
        </w:trPr>
        <w:tc>
          <w:tcPr>
            <w:tcW w:w="3544" w:type="dxa"/>
          </w:tcPr>
          <w:p w:rsidR="000171EA" w:rsidRPr="009E0B04" w:rsidRDefault="000171EA" w:rsidP="00F666D7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 w:rsidRPr="009E0B04"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Review</w:t>
            </w:r>
          </w:p>
        </w:tc>
        <w:tc>
          <w:tcPr>
            <w:tcW w:w="3543" w:type="dxa"/>
          </w:tcPr>
          <w:p w:rsidR="000171EA" w:rsidRPr="009E0B04" w:rsidRDefault="00D176D3" w:rsidP="00F666D7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What's it called ?</w:t>
            </w:r>
          </w:p>
        </w:tc>
        <w:tc>
          <w:tcPr>
            <w:tcW w:w="3119" w:type="dxa"/>
          </w:tcPr>
          <w:p w:rsidR="000171EA" w:rsidRPr="009E0B04" w:rsidRDefault="00D176D3" w:rsidP="00F666D7">
            <w:pPr>
              <w:pStyle w:val="6"/>
              <w:spacing w:line="240" w:lineRule="auto"/>
              <w:rPr>
                <w:rFonts w:cs="Times New Roman"/>
                <w:i/>
                <w:iCs/>
                <w:color w:val="007434"/>
                <w:szCs w:val="28"/>
              </w:rPr>
            </w:pPr>
            <w:r>
              <w:rPr>
                <w:rFonts w:cs="Times New Roman"/>
                <w:i/>
                <w:iCs/>
                <w:color w:val="007434"/>
                <w:szCs w:val="28"/>
              </w:rPr>
              <w:t>It smells good</w:t>
            </w:r>
          </w:p>
        </w:tc>
        <w:tc>
          <w:tcPr>
            <w:tcW w:w="2977" w:type="dxa"/>
          </w:tcPr>
          <w:p w:rsidR="000171EA" w:rsidRPr="009E0B04" w:rsidRDefault="000171EA" w:rsidP="00D176D3">
            <w:pPr>
              <w:bidi w:val="0"/>
              <w:spacing w:before="120" w:after="120"/>
              <w:jc w:val="center"/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</w:pPr>
            <w:r w:rsidRPr="009E0B04"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W</w:t>
            </w:r>
            <w:r w:rsidR="00D176D3">
              <w:rPr>
                <w:rFonts w:cs="Times New Roman"/>
                <w:b/>
                <w:bCs/>
                <w:i/>
                <w:iCs/>
                <w:color w:val="007434"/>
                <w:sz w:val="28"/>
                <w:szCs w:val="28"/>
              </w:rPr>
              <w:t>e'd love to !</w:t>
            </w:r>
          </w:p>
        </w:tc>
        <w:tc>
          <w:tcPr>
            <w:tcW w:w="2126" w:type="dxa"/>
          </w:tcPr>
          <w:p w:rsidR="000171EA" w:rsidRPr="001402ED" w:rsidRDefault="000171EA" w:rsidP="00F666D7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Title :</w:t>
            </w:r>
          </w:p>
        </w:tc>
      </w:tr>
      <w:tr w:rsidR="000171EA" w:rsidRPr="006B1F8E" w:rsidTr="00F666D7">
        <w:trPr>
          <w:trHeight w:val="454"/>
        </w:trPr>
        <w:tc>
          <w:tcPr>
            <w:tcW w:w="3544" w:type="dxa"/>
          </w:tcPr>
          <w:p w:rsidR="000171EA" w:rsidRPr="00EE77AA" w:rsidRDefault="000171EA" w:rsidP="00F666D7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3543" w:type="dxa"/>
          </w:tcPr>
          <w:p w:rsidR="000171EA" w:rsidRPr="00EE77AA" w:rsidRDefault="000171EA" w:rsidP="00F666D7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 w:rsidRPr="00EE77AA">
              <w:rPr>
                <w:rFonts w:cs="Times New Roman"/>
                <w:i/>
                <w:iCs/>
                <w:color w:val="984806"/>
              </w:rPr>
              <w:t>Listening /speaking/ writing/ reading</w:t>
            </w:r>
          </w:p>
        </w:tc>
        <w:tc>
          <w:tcPr>
            <w:tcW w:w="3119" w:type="dxa"/>
          </w:tcPr>
          <w:p w:rsidR="000171EA" w:rsidRPr="00EE77AA" w:rsidRDefault="000171EA" w:rsidP="00F666D7">
            <w:pPr>
              <w:pStyle w:val="6"/>
              <w:spacing w:line="240" w:lineRule="auto"/>
              <w:jc w:val="left"/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</w:pPr>
            <w:r w:rsidRPr="00EE77AA">
              <w:rPr>
                <w:rFonts w:cs="Times New Roman"/>
                <w:b w:val="0"/>
                <w:bCs w:val="0"/>
                <w:i/>
                <w:iCs/>
                <w:color w:val="984806"/>
                <w:sz w:val="22"/>
                <w:szCs w:val="22"/>
              </w:rPr>
              <w:t>Listening /speaking/ writing/ reading</w:t>
            </w:r>
          </w:p>
        </w:tc>
        <w:tc>
          <w:tcPr>
            <w:tcW w:w="2977" w:type="dxa"/>
          </w:tcPr>
          <w:p w:rsidR="000171EA" w:rsidRPr="00EE77AA" w:rsidRDefault="000171EA" w:rsidP="00F666D7">
            <w:pPr>
              <w:bidi w:val="0"/>
              <w:spacing w:before="120" w:after="120"/>
              <w:rPr>
                <w:rFonts w:cs="Times New Roman"/>
                <w:i/>
                <w:iCs/>
                <w:color w:val="984806"/>
              </w:rPr>
            </w:pPr>
            <w:r w:rsidRPr="00EE77AA">
              <w:rPr>
                <w:rFonts w:cs="Times New Roman"/>
                <w:i/>
                <w:iCs/>
                <w:color w:val="984806"/>
              </w:rPr>
              <w:t xml:space="preserve">Listening /speaking/ writing/ </w:t>
            </w:r>
          </w:p>
        </w:tc>
        <w:tc>
          <w:tcPr>
            <w:tcW w:w="2126" w:type="dxa"/>
          </w:tcPr>
          <w:p w:rsidR="000171EA" w:rsidRPr="001402ED" w:rsidRDefault="000171EA" w:rsidP="00F666D7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>Learning skills:</w:t>
            </w:r>
          </w:p>
        </w:tc>
      </w:tr>
      <w:tr w:rsidR="000171EA" w:rsidRPr="006B1F8E" w:rsidTr="00F666D7">
        <w:trPr>
          <w:trHeight w:val="454"/>
        </w:trPr>
        <w:tc>
          <w:tcPr>
            <w:tcW w:w="3544" w:type="dxa"/>
          </w:tcPr>
          <w:p w:rsidR="000171EA" w:rsidRDefault="008D5FCE" w:rsidP="008D5FC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1-Revising the food vocabulary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 w:rsidR="000171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171EA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>
              <w:rPr>
                <w:rFonts w:cs="Times New Roman"/>
                <w:i/>
                <w:iCs/>
                <w:color w:val="0F243E"/>
              </w:rPr>
              <w:t xml:space="preserve">match the words with the pictures correctly 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. </w:t>
            </w:r>
          </w:p>
          <w:p w:rsidR="000171EA" w:rsidRDefault="000B4489" w:rsidP="000B4489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  Listening to the C.D track 51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 w:rsidR="000171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171EA">
              <w:rPr>
                <w:rFonts w:cs="Times New Roman"/>
                <w:i/>
                <w:iCs/>
                <w:color w:val="0F243E"/>
              </w:rPr>
              <w:t xml:space="preserve"> be able to write </w:t>
            </w:r>
            <w:r>
              <w:rPr>
                <w:rFonts w:cs="Times New Roman"/>
                <w:i/>
                <w:iCs/>
                <w:color w:val="0F243E"/>
              </w:rPr>
              <w:t xml:space="preserve">the  conversation in order correctly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  . </w:t>
            </w:r>
          </w:p>
          <w:p w:rsidR="000171EA" w:rsidRDefault="000171EA" w:rsidP="000B4489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3-L</w:t>
            </w:r>
            <w:r w:rsidR="000B4489">
              <w:rPr>
                <w:rFonts w:cs="Times New Roman"/>
                <w:i/>
                <w:iCs/>
                <w:color w:val="0F243E"/>
              </w:rPr>
              <w:t>istening C.D track 52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0B4489">
              <w:rPr>
                <w:rFonts w:cs="Times New Roman"/>
                <w:i/>
                <w:iCs/>
                <w:color w:val="0F243E"/>
              </w:rPr>
              <w:t xml:space="preserve">identify stress on words accurately . </w:t>
            </w:r>
          </w:p>
          <w:p w:rsidR="000171EA" w:rsidRDefault="007C4D62" w:rsidP="006D6498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4- Giving some examples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 w:rsidR="000171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171EA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>
              <w:rPr>
                <w:rFonts w:cs="Times New Roman"/>
                <w:i/>
                <w:iCs/>
                <w:color w:val="0F243E"/>
              </w:rPr>
              <w:t xml:space="preserve">form negative answers and Q.S </w:t>
            </w:r>
            <w:r w:rsidR="006D6498">
              <w:rPr>
                <w:rFonts w:cs="Times New Roman"/>
                <w:i/>
                <w:iCs/>
                <w:color w:val="0F243E"/>
              </w:rPr>
              <w:t>in</w:t>
            </w:r>
            <w:r>
              <w:rPr>
                <w:rFonts w:cs="Times New Roman"/>
                <w:i/>
                <w:iCs/>
                <w:color w:val="0F243E"/>
              </w:rPr>
              <w:t xml:space="preserve"> present continuous tense </w:t>
            </w:r>
            <w:r w:rsidR="000171EA"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0171EA" w:rsidRDefault="000171EA" w:rsidP="006D6498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5- </w:t>
            </w:r>
            <w:r w:rsidR="007C4D62">
              <w:rPr>
                <w:rFonts w:cs="Times New Roman"/>
                <w:i/>
                <w:iCs/>
                <w:color w:val="0F243E"/>
              </w:rPr>
              <w:t xml:space="preserve">Giving some examples , </w:t>
            </w:r>
            <w:proofErr w:type="spellStart"/>
            <w:r w:rsidR="007C4D62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7C4D62">
              <w:rPr>
                <w:rFonts w:cs="Times New Roman"/>
                <w:i/>
                <w:iCs/>
                <w:color w:val="0F243E"/>
              </w:rPr>
              <w:t xml:space="preserve"> be able to</w:t>
            </w:r>
            <w:r w:rsidR="006D6498">
              <w:rPr>
                <w:rFonts w:cs="Times New Roman"/>
                <w:i/>
                <w:iCs/>
                <w:color w:val="0F243E"/>
              </w:rPr>
              <w:t xml:space="preserve"> complete some </w:t>
            </w:r>
            <w:r w:rsidR="007C4D62">
              <w:rPr>
                <w:rFonts w:cs="Times New Roman"/>
                <w:i/>
                <w:iCs/>
                <w:color w:val="0F243E"/>
              </w:rPr>
              <w:t xml:space="preserve"> negative answers and Q.S </w:t>
            </w:r>
            <w:r w:rsidR="006D6498">
              <w:rPr>
                <w:rFonts w:cs="Times New Roman"/>
                <w:i/>
                <w:iCs/>
                <w:color w:val="0F243E"/>
              </w:rPr>
              <w:t>in</w:t>
            </w:r>
            <w:r w:rsidR="007C4D62">
              <w:rPr>
                <w:rFonts w:cs="Times New Roman"/>
                <w:i/>
                <w:iCs/>
                <w:color w:val="0F243E"/>
              </w:rPr>
              <w:t xml:space="preserve"> present continuous tense </w:t>
            </w:r>
            <w:r w:rsidR="006D6498">
              <w:rPr>
                <w:rFonts w:cs="Times New Roman"/>
                <w:i/>
                <w:iCs/>
                <w:color w:val="0F243E"/>
              </w:rPr>
              <w:t xml:space="preserve">correctly </w:t>
            </w:r>
          </w:p>
          <w:p w:rsidR="006D6498" w:rsidRDefault="006D6498" w:rsidP="006D6498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</w:p>
          <w:p w:rsidR="000171EA" w:rsidRDefault="006D6498" w:rsidP="006D6498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6- Identifying verbs that drop </w:t>
            </w:r>
            <w:r w:rsidRPr="006D6498">
              <w:rPr>
                <w:rFonts w:cs="Times New Roman"/>
                <w:i/>
                <w:iCs/>
                <w:color w:val="FF0000"/>
              </w:rPr>
              <w:t>e</w:t>
            </w:r>
            <w:r>
              <w:rPr>
                <w:rFonts w:cs="Times New Roman"/>
                <w:i/>
                <w:iCs/>
                <w:color w:val="0F243E"/>
              </w:rPr>
              <w:t xml:space="preserve"> in the present continuous 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 w:rsidR="000171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171EA">
              <w:rPr>
                <w:rFonts w:cs="Times New Roman"/>
                <w:i/>
                <w:iCs/>
                <w:color w:val="0F243E"/>
              </w:rPr>
              <w:t xml:space="preserve"> be </w:t>
            </w:r>
            <w:r>
              <w:rPr>
                <w:rFonts w:cs="Times New Roman"/>
                <w:i/>
                <w:iCs/>
                <w:color w:val="0F243E"/>
              </w:rPr>
              <w:t>choose the  spelling of words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  correctly .</w:t>
            </w:r>
          </w:p>
          <w:p w:rsidR="000171EA" w:rsidRDefault="00980A2F" w:rsidP="00F07C4C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/>
                <w:i/>
                <w:iCs/>
                <w:noProof/>
                <w:color w:val="0F243E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1717040</wp:posOffset>
                  </wp:positionH>
                  <wp:positionV relativeFrom="paragraph">
                    <wp:posOffset>3057525</wp:posOffset>
                  </wp:positionV>
                  <wp:extent cx="552450" cy="762000"/>
                  <wp:effectExtent l="19050" t="0" r="0" b="0"/>
                  <wp:wrapSquare wrapText="bothSides"/>
                  <wp:docPr id="5" name="صورة 4" descr="sandwi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ndwich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7- </w:t>
            </w:r>
            <w:r w:rsidR="006D6498">
              <w:rPr>
                <w:rFonts w:cs="Times New Roman"/>
                <w:i/>
                <w:iCs/>
                <w:color w:val="0F243E"/>
              </w:rPr>
              <w:t>Looking back through the unit ,</w:t>
            </w:r>
            <w:proofErr w:type="spellStart"/>
            <w:r w:rsidR="006D6498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6D6498">
              <w:rPr>
                <w:rFonts w:cs="Times New Roman"/>
                <w:i/>
                <w:iCs/>
                <w:color w:val="0F243E"/>
              </w:rPr>
              <w:t xml:space="preserve"> </w:t>
            </w:r>
            <w:r w:rsidR="00F07C4C">
              <w:rPr>
                <w:rFonts w:cs="Times New Roman"/>
                <w:i/>
                <w:iCs/>
                <w:color w:val="0F243E"/>
              </w:rPr>
              <w:t xml:space="preserve">be able to choose , dictate and spell some words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 </w:t>
            </w:r>
            <w:r w:rsidR="00F07C4C">
              <w:rPr>
                <w:rFonts w:cs="Times New Roman"/>
                <w:i/>
                <w:iCs/>
                <w:color w:val="0F243E"/>
              </w:rPr>
              <w:t xml:space="preserve">correctly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 .</w:t>
            </w:r>
          </w:p>
          <w:p w:rsidR="004963DF" w:rsidRDefault="000171EA" w:rsidP="00F07C4C">
            <w:pPr>
              <w:bidi w:val="0"/>
              <w:spacing w:before="120" w:after="120"/>
              <w:jc w:val="right"/>
              <w:rPr>
                <w:rFonts w:cs="Times New Roman"/>
                <w:i/>
                <w:iCs/>
                <w:color w:val="FF00FF"/>
                <w:sz w:val="22"/>
                <w:szCs w:val="22"/>
                <w:rtl/>
              </w:rPr>
            </w:pPr>
            <w:r>
              <w:rPr>
                <w:rFonts w:cs="Times New Roman"/>
                <w:i/>
                <w:iCs/>
                <w:color w:val="FF00FF"/>
                <w:sz w:val="22"/>
                <w:szCs w:val="22"/>
              </w:rPr>
              <w:t xml:space="preserve"> </w:t>
            </w:r>
            <w:r w:rsidR="004963DF"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د</w:t>
            </w:r>
          </w:p>
          <w:p w:rsidR="000171EA" w:rsidRPr="00647238" w:rsidRDefault="000171EA" w:rsidP="00F07C4C">
            <w:pPr>
              <w:bidi w:val="0"/>
              <w:spacing w:before="120" w:after="120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543" w:type="dxa"/>
          </w:tcPr>
          <w:p w:rsidR="000171EA" w:rsidRDefault="000171EA" w:rsidP="00002D2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1- </w:t>
            </w:r>
            <w:r w:rsidR="00002D2E">
              <w:rPr>
                <w:rFonts w:cs="Times New Roman"/>
                <w:i/>
                <w:iCs/>
                <w:color w:val="0F243E"/>
              </w:rPr>
              <w:t xml:space="preserve">Looking at the pictures , </w:t>
            </w:r>
            <w:proofErr w:type="spellStart"/>
            <w:r w:rsidR="00002D2E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02D2E">
              <w:rPr>
                <w:rFonts w:cs="Times New Roman"/>
                <w:i/>
                <w:iCs/>
                <w:color w:val="0F243E"/>
              </w:rPr>
              <w:t xml:space="preserve"> be able to answer some Q.S correctly .</w:t>
            </w:r>
          </w:p>
          <w:p w:rsidR="00C01CF5" w:rsidRDefault="000171EA" w:rsidP="00002D2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 </w:t>
            </w:r>
            <w:r w:rsidR="00C01CF5">
              <w:rPr>
                <w:rFonts w:cs="Times New Roman"/>
                <w:i/>
                <w:iCs/>
                <w:color w:val="0F243E"/>
              </w:rPr>
              <w:t xml:space="preserve"> Looking at some pictures , </w:t>
            </w:r>
            <w:proofErr w:type="spellStart"/>
            <w:r w:rsidR="00C01CF5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C01CF5">
              <w:rPr>
                <w:rFonts w:cs="Times New Roman"/>
                <w:i/>
                <w:iCs/>
                <w:color w:val="0F243E"/>
              </w:rPr>
              <w:t xml:space="preserve"> be able to give the ingredients of </w:t>
            </w:r>
            <w:proofErr w:type="spellStart"/>
            <w:r w:rsidR="00C01CF5">
              <w:rPr>
                <w:rFonts w:cs="Times New Roman"/>
                <w:i/>
                <w:iCs/>
                <w:color w:val="0F243E"/>
              </w:rPr>
              <w:t>kabsa</w:t>
            </w:r>
            <w:proofErr w:type="spellEnd"/>
            <w:r w:rsidR="00C01CF5">
              <w:rPr>
                <w:rFonts w:cs="Times New Roman"/>
                <w:i/>
                <w:iCs/>
                <w:color w:val="0F243E"/>
              </w:rPr>
              <w:t xml:space="preserve"> recipe correctly . </w:t>
            </w:r>
          </w:p>
          <w:p w:rsidR="000171EA" w:rsidRDefault="00C01CF5" w:rsidP="00C01CF5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3-</w:t>
            </w:r>
            <w:r w:rsidR="00002D2E">
              <w:rPr>
                <w:rFonts w:cs="Times New Roman"/>
                <w:i/>
                <w:iCs/>
                <w:color w:val="0F243E"/>
              </w:rPr>
              <w:t xml:space="preserve">Listening to track 48  , </w:t>
            </w:r>
            <w:proofErr w:type="spellStart"/>
            <w:r w:rsidR="00002D2E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02D2E">
              <w:rPr>
                <w:rFonts w:cs="Times New Roman"/>
                <w:i/>
                <w:iCs/>
                <w:color w:val="0F243E"/>
              </w:rPr>
              <w:t xml:space="preserve"> be able to answer &amp; complete the conversation   correctly .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. </w:t>
            </w:r>
          </w:p>
          <w:p w:rsidR="000171EA" w:rsidRDefault="00C01CF5" w:rsidP="001A6095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4</w:t>
            </w:r>
            <w:r w:rsidR="001A6095">
              <w:rPr>
                <w:rFonts w:cs="Times New Roman"/>
                <w:i/>
                <w:iCs/>
                <w:color w:val="0F243E"/>
              </w:rPr>
              <w:t xml:space="preserve">- Recalling some objects names in English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 w:rsidR="000171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171EA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1A6095">
              <w:rPr>
                <w:rFonts w:cs="Times New Roman"/>
                <w:i/>
                <w:iCs/>
                <w:color w:val="0F243E"/>
              </w:rPr>
              <w:t xml:space="preserve">ask and answer some Q.S for words </w:t>
            </w:r>
            <w:r w:rsidR="000171EA">
              <w:rPr>
                <w:rFonts w:cs="Times New Roman"/>
                <w:i/>
                <w:iCs/>
                <w:color w:val="0F243E"/>
              </w:rPr>
              <w:t>accurately .</w:t>
            </w:r>
          </w:p>
          <w:p w:rsidR="000171EA" w:rsidRDefault="00C01CF5" w:rsidP="001A6095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5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- Using the </w:t>
            </w:r>
            <w:r w:rsidR="001A6095">
              <w:rPr>
                <w:rFonts w:cs="Times New Roman"/>
                <w:i/>
                <w:iCs/>
                <w:color w:val="0F243E"/>
              </w:rPr>
              <w:t>negative of " to be"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  , </w:t>
            </w:r>
            <w:proofErr w:type="spellStart"/>
            <w:r w:rsidR="000171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171EA">
              <w:rPr>
                <w:rFonts w:cs="Times New Roman"/>
                <w:i/>
                <w:iCs/>
                <w:color w:val="0F243E"/>
              </w:rPr>
              <w:t xml:space="preserve"> be able to practice ask &amp; answer </w:t>
            </w:r>
            <w:r w:rsidR="001A6095">
              <w:rPr>
                <w:rFonts w:cs="Times New Roman"/>
                <w:i/>
                <w:iCs/>
                <w:color w:val="0F243E"/>
              </w:rPr>
              <w:t>Q.s when disagreeing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 using the </w:t>
            </w:r>
            <w:r w:rsidR="001A6095">
              <w:rPr>
                <w:rFonts w:cs="Times New Roman"/>
                <w:i/>
                <w:iCs/>
                <w:color w:val="0F243E"/>
              </w:rPr>
              <w:t xml:space="preserve">present continuous </w:t>
            </w:r>
            <w:r w:rsidR="000171EA"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0171EA" w:rsidRDefault="00C01CF5" w:rsidP="00C01CF5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6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- </w:t>
            </w:r>
            <w:r w:rsidR="001A6095">
              <w:rPr>
                <w:rFonts w:cs="Times New Roman"/>
                <w:i/>
                <w:iCs/>
                <w:color w:val="0F243E"/>
              </w:rPr>
              <w:t xml:space="preserve">Giving some examples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 w:rsidR="000171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171EA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>
              <w:rPr>
                <w:rFonts w:cs="Times New Roman"/>
                <w:i/>
                <w:iCs/>
                <w:color w:val="0F243E"/>
              </w:rPr>
              <w:t xml:space="preserve">introduce the irregular spelling of the present continuous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  correctly .</w:t>
            </w:r>
          </w:p>
          <w:p w:rsidR="000171EA" w:rsidRDefault="00C01CF5" w:rsidP="00C01CF5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7</w:t>
            </w:r>
            <w:r w:rsidR="000171EA">
              <w:rPr>
                <w:rFonts w:cs="Times New Roman"/>
                <w:i/>
                <w:iCs/>
                <w:color w:val="0F243E"/>
              </w:rPr>
              <w:t>- L</w:t>
            </w:r>
            <w:r>
              <w:rPr>
                <w:rFonts w:cs="Times New Roman"/>
                <w:i/>
                <w:iCs/>
                <w:color w:val="0F243E"/>
              </w:rPr>
              <w:t xml:space="preserve">istening to the C.D track50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 w:rsidR="000171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171EA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>
              <w:rPr>
                <w:rFonts w:cs="Times New Roman"/>
                <w:i/>
                <w:iCs/>
                <w:color w:val="0F243E"/>
              </w:rPr>
              <w:t xml:space="preserve">practice to express polite enthusiasm  </w:t>
            </w:r>
            <w:r w:rsidR="000171EA"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0171EA" w:rsidRDefault="00264536" w:rsidP="00264536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8- Asking Ss to recite Ayah or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Hadeeth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 about the polite way of eating   .</w:t>
            </w:r>
          </w:p>
          <w:p w:rsidR="00264536" w:rsidRPr="00923C0B" w:rsidRDefault="00264536" w:rsidP="00264536">
            <w:pPr>
              <w:bidi w:val="0"/>
              <w:spacing w:before="120" w:after="120"/>
              <w:jc w:val="right"/>
              <w:rPr>
                <w:rFonts w:cs="Times New Roman"/>
                <w:i/>
                <w:iCs/>
                <w:color w:val="0F243E"/>
              </w:rPr>
            </w:pPr>
            <w:r w:rsidRPr="00264536">
              <w:rPr>
                <w:rFonts w:cs="Times New Roman"/>
                <w:i/>
                <w:iCs/>
                <w:color w:val="0F243E"/>
              </w:rPr>
              <w:t xml:space="preserve">  </w:t>
            </w:r>
            <w:r w:rsidRPr="00264536">
              <w:rPr>
                <w:rFonts w:cs="Times New Roman" w:hint="cs"/>
                <w:i/>
                <w:iCs/>
                <w:color w:val="0F243E"/>
                <w:rtl/>
              </w:rPr>
              <w:t xml:space="preserve">  يا غلام سم الله وكل بيمينك و كل مما يليك</w:t>
            </w:r>
            <w:r>
              <w:rPr>
                <w:rFonts w:cs="Times New Roman" w:hint="cs"/>
                <w:i/>
                <w:iCs/>
                <w:color w:val="0F243E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i/>
                <w:iCs/>
                <w:color w:val="0F243E"/>
                <w:rtl/>
              </w:rPr>
              <w:t>))</w:t>
            </w:r>
            <w:proofErr w:type="spellEnd"/>
            <w:r>
              <w:rPr>
                <w:rFonts w:cs="Times New Roman" w:hint="cs"/>
                <w:i/>
                <w:iCs/>
                <w:color w:val="0F243E"/>
                <w:rtl/>
              </w:rPr>
              <w:t xml:space="preserve"> </w:t>
            </w:r>
            <w:r>
              <w:rPr>
                <w:rFonts w:cs="Times New Roman"/>
                <w:i/>
                <w:iCs/>
                <w:color w:val="0F243E"/>
              </w:rPr>
              <w:t xml:space="preserve">)) </w:t>
            </w:r>
          </w:p>
        </w:tc>
        <w:tc>
          <w:tcPr>
            <w:tcW w:w="3119" w:type="dxa"/>
          </w:tcPr>
          <w:p w:rsidR="000171EA" w:rsidRDefault="000171EA" w:rsidP="002944EC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1-Looking at the pictures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2944EC">
              <w:rPr>
                <w:rFonts w:cs="Times New Roman"/>
                <w:i/>
                <w:iCs/>
                <w:color w:val="0F243E"/>
              </w:rPr>
              <w:t xml:space="preserve">answer some Q.S correctly </w:t>
            </w:r>
            <w:r>
              <w:rPr>
                <w:rFonts w:cs="Times New Roman"/>
                <w:i/>
                <w:iCs/>
                <w:color w:val="0F243E"/>
              </w:rPr>
              <w:t xml:space="preserve">. </w:t>
            </w:r>
          </w:p>
          <w:p w:rsidR="000171EA" w:rsidRDefault="000171EA" w:rsidP="002944EC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2- Listening to </w:t>
            </w:r>
            <w:r w:rsidR="002944EC">
              <w:rPr>
                <w:rFonts w:cs="Times New Roman"/>
                <w:i/>
                <w:iCs/>
                <w:color w:val="0F243E"/>
              </w:rPr>
              <w:t xml:space="preserve">track 44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2944EC">
              <w:rPr>
                <w:rFonts w:cs="Times New Roman"/>
                <w:i/>
                <w:iCs/>
                <w:color w:val="0F243E"/>
              </w:rPr>
              <w:t xml:space="preserve">answer &amp; complete task c </w:t>
            </w:r>
            <w:r>
              <w:rPr>
                <w:rFonts w:cs="Times New Roman"/>
                <w:i/>
                <w:iCs/>
                <w:color w:val="0F243E"/>
              </w:rPr>
              <w:t xml:space="preserve"> accurately . </w:t>
            </w:r>
          </w:p>
          <w:p w:rsidR="000171EA" w:rsidRDefault="000171EA" w:rsidP="0069575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3-</w:t>
            </w:r>
            <w:r w:rsidR="002944EC">
              <w:rPr>
                <w:rFonts w:cs="Times New Roman"/>
                <w:i/>
                <w:iCs/>
                <w:color w:val="0F243E"/>
              </w:rPr>
              <w:t xml:space="preserve">Showing some </w:t>
            </w:r>
            <w:r w:rsidR="0069575D">
              <w:rPr>
                <w:rFonts w:cs="Times New Roman"/>
                <w:i/>
                <w:iCs/>
                <w:color w:val="0F243E"/>
              </w:rPr>
              <w:t>food</w:t>
            </w:r>
            <w:r w:rsidR="002944EC">
              <w:rPr>
                <w:rFonts w:cs="Times New Roman"/>
                <w:i/>
                <w:iCs/>
                <w:color w:val="0F243E"/>
              </w:rPr>
              <w:t xml:space="preserve">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2944EC">
              <w:rPr>
                <w:rFonts w:cs="Times New Roman"/>
                <w:i/>
                <w:iCs/>
                <w:color w:val="0F243E"/>
              </w:rPr>
              <w:t xml:space="preserve">practice </w:t>
            </w:r>
            <w:r w:rsidR="0069575D">
              <w:rPr>
                <w:rFonts w:cs="Times New Roman"/>
                <w:i/>
                <w:iCs/>
                <w:color w:val="0F243E"/>
              </w:rPr>
              <w:t xml:space="preserve">enthusiastic pronunciation </w:t>
            </w:r>
            <w:r>
              <w:rPr>
                <w:rFonts w:cs="Times New Roman"/>
                <w:i/>
                <w:iCs/>
                <w:color w:val="0F243E"/>
              </w:rPr>
              <w:t xml:space="preserve">correctly . </w:t>
            </w:r>
          </w:p>
          <w:p w:rsidR="0069575D" w:rsidRDefault="000171EA" w:rsidP="0069575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4- </w:t>
            </w:r>
            <w:r w:rsidR="0069575D">
              <w:rPr>
                <w:rFonts w:cs="Times New Roman"/>
                <w:i/>
                <w:iCs/>
                <w:color w:val="0F243E"/>
              </w:rPr>
              <w:t>Looking at the exercise3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69575D">
              <w:rPr>
                <w:rFonts w:cs="Times New Roman"/>
                <w:i/>
                <w:iCs/>
                <w:color w:val="0F243E"/>
              </w:rPr>
              <w:t xml:space="preserve">match the Q.S with the pictures </w:t>
            </w:r>
          </w:p>
          <w:p w:rsidR="000171EA" w:rsidRDefault="000171EA" w:rsidP="0069575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 accurately .</w:t>
            </w:r>
          </w:p>
          <w:p w:rsidR="000171EA" w:rsidRDefault="000171EA" w:rsidP="0069575D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5- Looking at the pictures </w:t>
            </w:r>
            <w:r w:rsidR="0069575D">
              <w:rPr>
                <w:rFonts w:cs="Times New Roman"/>
                <w:i/>
                <w:iCs/>
                <w:color w:val="0F243E"/>
              </w:rPr>
              <w:t xml:space="preserve"> in task 3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69575D">
              <w:rPr>
                <w:rFonts w:cs="Times New Roman"/>
                <w:i/>
                <w:iCs/>
                <w:color w:val="0F243E"/>
              </w:rPr>
              <w:t>complete the sentence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  <w:r w:rsidR="0069575D">
              <w:rPr>
                <w:rFonts w:cs="Times New Roman"/>
                <w:i/>
                <w:iCs/>
                <w:color w:val="0F243E"/>
              </w:rPr>
              <w:t xml:space="preserve"> correctly </w:t>
            </w:r>
            <w:r>
              <w:rPr>
                <w:rFonts w:cs="Times New Roman"/>
                <w:i/>
                <w:iCs/>
                <w:color w:val="0F243E"/>
              </w:rPr>
              <w:t xml:space="preserve">  .</w:t>
            </w:r>
          </w:p>
          <w:p w:rsidR="000171EA" w:rsidRDefault="000171EA" w:rsidP="00002D2E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6- </w:t>
            </w:r>
            <w:r w:rsidR="00002D2E">
              <w:rPr>
                <w:rFonts w:cs="Times New Roman"/>
                <w:i/>
                <w:iCs/>
                <w:color w:val="0F243E"/>
              </w:rPr>
              <w:t xml:space="preserve">Listening to the C.D </w:t>
            </w:r>
            <w:r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002D2E">
              <w:rPr>
                <w:rFonts w:cs="Times New Roman"/>
                <w:i/>
                <w:iCs/>
                <w:color w:val="0F243E"/>
              </w:rPr>
              <w:t xml:space="preserve">identify consonant in written words are not pronounced 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  <w:r w:rsidR="00002D2E">
              <w:rPr>
                <w:rFonts w:cs="Times New Roman"/>
                <w:i/>
                <w:iCs/>
                <w:color w:val="0F243E"/>
              </w:rPr>
              <w:t>correctly .</w:t>
            </w:r>
            <w:r>
              <w:rPr>
                <w:rFonts w:cs="Times New Roman"/>
                <w:i/>
                <w:iCs/>
                <w:color w:val="0F243E"/>
              </w:rPr>
              <w:t xml:space="preserve"> </w:t>
            </w:r>
          </w:p>
          <w:p w:rsidR="00264536" w:rsidRDefault="00264536" w:rsidP="00264536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7- Asking Ss to recite Ayah or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Hadeeth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 about the importance of answering others invitation  .</w:t>
            </w:r>
          </w:p>
          <w:p w:rsidR="000171EA" w:rsidRPr="00FA275A" w:rsidRDefault="00264536" w:rsidP="00F666D7">
            <w:pPr>
              <w:bidi w:val="0"/>
              <w:spacing w:before="120" w:after="120"/>
              <w:jc w:val="right"/>
              <w:rPr>
                <w:rFonts w:cs="Times New Roman"/>
                <w:i/>
                <w:iCs/>
                <w:color w:val="FF00FF"/>
                <w:sz w:val="22"/>
                <w:szCs w:val="22"/>
              </w:rPr>
            </w:pPr>
            <w:r w:rsidRPr="00264536">
              <w:rPr>
                <w:rFonts w:cs="Times New Roman"/>
                <w:i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  <w:r w:rsidRPr="00264536">
              <w:rPr>
                <w:rFonts w:cs="Times New Roman" w:hint="cs"/>
                <w:i/>
                <w:iCs/>
                <w:color w:val="0F243E" w:themeColor="text2" w:themeShade="80"/>
                <w:sz w:val="22"/>
                <w:szCs w:val="22"/>
                <w:rtl/>
              </w:rPr>
              <w:t xml:space="preserve">  إذا دعي أحدكم إلى </w:t>
            </w:r>
            <w:proofErr w:type="spellStart"/>
            <w:r w:rsidRPr="00264536">
              <w:rPr>
                <w:rFonts w:cs="Times New Roman" w:hint="cs"/>
                <w:i/>
                <w:iCs/>
                <w:color w:val="0F243E" w:themeColor="text2" w:themeShade="80"/>
                <w:sz w:val="22"/>
                <w:szCs w:val="22"/>
                <w:rtl/>
              </w:rPr>
              <w:t>الوليمه</w:t>
            </w:r>
            <w:proofErr w:type="spellEnd"/>
            <w:r w:rsidRPr="00264536">
              <w:rPr>
                <w:rFonts w:cs="Times New Roman" w:hint="cs"/>
                <w:i/>
                <w:iCs/>
                <w:color w:val="0F243E" w:themeColor="text2" w:themeShade="80"/>
                <w:sz w:val="22"/>
                <w:szCs w:val="22"/>
                <w:rtl/>
              </w:rPr>
              <w:t xml:space="preserve"> فليأتها</w:t>
            </w:r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i/>
                <w:iCs/>
                <w:color w:val="FF00FF"/>
                <w:sz w:val="22"/>
                <w:szCs w:val="22"/>
                <w:rtl/>
              </w:rPr>
              <w:t>))</w:t>
            </w:r>
            <w:proofErr w:type="spellEnd"/>
            <w:r>
              <w:rPr>
                <w:rFonts w:cs="Times New Roman"/>
                <w:i/>
                <w:iCs/>
                <w:color w:val="FF00FF"/>
                <w:sz w:val="22"/>
                <w:szCs w:val="22"/>
              </w:rPr>
              <w:t xml:space="preserve">)) </w:t>
            </w:r>
          </w:p>
        </w:tc>
        <w:tc>
          <w:tcPr>
            <w:tcW w:w="2977" w:type="dxa"/>
          </w:tcPr>
          <w:p w:rsidR="0057246A" w:rsidRPr="0057246A" w:rsidRDefault="0057246A" w:rsidP="0057246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1-Looking at the picture 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answer some Q.S correctly.</w:t>
            </w:r>
          </w:p>
          <w:p w:rsidR="000171EA" w:rsidRDefault="0057246A" w:rsidP="0057246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2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-Listening to </w:t>
            </w:r>
            <w:r w:rsidR="005B5335">
              <w:rPr>
                <w:rFonts w:cs="Times New Roman"/>
                <w:i/>
                <w:iCs/>
                <w:color w:val="0F243E"/>
              </w:rPr>
              <w:t xml:space="preserve">track 42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 , </w:t>
            </w:r>
            <w:proofErr w:type="spellStart"/>
            <w:r w:rsidR="000171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171EA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5B5335">
              <w:rPr>
                <w:rFonts w:cs="Times New Roman"/>
                <w:i/>
                <w:iCs/>
                <w:color w:val="0F243E"/>
              </w:rPr>
              <w:t xml:space="preserve">introduce invitation and acceptance accurately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 . </w:t>
            </w:r>
          </w:p>
          <w:p w:rsidR="000171EA" w:rsidRDefault="0057246A" w:rsidP="0057246A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3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- Reading the </w:t>
            </w:r>
            <w:r>
              <w:rPr>
                <w:rFonts w:cs="Times New Roman"/>
                <w:i/>
                <w:iCs/>
                <w:color w:val="0F243E"/>
              </w:rPr>
              <w:t xml:space="preserve">conversation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 w:rsidR="000171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171EA">
              <w:rPr>
                <w:rFonts w:cs="Times New Roman"/>
                <w:i/>
                <w:iCs/>
                <w:color w:val="0F243E"/>
              </w:rPr>
              <w:t xml:space="preserve"> be able to introduce </w:t>
            </w:r>
            <w:r w:rsidRPr="0057246A">
              <w:rPr>
                <w:rFonts w:cs="Times New Roman"/>
                <w:b/>
                <w:bCs/>
                <w:i/>
                <w:iCs/>
                <w:color w:val="FF0000"/>
              </w:rPr>
              <w:t xml:space="preserve">middy / midnight </w:t>
            </w:r>
            <w:r>
              <w:rPr>
                <w:rFonts w:cs="Times New Roman"/>
                <w:i/>
                <w:iCs/>
                <w:color w:val="0F243E"/>
              </w:rPr>
              <w:t xml:space="preserve">and the difference </w:t>
            </w:r>
            <w:r w:rsidR="000171EA">
              <w:rPr>
                <w:rFonts w:cs="Times New Roman"/>
                <w:i/>
                <w:iCs/>
                <w:color w:val="0F243E"/>
              </w:rPr>
              <w:t>accurately .</w:t>
            </w:r>
          </w:p>
          <w:p w:rsidR="000171EA" w:rsidRDefault="0057246A" w:rsidP="001070AF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4- Asking &amp; answering  about task 3 a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 w:rsidR="000171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171EA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 w:rsidR="001070AF">
              <w:rPr>
                <w:rFonts w:cs="Times New Roman"/>
                <w:i/>
                <w:iCs/>
                <w:color w:val="0F243E"/>
              </w:rPr>
              <w:t xml:space="preserve">practice inviting and accepting </w:t>
            </w:r>
            <w:r w:rsidR="000171EA"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0171EA" w:rsidRDefault="001070AF" w:rsidP="001070AF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5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- </w:t>
            </w:r>
            <w:r>
              <w:rPr>
                <w:rFonts w:cs="Times New Roman"/>
                <w:i/>
                <w:iCs/>
                <w:color w:val="0F243E"/>
              </w:rPr>
              <w:t xml:space="preserve">Giving some examples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 w:rsidR="000171EA"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 w:rsidR="000171EA">
              <w:rPr>
                <w:rFonts w:cs="Times New Roman"/>
                <w:i/>
                <w:iCs/>
                <w:color w:val="0F243E"/>
              </w:rPr>
              <w:t xml:space="preserve"> be able to </w:t>
            </w:r>
            <w:r>
              <w:rPr>
                <w:rFonts w:cs="Times New Roman"/>
                <w:i/>
                <w:iCs/>
                <w:color w:val="0F243E"/>
              </w:rPr>
              <w:t xml:space="preserve">indicate the difference between love and like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 correctly .</w:t>
            </w:r>
          </w:p>
          <w:p w:rsidR="000171EA" w:rsidRDefault="001070AF" w:rsidP="00F63963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6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- </w:t>
            </w:r>
            <w:r>
              <w:rPr>
                <w:rFonts w:cs="Times New Roman"/>
                <w:i/>
                <w:iCs/>
                <w:color w:val="0F243E"/>
              </w:rPr>
              <w:t xml:space="preserve">Recalling </w:t>
            </w:r>
            <w:r w:rsidR="00F63963">
              <w:rPr>
                <w:rFonts w:cs="Times New Roman"/>
                <w:i/>
                <w:iCs/>
                <w:color w:val="0F243E"/>
              </w:rPr>
              <w:t xml:space="preserve">some objects 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classify them </w:t>
            </w:r>
            <w:r w:rsidR="000171EA">
              <w:rPr>
                <w:rFonts w:cs="Times New Roman"/>
                <w:i/>
                <w:iCs/>
                <w:color w:val="0F243E"/>
              </w:rPr>
              <w:t>correctly .</w:t>
            </w:r>
          </w:p>
          <w:p w:rsidR="00F63963" w:rsidRDefault="00F63963" w:rsidP="00F63963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>7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- </w:t>
            </w:r>
            <w:r>
              <w:rPr>
                <w:rFonts w:cs="Times New Roman"/>
                <w:i/>
                <w:iCs/>
                <w:color w:val="0F243E"/>
              </w:rPr>
              <w:t xml:space="preserve">Playing a game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 </w:t>
            </w:r>
            <w:r>
              <w:rPr>
                <w:rFonts w:cs="Times New Roman"/>
                <w:i/>
                <w:iCs/>
                <w:color w:val="0F243E"/>
              </w:rPr>
              <w:t xml:space="preserve">,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Ss'll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be able to practice present tense affirmative &amp; spelling </w:t>
            </w:r>
            <w:r w:rsidR="000171EA">
              <w:rPr>
                <w:rFonts w:cs="Times New Roman"/>
                <w:i/>
                <w:iCs/>
                <w:color w:val="0F243E"/>
              </w:rPr>
              <w:t xml:space="preserve">accurately . </w:t>
            </w:r>
          </w:p>
          <w:p w:rsidR="000171EA" w:rsidRPr="009E0B04" w:rsidRDefault="00F63963" w:rsidP="00F63963">
            <w:pPr>
              <w:bidi w:val="0"/>
              <w:spacing w:before="120" w:after="120"/>
              <w:rPr>
                <w:rFonts w:cs="Times New Roman"/>
                <w:i/>
                <w:iCs/>
                <w:color w:val="0F243E"/>
              </w:rPr>
            </w:pPr>
            <w:r>
              <w:rPr>
                <w:rFonts w:cs="Times New Roman"/>
                <w:i/>
                <w:iCs/>
                <w:color w:val="0F243E"/>
              </w:rPr>
              <w:t xml:space="preserve">8- Asking Ss to Give </w:t>
            </w:r>
            <w:proofErr w:type="spellStart"/>
            <w:r>
              <w:rPr>
                <w:rFonts w:cs="Times New Roman"/>
                <w:i/>
                <w:iCs/>
                <w:color w:val="0F243E"/>
              </w:rPr>
              <w:t>Hadeeth</w:t>
            </w:r>
            <w:proofErr w:type="spellEnd"/>
            <w:r>
              <w:rPr>
                <w:rFonts w:cs="Times New Roman"/>
                <w:i/>
                <w:iCs/>
                <w:color w:val="0F243E"/>
              </w:rPr>
              <w:t xml:space="preserve"> about the importance of</w:t>
            </w:r>
            <w:r>
              <w:rPr>
                <w:rFonts w:cs="Times New Roman" w:hint="cs"/>
                <w:i/>
                <w:iCs/>
                <w:color w:val="0F243E"/>
                <w:rtl/>
              </w:rPr>
              <w:t xml:space="preserve"> </w:t>
            </w:r>
            <w:r>
              <w:rPr>
                <w:rFonts w:cs="Times New Roman"/>
                <w:i/>
                <w:iCs/>
                <w:color w:val="0F243E"/>
              </w:rPr>
              <w:t xml:space="preserve"> answering other invitation .</w:t>
            </w:r>
            <w:r>
              <w:rPr>
                <w:rFonts w:cs="Times New Roman" w:hint="cs"/>
                <w:i/>
                <w:iCs/>
                <w:color w:val="0F243E"/>
                <w:rtl/>
              </w:rPr>
              <w:t xml:space="preserve"> </w:t>
            </w:r>
          </w:p>
        </w:tc>
        <w:tc>
          <w:tcPr>
            <w:tcW w:w="2126" w:type="dxa"/>
          </w:tcPr>
          <w:p w:rsidR="000171EA" w:rsidRDefault="00980A2F" w:rsidP="000171EA">
            <w:pPr>
              <w:bidi w:val="0"/>
              <w:spacing w:before="120" w:after="120"/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3561715</wp:posOffset>
                  </wp:positionV>
                  <wp:extent cx="438150" cy="609600"/>
                  <wp:effectExtent l="19050" t="0" r="0" b="0"/>
                  <wp:wrapSquare wrapText="bothSides"/>
                  <wp:docPr id="6" name="صورة 5" descr="c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ok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786765</wp:posOffset>
                  </wp:positionH>
                  <wp:positionV relativeFrom="paragraph">
                    <wp:posOffset>79375</wp:posOffset>
                  </wp:positionV>
                  <wp:extent cx="361950" cy="609600"/>
                  <wp:effectExtent l="19050" t="0" r="0" b="0"/>
                  <wp:wrapSquare wrapText="bothSides"/>
                  <wp:docPr id="2" name="صورة 1" descr="gla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ass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B3572">
              <w:rPr>
                <w:rFonts w:cs="Times New Roman"/>
                <w:b/>
                <w:bCs/>
                <w:i/>
                <w:iCs/>
                <w:noProof/>
                <w:color w:val="800080"/>
                <w:sz w:val="28"/>
                <w:szCs w:val="2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30" type="#_x0000_t172" style="position:absolute;margin-left:-64.05pt;margin-top:132.1pt;width:200.4pt;height:33.75pt;rotation:270;z-index:251664384;mso-position-horizontal-relative:text;mso-position-vertical-relative:text" adj="4223" fillcolor="#60c" strokecolor="#c9f">
                  <v:fill color2="#c0c" rotate="t" focus="100%" type="gradient"/>
                  <v:shadow on="t" color="#99f" opacity="52429f" offset="3pt,3pt"/>
                  <v:textpath style="font-family:&quot;Impact&quot;;font-size:24pt;v-text-kern:t" trim="t" fitpath="t" string="Objectives"/>
                  <w10:wrap side="left"/>
                </v:shape>
              </w:pict>
            </w:r>
            <w:r w:rsidR="000171EA">
              <w:rPr>
                <w:rFonts w:cs="Times New Roman"/>
                <w:b/>
                <w:bCs/>
                <w:i/>
                <w:iCs/>
                <w:color w:val="800080"/>
                <w:sz w:val="28"/>
                <w:szCs w:val="28"/>
              </w:rPr>
              <w:t xml:space="preserve"> </w:t>
            </w:r>
          </w:p>
        </w:tc>
      </w:tr>
    </w:tbl>
    <w:p w:rsidR="00BF41B9" w:rsidRDefault="00BF41B9" w:rsidP="004963DF">
      <w:pPr>
        <w:tabs>
          <w:tab w:val="left" w:pos="7245"/>
        </w:tabs>
        <w:rPr>
          <w:rFonts w:hint="cs"/>
        </w:rPr>
      </w:pPr>
    </w:p>
    <w:sectPr w:rsidR="00BF41B9" w:rsidSect="00CB2B70">
      <w:pgSz w:w="16838" w:h="11906" w:orient="landscape"/>
      <w:pgMar w:top="720" w:right="731" w:bottom="19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D0C9B"/>
    <w:multiLevelType w:val="hybridMultilevel"/>
    <w:tmpl w:val="7B7EEDB8"/>
    <w:lvl w:ilvl="0" w:tplc="131A4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774A3"/>
    <w:multiLevelType w:val="hybridMultilevel"/>
    <w:tmpl w:val="9FF2A4AC"/>
    <w:lvl w:ilvl="0" w:tplc="81C61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73042"/>
    <w:multiLevelType w:val="hybridMultilevel"/>
    <w:tmpl w:val="AB4C2F6C"/>
    <w:lvl w:ilvl="0" w:tplc="380C70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171EA"/>
    <w:rsid w:val="00002D2E"/>
    <w:rsid w:val="000171EA"/>
    <w:rsid w:val="000B4489"/>
    <w:rsid w:val="001070AF"/>
    <w:rsid w:val="001A6095"/>
    <w:rsid w:val="00264536"/>
    <w:rsid w:val="002944EC"/>
    <w:rsid w:val="004963DF"/>
    <w:rsid w:val="004B2C0D"/>
    <w:rsid w:val="0057246A"/>
    <w:rsid w:val="005B5335"/>
    <w:rsid w:val="0069575D"/>
    <w:rsid w:val="006D6498"/>
    <w:rsid w:val="007023C9"/>
    <w:rsid w:val="00713EFA"/>
    <w:rsid w:val="00782C10"/>
    <w:rsid w:val="007B3572"/>
    <w:rsid w:val="007C4D62"/>
    <w:rsid w:val="008D5FCE"/>
    <w:rsid w:val="00980A2F"/>
    <w:rsid w:val="00B311BA"/>
    <w:rsid w:val="00BF41B9"/>
    <w:rsid w:val="00C01CF5"/>
    <w:rsid w:val="00D176D3"/>
    <w:rsid w:val="00D506AC"/>
    <w:rsid w:val="00D91277"/>
    <w:rsid w:val="00F07C4C"/>
    <w:rsid w:val="00F63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E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6">
    <w:name w:val="heading 6"/>
    <w:basedOn w:val="a"/>
    <w:next w:val="a"/>
    <w:link w:val="6Char"/>
    <w:qFormat/>
    <w:rsid w:val="000171EA"/>
    <w:pPr>
      <w:keepNext/>
      <w:bidi w:val="0"/>
      <w:spacing w:before="120" w:after="120" w:line="360" w:lineRule="exact"/>
      <w:jc w:val="center"/>
      <w:outlineLvl w:val="5"/>
    </w:pPr>
    <w:rPr>
      <w:b/>
      <w:bCs/>
      <w:color w:val="8000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عنوان 6 Char"/>
    <w:basedOn w:val="a0"/>
    <w:link w:val="6"/>
    <w:rsid w:val="000171EA"/>
    <w:rPr>
      <w:rFonts w:ascii="Times New Roman" w:eastAsia="Times New Roman" w:hAnsi="Times New Roman" w:cs="Traditional Arabic"/>
      <w:b/>
      <w:bCs/>
      <w:color w:val="800080"/>
      <w:sz w:val="28"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0171E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171EA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72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 F-D</dc:creator>
  <cp:lastModifiedBy>SONY  F-D</cp:lastModifiedBy>
  <cp:revision>8</cp:revision>
  <cp:lastPrinted>2012-11-16T20:20:00Z</cp:lastPrinted>
  <dcterms:created xsi:type="dcterms:W3CDTF">2012-11-09T09:21:00Z</dcterms:created>
  <dcterms:modified xsi:type="dcterms:W3CDTF">2012-11-16T20:20:00Z</dcterms:modified>
</cp:coreProperties>
</file>