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D6BBB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🔺</w:t>
      </w:r>
      <w:r>
        <w:rPr>
          <w:rFonts w:cs="Arial"/>
          <w:rtl/>
        </w:rPr>
        <w:t xml:space="preserve"> </w:t>
      </w:r>
      <w:bookmarkStart w:id="0" w:name="_GoBack"/>
      <w:r>
        <w:rPr>
          <w:rFonts w:ascii="Arial" w:hAnsi="Arial" w:cs="Arial" w:hint="cs"/>
          <w:rtl/>
        </w:rPr>
        <w:t>اضافات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تفريغ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زهراء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لمقرر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الفقه</w:t>
      </w:r>
      <w:bookmarkEnd w:id="0"/>
      <w:r>
        <w:rPr>
          <w:rFonts w:cs="Arial"/>
          <w:rtl/>
        </w:rPr>
        <w:t>:</w:t>
      </w:r>
    </w:p>
    <w:p w14:paraId="625AACB7" w14:textId="77777777" w:rsidR="00C1339F" w:rsidRDefault="00C1339F" w:rsidP="00C1339F">
      <w:pPr>
        <w:rPr>
          <w:rtl/>
        </w:rPr>
      </w:pPr>
    </w:p>
    <w:p w14:paraId="4BA0C2C5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</w:t>
      </w:r>
      <w:r>
        <w:rPr>
          <w:rFonts w:cs="Arial"/>
          <w:rtl/>
        </w:rPr>
        <w:t xml:space="preserve">/ </w:t>
      </w:r>
      <w:r>
        <w:rPr>
          <w:rFonts w:ascii="Arial" w:hAnsi="Arial"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للمفهوم</w:t>
      </w:r>
      <w:r>
        <w:rPr>
          <w:rFonts w:cs="Arial"/>
          <w:rtl/>
        </w:rPr>
        <w:t>:</w:t>
      </w:r>
    </w:p>
    <w:p w14:paraId="715CD4AF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هو المعنى الذي دل عليه اللفظ في غير محل النطق.</w:t>
      </w:r>
    </w:p>
    <w:p w14:paraId="1158249B" w14:textId="77777777" w:rsidR="00C1339F" w:rsidRDefault="00C1339F" w:rsidP="00C1339F">
      <w:pPr>
        <w:rPr>
          <w:rtl/>
        </w:rPr>
      </w:pPr>
    </w:p>
    <w:p w14:paraId="7D80F87D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٢</w:t>
      </w:r>
      <w:r>
        <w:rPr>
          <w:rFonts w:cs="Arial"/>
          <w:rtl/>
        </w:rPr>
        <w:t xml:space="preserve">/ </w:t>
      </w:r>
      <w:r>
        <w:rPr>
          <w:rFonts w:ascii="Arial" w:hAnsi="Arial"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الموافقة</w:t>
      </w:r>
      <w:r>
        <w:rPr>
          <w:rFonts w:cs="Arial"/>
          <w:rtl/>
        </w:rPr>
        <w:t xml:space="preserve">/ </w:t>
      </w:r>
      <w:r>
        <w:rPr>
          <w:rFonts w:ascii="Arial" w:hAnsi="Arial"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وسلم</w:t>
      </w:r>
      <w:r>
        <w:rPr>
          <w:rFonts w:cs="Arial"/>
          <w:rtl/>
        </w:rPr>
        <w:t>: (</w:t>
      </w:r>
      <w:r>
        <w:rPr>
          <w:rFonts w:ascii="Arial" w:hAnsi="Arial" w:cs="Arial" w:hint="cs"/>
          <w:rtl/>
        </w:rPr>
        <w:t>أربع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تجزئ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الأضاحي</w:t>
      </w:r>
      <w:r>
        <w:rPr>
          <w:rFonts w:cs="Arial"/>
          <w:rtl/>
        </w:rPr>
        <w:t>)</w:t>
      </w:r>
      <w:r>
        <w:rPr>
          <w:rFonts w:ascii="Arial" w:hAnsi="Arial"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العوراء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العوراء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تجزئ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الأضاحي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بالمنطوق</w:t>
      </w:r>
      <w:r>
        <w:rPr>
          <w:rFonts w:cs="Arial"/>
          <w:rtl/>
        </w:rPr>
        <w:t>)</w:t>
      </w:r>
      <w:r>
        <w:rPr>
          <w:rFonts w:ascii="Arial" w:hAnsi="Arial"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إجزاء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العوراء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الأضاحي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الشاة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العمياء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تجزئ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كذلك،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دلالة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الموافقة</w:t>
      </w:r>
      <w:r>
        <w:rPr>
          <w:rFonts w:cs="Arial"/>
          <w:rtl/>
        </w:rPr>
        <w:t>.</w:t>
      </w:r>
    </w:p>
    <w:p w14:paraId="57C9DDBA" w14:textId="77777777" w:rsidR="00C1339F" w:rsidRDefault="00C1339F" w:rsidP="00C1339F">
      <w:pPr>
        <w:rPr>
          <w:rtl/>
        </w:rPr>
      </w:pPr>
    </w:p>
    <w:p w14:paraId="764C0E65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٣</w:t>
      </w:r>
      <w:r>
        <w:rPr>
          <w:rFonts w:cs="Arial"/>
          <w:rtl/>
        </w:rPr>
        <w:t xml:space="preserve">/ </w:t>
      </w:r>
      <w:r>
        <w:rPr>
          <w:rFonts w:ascii="Arial" w:hAnsi="Arial" w:cs="Arial" w:hint="cs"/>
          <w:rtl/>
        </w:rPr>
        <w:t>م</w:t>
      </w:r>
      <w:r>
        <w:rPr>
          <w:rFonts w:cs="Arial"/>
          <w:rtl/>
        </w:rPr>
        <w:t>ثال على (مفهوم الغاية المخالف) من أنواع مفهوم المخالفة: قوله صلى الله عليه وسلم: (لا زكاة في مال حتى يحول عليه الحول)، منطوق الحديث يدل على نفي الزكاة قبل الحول، ومفهوم الحديث يدل على وجوبها عند تمام الحول.</w:t>
      </w:r>
    </w:p>
    <w:p w14:paraId="5ED1331F" w14:textId="77777777" w:rsidR="00C1339F" w:rsidRDefault="00C1339F" w:rsidP="00C1339F">
      <w:pPr>
        <w:rPr>
          <w:rtl/>
        </w:rPr>
      </w:pPr>
    </w:p>
    <w:p w14:paraId="1AA324F9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٤</w:t>
      </w:r>
      <w:r>
        <w:rPr>
          <w:rFonts w:cs="Arial"/>
          <w:rtl/>
        </w:rPr>
        <w:t xml:space="preserve">/ * </w:t>
      </w:r>
      <w:r>
        <w:rPr>
          <w:rFonts w:ascii="Arial" w:hAnsi="Arial" w:cs="Arial" w:hint="cs"/>
          <w:rtl/>
        </w:rPr>
        <w:t>حجية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الموافقة</w:t>
      </w:r>
      <w:r>
        <w:rPr>
          <w:rFonts w:cs="Arial"/>
          <w:rtl/>
        </w:rPr>
        <w:t>:</w:t>
      </w:r>
    </w:p>
    <w:p w14:paraId="7FCE2FD5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حجة لم يختلف في كونه يصح الاحتجاج به.</w:t>
      </w:r>
    </w:p>
    <w:p w14:paraId="240DF43E" w14:textId="77777777" w:rsidR="00C1339F" w:rsidRDefault="00C1339F" w:rsidP="00C1339F">
      <w:pPr>
        <w:rPr>
          <w:rtl/>
        </w:rPr>
      </w:pPr>
    </w:p>
    <w:p w14:paraId="465FBDB9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٥</w:t>
      </w:r>
      <w:r>
        <w:rPr>
          <w:rFonts w:cs="Arial"/>
          <w:rtl/>
        </w:rPr>
        <w:t xml:space="preserve">/ * </w:t>
      </w:r>
      <w:r>
        <w:rPr>
          <w:rFonts w:ascii="Arial" w:hAnsi="Arial" w:cs="Arial" w:hint="cs"/>
          <w:rtl/>
        </w:rPr>
        <w:t>الاجتهاد</w:t>
      </w:r>
      <w:r>
        <w:rPr>
          <w:rFonts w:cs="Arial"/>
          <w:rtl/>
        </w:rPr>
        <w:t>:</w:t>
      </w:r>
    </w:p>
    <w:p w14:paraId="61FE3BD2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هو بذل الوسع (أي بذل الطاقة) في إدراك حكم شرعي بطريق الاستنباط ممن هو أهل له.</w:t>
      </w:r>
    </w:p>
    <w:p w14:paraId="7149CA6B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فالاجتهاد في إدراك الأحكام اللغوية أو الطبية أو غير ذلك لا يسمى اجتهاداً شرعياً.</w:t>
      </w:r>
    </w:p>
    <w:p w14:paraId="36E750A0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بطريق الاستنباط: يخرج الأحكام المنصوصة، فإدراك الأحكام المنصوصة ليس اجتهاداً، إنما الذي يدرك بالاستنباط أو بالنظر هو الذي يسمى اجتهاداً.</w:t>
      </w:r>
    </w:p>
    <w:p w14:paraId="630CD760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لمن هو أهل له: أي أن اجتهاد غير المجتهد حتى لو وقع صحيحاً لا يسمى اجتهاداً.</w:t>
      </w:r>
    </w:p>
    <w:p w14:paraId="7EAF6220" w14:textId="77777777" w:rsidR="00C1339F" w:rsidRDefault="00C1339F" w:rsidP="00C1339F">
      <w:pPr>
        <w:rPr>
          <w:rtl/>
        </w:rPr>
      </w:pPr>
    </w:p>
    <w:p w14:paraId="2954672D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٦</w:t>
      </w:r>
      <w:r>
        <w:rPr>
          <w:rFonts w:cs="Arial"/>
          <w:rtl/>
        </w:rPr>
        <w:t xml:space="preserve">/ * </w:t>
      </w:r>
      <w:r>
        <w:rPr>
          <w:rFonts w:ascii="Arial" w:hAnsi="Arial" w:cs="Arial" w:hint="cs"/>
          <w:rtl/>
        </w:rPr>
        <w:t>أركان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الاجتهاد</w:t>
      </w:r>
      <w:r>
        <w:rPr>
          <w:rFonts w:cs="Arial"/>
          <w:rtl/>
        </w:rPr>
        <w:t>:</w:t>
      </w:r>
    </w:p>
    <w:p w14:paraId="26070570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 xml:space="preserve">1/ المجتهد/ الفقيه المستوفي لشروط الاجتهاد. </w:t>
      </w:r>
    </w:p>
    <w:p w14:paraId="7668563A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 xml:space="preserve">2/ المجتهد فيه/ الواقعة أو الحادثة التي يراد معرفة حكمها.  </w:t>
      </w:r>
    </w:p>
    <w:p w14:paraId="1BC0E649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3/ الدليل/ الذي يستنبط منه ويستخرج منه.</w:t>
      </w:r>
    </w:p>
    <w:p w14:paraId="524F31B2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4/ النظر وبذل الجهد/ فعل المجتهد الذي يتوصل به للحكم.</w:t>
      </w:r>
    </w:p>
    <w:p w14:paraId="433255D3" w14:textId="77777777" w:rsidR="00C1339F" w:rsidRDefault="00C1339F" w:rsidP="00C1339F">
      <w:pPr>
        <w:rPr>
          <w:rtl/>
        </w:rPr>
      </w:pPr>
    </w:p>
    <w:p w14:paraId="7D136986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٧</w:t>
      </w:r>
      <w:r>
        <w:rPr>
          <w:rFonts w:cs="Arial"/>
          <w:rtl/>
        </w:rPr>
        <w:t xml:space="preserve">/ * </w:t>
      </w:r>
      <w:r>
        <w:rPr>
          <w:rFonts w:ascii="Arial" w:hAnsi="Arial"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الاجتهاد</w:t>
      </w:r>
      <w:r>
        <w:rPr>
          <w:rFonts w:cs="Arial"/>
          <w:rtl/>
        </w:rPr>
        <w:t>:</w:t>
      </w:r>
    </w:p>
    <w:p w14:paraId="6CC42CC4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1/ أن يكون المجتهد مسلماً عاقلاً (يخرج به المجنون) بالغاً (يخرج به الصغير دون سن البلوغ)، فإذا كان كافراً لا يقبل اجتهاده، ومثله المبتدع بدعة مكفرة لا يقبل اجتهاده.</w:t>
      </w:r>
    </w:p>
    <w:p w14:paraId="3CF65B68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2/ أن يحيط هذا المجتهد بمدارك الأحكام، فيعرف الآيات والأحاديث الدالة على الأحكام، ويعرف الناسخ والمنسوخ ومواطن الأحكام ويعرف بقية الأدلة ومراتب الأدلة، والتعارض وكيفية دفع التعارض.</w:t>
      </w:r>
    </w:p>
    <w:p w14:paraId="521D7687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3/ أن يكون المجتهد عارفاً بدلالات الألفاظ (وهي موطن الاستنباط).</w:t>
      </w:r>
    </w:p>
    <w:p w14:paraId="4F58F966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lastRenderedPageBreak/>
        <w:t>4/ أن يكون عالماً بمقاصد الشارع في تشريع الأحكام.</w:t>
      </w:r>
    </w:p>
    <w:p w14:paraId="2364AE86" w14:textId="77777777" w:rsidR="00C1339F" w:rsidRDefault="00C1339F" w:rsidP="00C1339F">
      <w:pPr>
        <w:rPr>
          <w:rtl/>
        </w:rPr>
      </w:pPr>
    </w:p>
    <w:p w14:paraId="688816CE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٨</w:t>
      </w:r>
      <w:r>
        <w:rPr>
          <w:rFonts w:cs="Arial"/>
          <w:rtl/>
        </w:rPr>
        <w:t xml:space="preserve">/ * </w:t>
      </w:r>
      <w:r>
        <w:rPr>
          <w:rFonts w:ascii="Arial" w:hAnsi="Arial" w:cs="Arial" w:hint="cs"/>
          <w:rtl/>
        </w:rPr>
        <w:t>مجال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الإجتهاد</w:t>
      </w:r>
      <w:proofErr w:type="spellEnd"/>
      <w:r>
        <w:rPr>
          <w:rFonts w:cs="Arial"/>
          <w:rtl/>
        </w:rPr>
        <w:t>:</w:t>
      </w:r>
    </w:p>
    <w:p w14:paraId="47DFCBA8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ويعبر عنه أيضاً بـ : محل الاجتهاد، أو مسائل الاجتهاد، أو بما يسوغ فيه الاجتهاد.</w:t>
      </w:r>
    </w:p>
    <w:p w14:paraId="6F94B84E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الضابط أو القاعدة: أن الاجتهاد يكون في الظنيات دون القطعيات.</w:t>
      </w:r>
    </w:p>
    <w:p w14:paraId="376F8518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وذلك يشمل: - النص قطعي الثبوت ظني الدلالة/ يكون الاجتهاد في دلالاته ولا يكون في ثبوته لأنه قطعي، مثل قول تعالى: (والمطلقات يتربصن بأنفسهن ثلاثة قروء)، يجتهد في تفسير معنى القروء.</w:t>
      </w:r>
    </w:p>
    <w:p w14:paraId="4C51ADD4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- كذلك النص ظني الثبوت/ يجتهد في ثبوته بالبحث عن سنده وعن طرقه إذا كان ضعيفاً ويريد أن يثبته.</w:t>
      </w:r>
    </w:p>
    <w:p w14:paraId="74867C1F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- النص ظني الثبوت والدلالة.</w:t>
      </w:r>
    </w:p>
    <w:p w14:paraId="6654B6DB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- الاجتهاد فيما لا نص فيه ولا اجماع (وهذا هو موطن الاجتهاد الرئيس).</w:t>
      </w:r>
    </w:p>
    <w:p w14:paraId="5AF7EAAA" w14:textId="77777777" w:rsidR="00C1339F" w:rsidRDefault="00C1339F" w:rsidP="00C1339F">
      <w:pPr>
        <w:rPr>
          <w:rtl/>
        </w:rPr>
      </w:pPr>
    </w:p>
    <w:p w14:paraId="73F2664E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٩</w:t>
      </w:r>
      <w:r>
        <w:rPr>
          <w:rFonts w:cs="Arial"/>
          <w:rtl/>
        </w:rPr>
        <w:t xml:space="preserve">/ * </w:t>
      </w:r>
      <w:r>
        <w:rPr>
          <w:rFonts w:ascii="Arial" w:hAnsi="Arial"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الاجتهاد</w:t>
      </w:r>
      <w:r>
        <w:rPr>
          <w:rFonts w:cs="Arial"/>
          <w:rtl/>
        </w:rPr>
        <w:t>:</w:t>
      </w:r>
    </w:p>
    <w:p w14:paraId="354BA36A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من حيث الأصل فرض كفاية، يجب أن يتنصب في الأمة مجتهدين يستنبطون أحكام الله جل وعلا في النوازل التي ليس فيها نصوص.</w:t>
      </w:r>
    </w:p>
    <w:p w14:paraId="31C8F4B2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لكن ذات المجتهد: قد يتعين في حقه الاجتهاد ويصبح في حقه فرض عين.</w:t>
      </w:r>
    </w:p>
    <w:p w14:paraId="05602CAE" w14:textId="77777777" w:rsidR="00C1339F" w:rsidRDefault="00C1339F" w:rsidP="00C1339F">
      <w:pPr>
        <w:rPr>
          <w:rtl/>
        </w:rPr>
      </w:pPr>
    </w:p>
    <w:p w14:paraId="559EC4C9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١٠</w:t>
      </w:r>
      <w:r>
        <w:rPr>
          <w:rFonts w:cs="Arial"/>
          <w:rtl/>
        </w:rPr>
        <w:t xml:space="preserve">/ </w:t>
      </w:r>
      <w:r>
        <w:rPr>
          <w:rFonts w:ascii="Arial" w:hAnsi="Arial"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الاجتهاد</w:t>
      </w:r>
      <w:r>
        <w:rPr>
          <w:rFonts w:cs="Arial"/>
          <w:rtl/>
        </w:rPr>
        <w:t xml:space="preserve">/ </w:t>
      </w:r>
      <w:r>
        <w:rPr>
          <w:rFonts w:ascii="Arial" w:hAnsi="Arial"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وإما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مقلد،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ثالثة،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المجتهد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توفرت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الشروط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السابقة،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عداه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مقلد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آخر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ط</w:t>
      </w:r>
      <w:r>
        <w:rPr>
          <w:rFonts w:cs="Arial"/>
          <w:rtl/>
        </w:rPr>
        <w:t>ب، هندسة، ...... إلخ) يسمى في الشرع عامي.</w:t>
      </w:r>
    </w:p>
    <w:p w14:paraId="46F027FD" w14:textId="77777777" w:rsidR="00C1339F" w:rsidRDefault="00C1339F" w:rsidP="00C1339F">
      <w:pPr>
        <w:rPr>
          <w:rtl/>
        </w:rPr>
      </w:pPr>
    </w:p>
    <w:p w14:paraId="063AEE01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١١</w:t>
      </w:r>
      <w:r>
        <w:rPr>
          <w:rFonts w:cs="Arial"/>
          <w:rtl/>
        </w:rPr>
        <w:t xml:space="preserve">/ * </w:t>
      </w:r>
      <w:r>
        <w:rPr>
          <w:rFonts w:ascii="Arial" w:hAnsi="Arial" w:cs="Arial" w:hint="cs"/>
          <w:rtl/>
        </w:rPr>
        <w:t>التقليد</w:t>
      </w:r>
      <w:r>
        <w:rPr>
          <w:rFonts w:cs="Arial"/>
          <w:rtl/>
        </w:rPr>
        <w:t>:</w:t>
      </w:r>
    </w:p>
    <w:p w14:paraId="1DC94EB8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هو الأخذ بقول العالم المجتهد من غير معرفة دليل أو حتى لو عرف دليله فإنه يسمى تقليداً على القول الصحيح.</w:t>
      </w:r>
    </w:p>
    <w:p w14:paraId="4EDD9EB7" w14:textId="77777777" w:rsidR="00C1339F" w:rsidRDefault="00C1339F" w:rsidP="00C1339F">
      <w:pPr>
        <w:rPr>
          <w:rtl/>
        </w:rPr>
      </w:pPr>
    </w:p>
    <w:p w14:paraId="271EC353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١٢</w:t>
      </w:r>
      <w:r>
        <w:rPr>
          <w:rFonts w:cs="Arial"/>
          <w:rtl/>
        </w:rPr>
        <w:t xml:space="preserve">/ </w:t>
      </w:r>
      <w:r>
        <w:rPr>
          <w:rFonts w:ascii="Arial" w:hAnsi="Arial" w:cs="Arial" w:hint="cs"/>
          <w:rtl/>
        </w:rPr>
        <w:t>التقليد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: </w:t>
      </w:r>
      <w:r>
        <w:rPr>
          <w:rFonts w:ascii="Arial" w:hAnsi="Arial"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ويقصد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المسائل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العقدية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</w:t>
      </w:r>
      <w:r>
        <w:rPr>
          <w:rFonts w:cs="Arial"/>
          <w:rtl/>
        </w:rPr>
        <w:t>سلام أو ما يعرف بمسائل الإيمان، وقد يكون في الفروع.</w:t>
      </w:r>
    </w:p>
    <w:p w14:paraId="62380FC2" w14:textId="77777777" w:rsidR="00C1339F" w:rsidRDefault="00C1339F" w:rsidP="00C1339F">
      <w:pPr>
        <w:rPr>
          <w:rtl/>
        </w:rPr>
      </w:pPr>
    </w:p>
    <w:p w14:paraId="1BC15FB1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١٣</w:t>
      </w:r>
      <w:r>
        <w:rPr>
          <w:rFonts w:cs="Arial"/>
          <w:rtl/>
        </w:rPr>
        <w:t xml:space="preserve">/ </w:t>
      </w:r>
      <w:r>
        <w:rPr>
          <w:rFonts w:ascii="Arial" w:hAnsi="Arial" w:cs="Arial" w:hint="cs"/>
          <w:rtl/>
        </w:rPr>
        <w:t>اكمال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فقرة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التقليد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المسائل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العقدية</w:t>
      </w:r>
      <w:r>
        <w:rPr>
          <w:rFonts w:cs="Arial"/>
          <w:rtl/>
        </w:rPr>
        <w:t>):</w:t>
      </w:r>
    </w:p>
    <w:p w14:paraId="6480D773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والإنسان إذا نشأ على الفطرة وامتلأ ايمانه بالفطرة السليمة فإنه لا حاجة حينئذٍ لأن يقلد في هذه المسائل بل يترقى إيمانه في هذه المسائل شيئاً فشيئاً.</w:t>
      </w:r>
    </w:p>
    <w:p w14:paraId="3DD641ED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فالتقليد في أصول الإيمان لا يجوز، فإن أصول الإيمان ينبغي لكل انسان أن يعرفها بفطرته وبالاستدلال عليها.</w:t>
      </w:r>
    </w:p>
    <w:p w14:paraId="5FABF132" w14:textId="77777777" w:rsidR="00C1339F" w:rsidRDefault="00C1339F" w:rsidP="00C1339F">
      <w:pPr>
        <w:rPr>
          <w:rtl/>
        </w:rPr>
      </w:pPr>
    </w:p>
    <w:p w14:paraId="6250EBAC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١٤</w:t>
      </w:r>
      <w:r>
        <w:rPr>
          <w:rFonts w:cs="Arial"/>
          <w:rtl/>
        </w:rPr>
        <w:t xml:space="preserve">/ </w:t>
      </w:r>
      <w:r>
        <w:rPr>
          <w:rFonts w:ascii="Arial" w:hAnsi="Arial"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التقليد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تعالى</w:t>
      </w:r>
      <w:r>
        <w:rPr>
          <w:rFonts w:cs="Arial"/>
          <w:rtl/>
        </w:rPr>
        <w:t>: (</w:t>
      </w:r>
      <w:r>
        <w:rPr>
          <w:rFonts w:ascii="Arial" w:hAnsi="Arial" w:cs="Arial" w:hint="cs"/>
          <w:rtl/>
        </w:rPr>
        <w:t>فَاسْأَلُوا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الذِّكْرِ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تَعْلَمُونَ</w:t>
      </w:r>
      <w:r>
        <w:rPr>
          <w:rFonts w:cs="Arial"/>
          <w:rtl/>
        </w:rPr>
        <w:t>)</w:t>
      </w:r>
      <w:r>
        <w:rPr>
          <w:rFonts w:ascii="Arial" w:hAnsi="Arial"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الاستدلال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</w:t>
      </w:r>
      <w:r>
        <w:rPr>
          <w:rFonts w:cs="Arial"/>
          <w:rtl/>
        </w:rPr>
        <w:t>ليه أن يسأل أهل العلم في المسائل المشكلة له.</w:t>
      </w:r>
    </w:p>
    <w:p w14:paraId="556DFD86" w14:textId="77777777" w:rsidR="00C1339F" w:rsidRDefault="00C1339F" w:rsidP="00C1339F">
      <w:pPr>
        <w:rPr>
          <w:rtl/>
        </w:rPr>
      </w:pPr>
    </w:p>
    <w:p w14:paraId="77A3E7ED" w14:textId="77777777" w:rsidR="00C1339F" w:rsidRDefault="00C1339F" w:rsidP="00C1339F">
      <w:pPr>
        <w:rPr>
          <w:rtl/>
        </w:rPr>
      </w:pPr>
      <w:r>
        <w:rPr>
          <w:rFonts w:ascii="Segoe UI Emoji" w:hAnsi="Segoe UI Emoji" w:cs="Segoe UI Emoji" w:hint="cs"/>
          <w:rtl/>
        </w:rPr>
        <w:lastRenderedPageBreak/>
        <w:t>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١٥</w:t>
      </w:r>
      <w:r>
        <w:rPr>
          <w:rFonts w:cs="Arial"/>
          <w:rtl/>
        </w:rPr>
        <w:t xml:space="preserve">/ </w:t>
      </w:r>
      <w:r>
        <w:rPr>
          <w:rFonts w:ascii="Arial" w:hAnsi="Arial" w:cs="Arial" w:hint="cs"/>
          <w:rtl/>
        </w:rPr>
        <w:t>اكمال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فقرة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المسألة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التقليد</w:t>
      </w:r>
      <w:r>
        <w:rPr>
          <w:rFonts w:cs="Arial"/>
          <w:rtl/>
        </w:rPr>
        <w:t>):</w:t>
      </w:r>
    </w:p>
    <w:p w14:paraId="66055EAA" w14:textId="77777777" w:rsidR="00C1339F" w:rsidRDefault="00C1339F" w:rsidP="00C1339F">
      <w:pPr>
        <w:rPr>
          <w:rtl/>
        </w:rPr>
      </w:pPr>
      <w:r>
        <w:rPr>
          <w:rFonts w:cs="Arial"/>
          <w:rtl/>
        </w:rPr>
        <w:t>يجوز سؤال المفضول مع وجود الأفضل، بشرط أن تتوفر فيه صفة العلم.</w:t>
      </w:r>
    </w:p>
    <w:p w14:paraId="532AE4A2" w14:textId="77777777" w:rsidR="00D57D7D" w:rsidRDefault="00D57D7D"/>
    <w:sectPr w:rsidR="00D57D7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41"/>
    <w:rsid w:val="00911141"/>
    <w:rsid w:val="00C1339F"/>
    <w:rsid w:val="00CE2F13"/>
    <w:rsid w:val="00D5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6A1DB5-C59D-4FE7-830B-2D002C70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2018-11-23T09:40:00Z</dcterms:created>
  <dcterms:modified xsi:type="dcterms:W3CDTF">2018-11-23T09:40:00Z</dcterms:modified>
</cp:coreProperties>
</file>