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46" w:rsidRPr="00D62646" w:rsidRDefault="00D62646" w:rsidP="00D62646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D62646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10255" wp14:editId="7D6330F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822" w:rsidRPr="00714BD5" w:rsidRDefault="00E96822" w:rsidP="00D62646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F8BBC7" wp14:editId="19487D9D">
                                  <wp:extent cx="876300" cy="695061"/>
                                  <wp:effectExtent l="0" t="0" r="0" b="0"/>
                                  <wp:docPr id="20" name="صورة 2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10255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2.8pt;margin-top:-50pt;width:87pt;height:6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" stroked="f" strokeweight="2.25pt">
                <v:textbox>
                  <w:txbxContent>
                    <w:p w:rsidR="00E96822" w:rsidRPr="00714BD5" w:rsidRDefault="00E96822" w:rsidP="00D62646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F8BBC7" wp14:editId="19487D9D">
                            <wp:extent cx="876300" cy="695061"/>
                            <wp:effectExtent l="0" t="0" r="0" b="0"/>
                            <wp:docPr id="20" name="صورة 2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26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9AB59" wp14:editId="480F63DA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822" w:rsidRPr="00E955A1" w:rsidRDefault="00E96822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6822" w:rsidRPr="00E955A1" w:rsidRDefault="00E96822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E96822" w:rsidRDefault="00E96822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E96822" w:rsidRPr="00E955A1" w:rsidRDefault="00E96822" w:rsidP="00D62646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AB59" id="مربع نص 15" o:spid="_x0000_s1027" type="#_x0000_t202" style="position:absolute;left:0;text-align:left;margin-left:385.45pt;margin-top:-45.65pt;width:137.85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" filled="f" stroked="f">
                <v:textbox>
                  <w:txbxContent>
                    <w:p w:rsidR="00E96822" w:rsidRPr="00E955A1" w:rsidRDefault="00E96822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96822" w:rsidRPr="00E955A1" w:rsidRDefault="00E96822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E96822" w:rsidRDefault="00E96822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E96822" w:rsidRPr="00E955A1" w:rsidRDefault="00E96822" w:rsidP="00D62646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1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D62646" w:rsidRPr="00D62646" w:rsidTr="00E96822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1E2D6F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1E2D6F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62646"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D62646" w:rsidRPr="00D62646" w:rsidTr="00E96822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معلم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D62646"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..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D62646" w:rsidRPr="00D62646" w:rsidTr="00E96822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62646" w:rsidRPr="00D62646" w:rsidRDefault="001E2D6F" w:rsidP="00D62646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646" w:rsidRPr="00D62646" w:rsidRDefault="00D62646" w:rsidP="00D62646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D62646" w:rsidRPr="00D62646" w:rsidRDefault="00D62646" w:rsidP="00D62646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D62646" w:rsidRPr="00D62646" w:rsidRDefault="00D62646" w:rsidP="00CA3882">
      <w:pPr>
        <w:spacing w:before="80" w:after="8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D6264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D62646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CA3882">
            <w:pPr>
              <w:spacing w:before="80" w:after="8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CA3882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E9682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الإيمان بالرسل هو التصديق بجميع الرسل من أولهم نوح عليه السلام إلى آخرهم محمد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</w:p>
        </w:tc>
      </w:tr>
      <w:tr w:rsidR="00CA3882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المزاح المقبول يدخل السرور في قلوب الآخرين.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62646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D62646" w:rsidRPr="00D62646" w:rsidRDefault="00D62646" w:rsidP="00CA3882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D62646" w:rsidRPr="00D62646" w:rsidRDefault="00CA3882" w:rsidP="00CA38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المواطن التي يُشرع فيه الصلاة والسلام على النبي عند ذكره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62646" w:rsidRPr="00D62646" w:rsidRDefault="00D62646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A3882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الركن الرابع من أركان الإيمان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هو </w:t>
            </w: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A3882" w:rsidRPr="00D62646" w:rsidTr="00E96822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18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E9682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لم يكن النبي محمد صلى الله عليه وسلم يمزح مع أصحابه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CA3882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CA3882" w:rsidRDefault="00CA3882" w:rsidP="00CA3882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D62646" w:rsidRPr="00D62646" w:rsidRDefault="00D62646" w:rsidP="00CA3882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D62646" w:rsidRPr="00CA3882" w:rsidTr="00E9682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الركن الثالث من أركان </w:t>
            </w:r>
            <w:proofErr w:type="gramStart"/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:</w:t>
            </w:r>
            <w:proofErr w:type="gramEnd"/>
          </w:p>
        </w:tc>
      </w:tr>
      <w:tr w:rsidR="00D62646" w:rsidRPr="00CA3882" w:rsidTr="00E9682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بالكتب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بالله</w:t>
            </w:r>
          </w:p>
        </w:tc>
      </w:tr>
      <w:tr w:rsidR="00D62646" w:rsidRPr="00CA3882" w:rsidTr="00E9682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الكتاب الذي نزل على محمد صلى الله عليه وسلم</w:t>
            </w:r>
          </w:p>
        </w:tc>
      </w:tr>
      <w:tr w:rsidR="00D62646" w:rsidRPr="00CA3882" w:rsidTr="00E9682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التوراة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الإنجيل</w:t>
            </w:r>
          </w:p>
        </w:tc>
      </w:tr>
      <w:tr w:rsidR="00D62646" w:rsidRPr="00CA3882" w:rsidTr="00E9682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الإيمان بالرسل عليهم </w:t>
            </w:r>
            <w:proofErr w:type="gramStart"/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السلام :</w:t>
            </w:r>
            <w:proofErr w:type="gramEnd"/>
          </w:p>
        </w:tc>
      </w:tr>
      <w:tr w:rsidR="00D62646" w:rsidRPr="00CA3882" w:rsidTr="00E9682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</w:tr>
      <w:tr w:rsidR="00D62646" w:rsidRPr="00CA3882" w:rsidTr="00E9682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E96822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فضائل الصلاة على النبي محمد صلى الله عليه وسلم أن من صَلَّى عَلَيّه وَاحِدَةً صَلَّى الله </w:t>
            </w:r>
            <w:proofErr w:type="gramStart"/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عَلَيْهِ :</w:t>
            </w:r>
            <w:proofErr w:type="gramEnd"/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D62646" w:rsidRPr="00CA3882" w:rsidTr="00E9682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عشرًا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خمسًا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واحدة</w:t>
            </w:r>
          </w:p>
        </w:tc>
      </w:tr>
      <w:tr w:rsidR="00D62646" w:rsidRPr="00CA3882" w:rsidTr="00E96822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أي من الآتي يعد من المزح المقبول</w:t>
            </w:r>
          </w:p>
        </w:tc>
      </w:tr>
      <w:tr w:rsidR="00CA3882" w:rsidRPr="00CA3882" w:rsidTr="00E96822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D62646" w:rsidRPr="00CA3882" w:rsidRDefault="00D62646" w:rsidP="00CA3882">
            <w:pPr>
              <w:numPr>
                <w:ilvl w:val="0"/>
                <w:numId w:val="19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D62646" w:rsidRPr="00CA3882" w:rsidRDefault="00CA388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المزاح في النسب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D62646" w:rsidRPr="00CA3882" w:rsidRDefault="00E9682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المزاح في الدين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D62646" w:rsidRPr="00CA3882" w:rsidRDefault="00D62646" w:rsidP="00CA3882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D62646" w:rsidRPr="00CA3882" w:rsidRDefault="00CA3882" w:rsidP="00CA3882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المزاح مع الكبير </w:t>
            </w:r>
            <w:r w:rsidRPr="00CA3882">
              <w:rPr>
                <w:rFonts w:asciiTheme="majorBidi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باحترام </w:t>
            </w:r>
          </w:p>
        </w:tc>
      </w:tr>
    </w:tbl>
    <w:p w:rsidR="00D62646" w:rsidRPr="00D62646" w:rsidRDefault="00D62646" w:rsidP="001E2D6F">
      <w:pPr>
        <w:spacing w:before="60" w:after="6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D62646" w:rsidRPr="00D62646" w:rsidRDefault="00D62646" w:rsidP="00D62646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663F30" w:rsidRDefault="00663F30" w:rsidP="00CA3882">
      <w:pPr>
        <w:spacing w:before="60" w:after="60"/>
        <w:rPr>
          <w:rFonts w:asciiTheme="majorBidi" w:hAnsiTheme="majorBidi" w:cs="Times New Roman"/>
          <w:b/>
          <w:bCs/>
          <w:color w:val="FF0000"/>
          <w:sz w:val="28"/>
          <w:szCs w:val="28"/>
          <w:u w:val="single"/>
          <w:rtl/>
        </w:rPr>
      </w:pPr>
    </w:p>
    <w:p w:rsidR="00CA3882" w:rsidRDefault="00CA3882" w:rsidP="00CA3882">
      <w:pPr>
        <w:spacing w:before="60" w:after="60"/>
        <w:rPr>
          <w:rFonts w:asciiTheme="majorBidi" w:hAnsiTheme="majorBidi" w:cs="Times New Roman"/>
          <w:b/>
          <w:bCs/>
          <w:color w:val="FF0000"/>
          <w:sz w:val="28"/>
          <w:szCs w:val="28"/>
          <w:u w:val="single"/>
          <w:rtl/>
        </w:rPr>
      </w:pPr>
    </w:p>
    <w:p w:rsidR="00CA3882" w:rsidRPr="00D62646" w:rsidRDefault="00CA3882" w:rsidP="00CA3882">
      <w:pPr>
        <w:tabs>
          <w:tab w:val="center" w:pos="4153"/>
          <w:tab w:val="right" w:pos="8306"/>
        </w:tabs>
        <w:spacing w:after="0" w:line="240" w:lineRule="auto"/>
        <w:rPr>
          <w:rtl/>
        </w:rPr>
      </w:pPr>
      <w:r w:rsidRPr="00D62646">
        <w:rPr>
          <w:rFonts w:hint="cs"/>
          <w:b/>
          <w:bCs/>
          <w:noProof/>
          <w:color w:val="00000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16DEC" wp14:editId="3D52AC02">
                <wp:simplePos x="0" y="0"/>
                <wp:positionH relativeFrom="column">
                  <wp:posOffset>35828</wp:posOffset>
                </wp:positionH>
                <wp:positionV relativeFrom="paragraph">
                  <wp:posOffset>-635069</wp:posOffset>
                </wp:positionV>
                <wp:extent cx="1104900" cy="8191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049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82" w:rsidRPr="00714BD5" w:rsidRDefault="00CA3882" w:rsidP="00CA3882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168B28" wp14:editId="08E5635D">
                                  <wp:extent cx="876300" cy="695061"/>
                                  <wp:effectExtent l="0" t="0" r="0" b="0"/>
                                  <wp:docPr id="3" name="صورة 3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3627" cy="708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6DEC" id="مربع نص 1" o:spid="_x0000_s1028" type="#_x0000_t202" style="position:absolute;left:0;text-align:left;margin-left:2.8pt;margin-top:-50pt;width:87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" stroked="f" strokeweight="2.25pt">
                <v:textbox>
                  <w:txbxContent>
                    <w:p w:rsidR="00CA3882" w:rsidRPr="00714BD5" w:rsidRDefault="00CA3882" w:rsidP="00CA3882">
                      <w:pPr>
                        <w:spacing w:after="0"/>
                        <w:rPr>
                          <w:b/>
                          <w:bCs/>
                          <w:noProof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168B28" wp14:editId="08E5635D">
                            <wp:extent cx="876300" cy="695061"/>
                            <wp:effectExtent l="0" t="0" r="0" b="0"/>
                            <wp:docPr id="3" name="صورة 3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3627" cy="708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26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DA830" wp14:editId="664A13A6">
                <wp:simplePos x="0" y="0"/>
                <wp:positionH relativeFrom="column">
                  <wp:posOffset>4894976</wp:posOffset>
                </wp:positionH>
                <wp:positionV relativeFrom="paragraph">
                  <wp:posOffset>-579539</wp:posOffset>
                </wp:positionV>
                <wp:extent cx="1750695" cy="763398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76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882" w:rsidRPr="00E955A1" w:rsidRDefault="00CA3882" w:rsidP="00CA3882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CA3882" w:rsidRPr="00E955A1" w:rsidRDefault="00CA3882" w:rsidP="00CA3882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 w:rsidRPr="00E955A1"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CA3882" w:rsidRDefault="00CA3882" w:rsidP="00CA3882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ادارة تعليم </w:t>
                            </w:r>
                          </w:p>
                          <w:p w:rsidR="00CA3882" w:rsidRPr="00E955A1" w:rsidRDefault="00CA3882" w:rsidP="00CA3882">
                            <w:pPr>
                              <w:spacing w:after="0" w:line="240" w:lineRule="auto"/>
                              <w:rPr>
                                <w:rFonts w:cs="Sultan Medium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DA830" id="مربع نص 2" o:spid="_x0000_s1029" type="#_x0000_t202" style="position:absolute;left:0;text-align:left;margin-left:385.45pt;margin-top:-45.65pt;width:137.85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" filled="f" stroked="f">
                <v:textbox>
                  <w:txbxContent>
                    <w:p w:rsidR="00CA3882" w:rsidRPr="00E955A1" w:rsidRDefault="00CA3882" w:rsidP="00CA3882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CA3882" w:rsidRPr="00E955A1" w:rsidRDefault="00CA3882" w:rsidP="00CA3882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 w:rsidRPr="00E955A1"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:rsidR="00CA3882" w:rsidRDefault="00CA3882" w:rsidP="00CA3882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ادارة تعليم </w:t>
                      </w:r>
                    </w:p>
                    <w:p w:rsidR="00CA3882" w:rsidRPr="00E955A1" w:rsidRDefault="00CA3882" w:rsidP="00CA3882">
                      <w:pPr>
                        <w:spacing w:after="0" w:line="240" w:lineRule="auto"/>
                        <w:rPr>
                          <w:rFonts w:cs="Sultan Medium"/>
                          <w:b/>
                          <w:bCs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1"/>
        <w:tblpPr w:leftFromText="180" w:rightFromText="180" w:vertAnchor="text" w:horzAnchor="margin" w:tblpXSpec="center" w:tblpY="87"/>
        <w:tblOverlap w:val="never"/>
        <w:bidiVisual/>
        <w:tblW w:w="10632" w:type="dxa"/>
        <w:tblLook w:val="04A0" w:firstRow="1" w:lastRow="0" w:firstColumn="1" w:lastColumn="0" w:noHBand="0" w:noVBand="1"/>
      </w:tblPr>
      <w:tblGrid>
        <w:gridCol w:w="3607"/>
        <w:gridCol w:w="1379"/>
        <w:gridCol w:w="1379"/>
        <w:gridCol w:w="4267"/>
      </w:tblGrid>
      <w:tr w:rsidR="00CA3882" w:rsidRPr="00D62646" w:rsidTr="00D006EA">
        <w:trPr>
          <w:trHeight w:val="44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مادة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الدراسات الاسلامية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 xml:space="preserve">الفصل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الدراسي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الثالث لعام 144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D62646">
              <w:rPr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CA3882" w:rsidRPr="00D62646" w:rsidTr="00D006EA">
        <w:trPr>
          <w:trHeight w:val="255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الاسم: .............................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882" w:rsidRPr="00D62646" w:rsidRDefault="00CA3882" w:rsidP="00D006E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D62646">
              <w:rPr>
                <w:b/>
                <w:bCs/>
                <w:sz w:val="24"/>
                <w:szCs w:val="24"/>
                <w:rtl/>
              </w:rPr>
              <w:t>معلم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 w:rsidRPr="00D62646">
              <w:rPr>
                <w:b/>
                <w:bCs/>
                <w:sz w:val="24"/>
                <w:szCs w:val="24"/>
                <w:rtl/>
              </w:rPr>
              <w:t xml:space="preserve"> المادة:  ..................  </w:t>
            </w:r>
            <w:proofErr w:type="gramStart"/>
            <w:r w:rsidRPr="00D62646">
              <w:rPr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  <w:r w:rsidRPr="00D62646">
              <w:rPr>
                <w:b/>
                <w:bCs/>
                <w:sz w:val="24"/>
                <w:szCs w:val="24"/>
                <w:rtl/>
              </w:rPr>
              <w:t xml:space="preserve"> ..</w:t>
            </w:r>
            <w:r w:rsidRPr="00D62646">
              <w:rPr>
                <w:rFonts w:hint="cs"/>
                <w:b/>
                <w:bCs/>
                <w:sz w:val="24"/>
                <w:szCs w:val="24"/>
                <w:rtl/>
              </w:rPr>
              <w:t>.........</w:t>
            </w:r>
          </w:p>
        </w:tc>
      </w:tr>
      <w:tr w:rsidR="00CA3882" w:rsidRPr="00D62646" w:rsidTr="00D006EA">
        <w:trPr>
          <w:trHeight w:val="254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82" w:rsidRPr="00D62646" w:rsidRDefault="00CA3882" w:rsidP="00D006E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82" w:rsidRPr="00D62646" w:rsidRDefault="00CA3882" w:rsidP="00D006E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882" w:rsidRPr="00D62646" w:rsidRDefault="00CA3882" w:rsidP="00D006EA">
            <w:pPr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882" w:rsidRPr="00D62646" w:rsidRDefault="00CA3882" w:rsidP="00D006EA">
            <w:pPr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</w:tbl>
    <w:p w:rsidR="00CA3882" w:rsidRPr="00D62646" w:rsidRDefault="00CA3882" w:rsidP="00CA3882">
      <w:pPr>
        <w:spacing w:after="0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CA3882" w:rsidRPr="00D62646" w:rsidRDefault="00CA3882" w:rsidP="00CA3882">
      <w:pPr>
        <w:spacing w:before="80" w:after="80"/>
        <w:ind w:hanging="24"/>
        <w:outlineLvl w:val="0"/>
        <w:rPr>
          <w:rFonts w:asciiTheme="majorBidi" w:eastAsiaTheme="minorHAnsi" w:hAnsiTheme="majorBidi" w:cstheme="majorBidi"/>
          <w:b/>
          <w:bCs/>
          <w:sz w:val="36"/>
          <w:szCs w:val="36"/>
          <w:rtl/>
        </w:rPr>
      </w:pP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الأول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: ضع</w:t>
      </w:r>
      <w:r w:rsidRPr="00D62646">
        <w:rPr>
          <w:rFonts w:asciiTheme="majorBidi" w:eastAsiaTheme="minorHAns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علامة </w:t>
      </w:r>
      <w:proofErr w:type="gramStart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( √</w:t>
      </w:r>
      <w:proofErr w:type="gramEnd"/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 xml:space="preserve"> ) أمام العبارة الصحيحة وعلامة  ( </w:t>
      </w:r>
      <w:r w:rsidRPr="00D62646">
        <w:rPr>
          <w:rFonts w:asciiTheme="majorBidi" w:eastAsiaTheme="minorHAnsi" w:hAnsiTheme="majorBidi" w:cstheme="majorBidi"/>
          <w:b/>
          <w:bCs/>
          <w:sz w:val="26"/>
          <w:szCs w:val="26"/>
          <w:rtl/>
        </w:rPr>
        <w:t xml:space="preserve">Ꭓ </w:t>
      </w:r>
      <w:r w:rsidRPr="00D62646">
        <w:rPr>
          <w:rFonts w:asciiTheme="majorBidi" w:eastAsiaTheme="minorHAnsi" w:hAnsiTheme="majorBidi" w:cstheme="majorBidi"/>
          <w:b/>
          <w:bCs/>
          <w:sz w:val="32"/>
          <w:szCs w:val="32"/>
          <w:rtl/>
        </w:rPr>
        <w:t>) أما العبارة الخاطئة :</w:t>
      </w:r>
    </w:p>
    <w:tbl>
      <w:tblPr>
        <w:tblStyle w:val="1"/>
        <w:tblpPr w:leftFromText="180" w:rightFromText="180" w:vertAnchor="text" w:horzAnchor="margin" w:tblpXSpec="center" w:tblpY="112"/>
        <w:tblOverlap w:val="never"/>
        <w:bidiVisual/>
        <w:tblW w:w="10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9109"/>
        <w:gridCol w:w="916"/>
      </w:tblGrid>
      <w:tr w:rsidR="00CA3882" w:rsidRPr="00D62646" w:rsidTr="00D006E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109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ind w:left="340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16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D62646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CA3882" w:rsidRPr="00D62646" w:rsidTr="00D006E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7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E9682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 xml:space="preserve">الإيمان بالرسل هو التصديق بجميع الرسل من أولهم نوح عليه السلام إلى آخرهم محمد </w:t>
            </w:r>
            <w:r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rtl/>
              </w:rPr>
              <w:t>ﷺ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A3882" w:rsidRPr="00D62646" w:rsidTr="00D006E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7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المزاح المقبول يدخل السرور في قلوب الآخرين.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A3882" w:rsidRPr="00D62646" w:rsidTr="00D006E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7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من المواطن التي يُشرع فيه الصلاة والسلام على النبي عند ذكره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√</w:t>
            </w:r>
          </w:p>
        </w:tc>
      </w:tr>
      <w:tr w:rsidR="00CA3882" w:rsidRPr="00D62646" w:rsidTr="00D006E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7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الركن الرابع من أركان الإيمان</w:t>
            </w:r>
            <w:r>
              <w:rPr>
                <w:rFonts w:asciiTheme="majorBidi" w:eastAsiaTheme="minorHAnsi" w:hAnsiTheme="majorBidi" w:cs="Times New Roman" w:hint="cs"/>
                <w:b/>
                <w:bCs/>
                <w:sz w:val="28"/>
                <w:szCs w:val="28"/>
                <w:rtl/>
              </w:rPr>
              <w:t xml:space="preserve"> هو </w:t>
            </w:r>
            <w:r w:rsidRPr="00CA388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  <w:tr w:rsidR="00CA3882" w:rsidRPr="00D62646" w:rsidTr="00D006EA">
        <w:trPr>
          <w:trHeight w:val="305"/>
        </w:trPr>
        <w:tc>
          <w:tcPr>
            <w:tcW w:w="465" w:type="dxa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7"/>
              </w:numPr>
              <w:spacing w:before="80" w:after="80" w:line="276" w:lineRule="auto"/>
              <w:contextualSpacing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109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outlineLvl w:val="0"/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rtl/>
              </w:rPr>
            </w:pPr>
            <w:r w:rsidRPr="00E96822">
              <w:rPr>
                <w:rFonts w:asciiTheme="majorBidi" w:eastAsiaTheme="minorHAnsi" w:hAnsiTheme="majorBidi" w:cs="Times New Roman"/>
                <w:b/>
                <w:bCs/>
                <w:sz w:val="28"/>
                <w:szCs w:val="28"/>
                <w:rtl/>
              </w:rPr>
              <w:t>لم يكن النبي محمد صلى الله عليه وسلم يمزح مع أصحابه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CA3882" w:rsidRPr="00D62646" w:rsidRDefault="00CA3882" w:rsidP="00D006EA">
            <w:pPr>
              <w:spacing w:before="80" w:after="80" w:line="276" w:lineRule="auto"/>
              <w:jc w:val="center"/>
              <w:outlineLvl w:val="0"/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</w:rPr>
              <w:t>×</w:t>
            </w:r>
          </w:p>
        </w:tc>
      </w:tr>
    </w:tbl>
    <w:p w:rsidR="00CA3882" w:rsidRDefault="00CA3882" w:rsidP="00CA3882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CA3882" w:rsidRPr="00D62646" w:rsidRDefault="00CA3882" w:rsidP="00CA3882">
      <w:pPr>
        <w:spacing w:before="80" w:after="80"/>
        <w:ind w:left="340" w:hanging="364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: اخت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>ر</w:t>
      </w:r>
      <w:r w:rsidRPr="00D62646">
        <w:rPr>
          <w:rFonts w:asciiTheme="majorBidi" w:hAnsiTheme="majorBidi" w:cstheme="majorBidi" w:hint="cs"/>
          <w:b/>
          <w:bCs/>
          <w:sz w:val="32"/>
          <w:szCs w:val="32"/>
          <w:rtl/>
        </w:rPr>
        <w:t>ي</w:t>
      </w:r>
      <w:r w:rsidRPr="00D62646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الاجابة الصحيحة:</w:t>
      </w:r>
    </w:p>
    <w:tbl>
      <w:tblPr>
        <w:tblStyle w:val="1"/>
        <w:bidiVisual/>
        <w:tblW w:w="104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68"/>
        <w:gridCol w:w="2936"/>
        <w:gridCol w:w="360"/>
        <w:gridCol w:w="3042"/>
        <w:gridCol w:w="312"/>
        <w:gridCol w:w="3091"/>
      </w:tblGrid>
      <w:tr w:rsidR="00CA3882" w:rsidRPr="00D62646" w:rsidTr="00D006E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الركن الثالث من أركان </w:t>
            </w:r>
            <w:proofErr w:type="gramStart"/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:</w:t>
            </w:r>
            <w:proofErr w:type="gramEnd"/>
          </w:p>
        </w:tc>
      </w:tr>
      <w:tr w:rsidR="00CA3882" w:rsidRPr="00D62646" w:rsidTr="00D006E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CA3882" w:rsidRPr="00CA3882" w:rsidRDefault="00CA3882" w:rsidP="00D006EA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الإيمان بالكتب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بالرسل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الإيمان بالله</w:t>
            </w:r>
          </w:p>
        </w:tc>
      </w:tr>
      <w:tr w:rsidR="00CA3882" w:rsidRPr="00D62646" w:rsidTr="00D006E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الكتاب الذي نزل على محمد صلى الله عليه وسلم</w:t>
            </w:r>
          </w:p>
        </w:tc>
      </w:tr>
      <w:tr w:rsidR="00CA3882" w:rsidRPr="00D62646" w:rsidTr="00D006E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CA3882" w:rsidRPr="00CA3882" w:rsidRDefault="00CA3882" w:rsidP="00D006EA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القرآن الكريم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التوراة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الإنجيل</w:t>
            </w:r>
          </w:p>
        </w:tc>
      </w:tr>
      <w:tr w:rsidR="00CA3882" w:rsidRPr="00D62646" w:rsidTr="00D006E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حكم الإيمان بالرسل عليهم </w:t>
            </w:r>
            <w:proofErr w:type="gramStart"/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السلام :</w:t>
            </w:r>
            <w:proofErr w:type="gramEnd"/>
          </w:p>
        </w:tc>
      </w:tr>
      <w:tr w:rsidR="00CA3882" w:rsidRPr="00D62646" w:rsidTr="00D006E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CA3882" w:rsidRPr="00CA3882" w:rsidRDefault="00CA3882" w:rsidP="00D006EA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واجب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جائز</w:t>
            </w:r>
          </w:p>
        </w:tc>
      </w:tr>
      <w:tr w:rsidR="00CA3882" w:rsidRPr="00D62646" w:rsidTr="00D006E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فضائل الصلاة على النبي محمد صلى الله عليه وسلم أن من صَلَّى عَلَيّه وَاحِدَةً صَلَّى الله </w:t>
            </w:r>
            <w:proofErr w:type="gramStart"/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عَلَيْهِ :</w:t>
            </w:r>
            <w:proofErr w:type="gramEnd"/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CA3882" w:rsidRPr="00D62646" w:rsidTr="00D006E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CA3882" w:rsidRPr="00CA3882" w:rsidRDefault="00CA3882" w:rsidP="00D006EA">
            <w:pPr>
              <w:spacing w:before="80" w:after="80" w:line="276" w:lineRule="auto"/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>عشرًا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خمسًا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واحدة</w:t>
            </w:r>
          </w:p>
        </w:tc>
      </w:tr>
      <w:tr w:rsidR="00CA3882" w:rsidRPr="00D62646" w:rsidTr="00D006EA">
        <w:trPr>
          <w:trHeight w:val="248"/>
          <w:jc w:val="center"/>
        </w:trPr>
        <w:tc>
          <w:tcPr>
            <w:tcW w:w="459" w:type="dxa"/>
            <w:vMerge w:val="restart"/>
            <w:shd w:val="clear" w:color="auto" w:fill="F2F2F2" w:themeFill="background1" w:themeFillShade="F2"/>
            <w:vAlign w:val="center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009" w:type="dxa"/>
            <w:gridSpan w:val="6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أي من الآتي يعد من المزح المقبول</w:t>
            </w:r>
          </w:p>
        </w:tc>
      </w:tr>
      <w:tr w:rsidR="00CA3882" w:rsidRPr="00D62646" w:rsidTr="00D006EA">
        <w:trPr>
          <w:trHeight w:val="265"/>
          <w:jc w:val="center"/>
        </w:trPr>
        <w:tc>
          <w:tcPr>
            <w:tcW w:w="459" w:type="dxa"/>
            <w:vMerge/>
            <w:shd w:val="clear" w:color="auto" w:fill="F2F2F2" w:themeFill="background1" w:themeFillShade="F2"/>
          </w:tcPr>
          <w:p w:rsidR="00CA3882" w:rsidRPr="00D62646" w:rsidRDefault="00CA3882" w:rsidP="00CA3882">
            <w:pPr>
              <w:numPr>
                <w:ilvl w:val="0"/>
                <w:numId w:val="36"/>
              </w:numPr>
              <w:spacing w:before="80" w:after="80" w:line="276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8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936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المزاح في النسب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3042" w:type="dxa"/>
          </w:tcPr>
          <w:p w:rsidR="00CA3882" w:rsidRPr="00D62646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96822">
              <w:rPr>
                <w:rFonts w:asciiTheme="majorBidi" w:hAnsiTheme="majorBidi" w:cs="Times New Roman"/>
                <w:b/>
                <w:bCs/>
                <w:color w:val="000000" w:themeColor="text1"/>
                <w:sz w:val="28"/>
                <w:szCs w:val="28"/>
                <w:rtl/>
              </w:rPr>
              <w:t>المزاح في الدين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CA3882" w:rsidRPr="00D62646" w:rsidRDefault="00CA3882" w:rsidP="00D006EA">
            <w:pPr>
              <w:spacing w:before="80" w:after="80" w:line="276" w:lineRule="auto"/>
              <w:ind w:left="-57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62646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3091" w:type="dxa"/>
          </w:tcPr>
          <w:p w:rsidR="00CA3882" w:rsidRPr="00CA3882" w:rsidRDefault="00CA3882" w:rsidP="00D006EA">
            <w:pPr>
              <w:spacing w:before="80" w:after="8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CA3882">
              <w:rPr>
                <w:rFonts w:asciiTheme="majorBidi" w:hAnsiTheme="majorBidi" w:cs="Times New Roman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المزاح مع الكبير </w:t>
            </w:r>
            <w:r w:rsidRPr="00CA3882">
              <w:rPr>
                <w:rFonts w:asciiTheme="majorBidi" w:hAnsiTheme="majorBidi" w:cs="Times New Roman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باحترام </w:t>
            </w:r>
          </w:p>
        </w:tc>
      </w:tr>
    </w:tbl>
    <w:p w:rsidR="00CA3882" w:rsidRPr="00D62646" w:rsidRDefault="00CA3882" w:rsidP="00CA3882">
      <w:pPr>
        <w:spacing w:before="60" w:after="6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</w:p>
    <w:p w:rsidR="00CA3882" w:rsidRPr="00D62646" w:rsidRDefault="00CA3882" w:rsidP="00CA3882">
      <w:pPr>
        <w:spacing w:after="0" w:line="240" w:lineRule="auto"/>
        <w:ind w:left="340"/>
        <w:jc w:val="center"/>
        <w:rPr>
          <w:rFonts w:asciiTheme="minorHAnsi" w:eastAsiaTheme="minorHAnsi" w:hAnsiTheme="minorHAnsi" w:cs="PT Bold Heading"/>
          <w:b/>
          <w:bCs/>
          <w:color w:val="000000" w:themeColor="text1"/>
          <w:sz w:val="24"/>
          <w:szCs w:val="24"/>
          <w:rtl/>
        </w:rPr>
      </w:pPr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انتهت </w:t>
      </w:r>
      <w:proofErr w:type="gramStart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>الأسئلة  ,,,,,,</w:t>
      </w:r>
      <w:proofErr w:type="gramEnd"/>
      <w:r w:rsidRPr="00D62646">
        <w:rPr>
          <w:rFonts w:asciiTheme="minorHAnsi" w:eastAsiaTheme="minorHAnsi" w:hAnsiTheme="minorHAnsi" w:cs="PT Bold Heading" w:hint="cs"/>
          <w:b/>
          <w:bCs/>
          <w:color w:val="000000" w:themeColor="text1"/>
          <w:sz w:val="24"/>
          <w:szCs w:val="24"/>
          <w:rtl/>
        </w:rPr>
        <w:t xml:space="preserve"> مع تمنياتي لكم بالتوفيق والنجاح  ,,,,,, معلمة المادة : </w:t>
      </w:r>
    </w:p>
    <w:p w:rsidR="00CA3882" w:rsidRPr="00CA3882" w:rsidRDefault="00CA3882" w:rsidP="00CA3882">
      <w:pPr>
        <w:spacing w:before="60" w:after="60"/>
        <w:rPr>
          <w:rFonts w:asciiTheme="majorBidi" w:hAnsiTheme="majorBidi" w:cs="Times New Roman"/>
          <w:b/>
          <w:bCs/>
          <w:color w:val="FF0000"/>
          <w:sz w:val="28"/>
          <w:szCs w:val="28"/>
          <w:u w:val="single"/>
          <w:rtl/>
        </w:rPr>
      </w:pPr>
    </w:p>
    <w:p w:rsidR="00CA3882" w:rsidRPr="00CA3882" w:rsidRDefault="00CA3882" w:rsidP="00CA3882">
      <w:pPr>
        <w:spacing w:before="60" w:after="60"/>
        <w:rPr>
          <w:rFonts w:asciiTheme="majorBidi" w:hAnsiTheme="majorBidi" w:cs="Times New Roman"/>
          <w:b/>
          <w:bCs/>
          <w:color w:val="FF0000"/>
          <w:sz w:val="28"/>
          <w:szCs w:val="28"/>
          <w:u w:val="single"/>
          <w:rtl/>
        </w:rPr>
      </w:pPr>
    </w:p>
    <w:sectPr w:rsidR="00CA3882" w:rsidRPr="00CA3882" w:rsidSect="00B67A3C">
      <w:footerReference w:type="default" r:id="rId8"/>
      <w:pgSz w:w="11906" w:h="16838"/>
      <w:pgMar w:top="1560" w:right="720" w:bottom="568" w:left="720" w:header="708" w:footer="4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822" w:rsidRDefault="00E96822" w:rsidP="003F507C">
      <w:pPr>
        <w:spacing w:after="0" w:line="240" w:lineRule="auto"/>
      </w:pPr>
      <w:r>
        <w:separator/>
      </w:r>
    </w:p>
  </w:endnote>
  <w:endnote w:type="continuationSeparator" w:id="0">
    <w:p w:rsidR="00E96822" w:rsidRDefault="00E96822" w:rsidP="003F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22" w:rsidRPr="00743418" w:rsidRDefault="00E96822" w:rsidP="00743418">
    <w:pPr>
      <w:pStyle w:val="aa"/>
      <w:bidi/>
      <w:spacing w:before="0" w:beforeAutospacing="0" w:after="0" w:afterAutospacing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822" w:rsidRDefault="00E96822" w:rsidP="003F507C">
      <w:pPr>
        <w:spacing w:after="0" w:line="240" w:lineRule="auto"/>
      </w:pPr>
      <w:r>
        <w:separator/>
      </w:r>
    </w:p>
  </w:footnote>
  <w:footnote w:type="continuationSeparator" w:id="0">
    <w:p w:rsidR="00E96822" w:rsidRDefault="00E96822" w:rsidP="003F5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802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7661A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27F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666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81C79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5009E"/>
    <w:multiLevelType w:val="hybridMultilevel"/>
    <w:tmpl w:val="CC3E25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C36703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93ED1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1438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AF1DA4"/>
    <w:multiLevelType w:val="hybridMultilevel"/>
    <w:tmpl w:val="C638E302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43418C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C4096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2A6C4E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6A689F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B4E93"/>
    <w:multiLevelType w:val="hybridMultilevel"/>
    <w:tmpl w:val="3DA423BE"/>
    <w:lvl w:ilvl="0" w:tplc="61A42D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B1AB7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F4FBA"/>
    <w:multiLevelType w:val="hybridMultilevel"/>
    <w:tmpl w:val="70502E64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400DC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0061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CA268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345CD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712E1"/>
    <w:multiLevelType w:val="hybridMultilevel"/>
    <w:tmpl w:val="DE248EB4"/>
    <w:lvl w:ilvl="0" w:tplc="DEA6FF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0B3485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D3322E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E315B1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E5087F"/>
    <w:multiLevelType w:val="hybridMultilevel"/>
    <w:tmpl w:val="06D2E3AA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A42A84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65ED9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F943A7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72416"/>
    <w:multiLevelType w:val="hybridMultilevel"/>
    <w:tmpl w:val="4406F3F2"/>
    <w:lvl w:ilvl="0" w:tplc="04090009">
      <w:start w:val="1"/>
      <w:numFmt w:val="bullet"/>
      <w:lvlText w:val=""/>
      <w:lvlJc w:val="left"/>
      <w:pPr>
        <w:ind w:left="6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0" w15:restartNumberingAfterBreak="0">
    <w:nsid w:val="5F3A04D3"/>
    <w:multiLevelType w:val="hybridMultilevel"/>
    <w:tmpl w:val="F30EDF56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32DB6"/>
    <w:multiLevelType w:val="hybridMultilevel"/>
    <w:tmpl w:val="2DBCCB6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F4086C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A336F7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750C9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179B"/>
    <w:multiLevelType w:val="hybridMultilevel"/>
    <w:tmpl w:val="68562520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23"/>
  </w:num>
  <w:num w:numId="5">
    <w:abstractNumId w:val="6"/>
  </w:num>
  <w:num w:numId="6">
    <w:abstractNumId w:val="9"/>
  </w:num>
  <w:num w:numId="7">
    <w:abstractNumId w:val="28"/>
  </w:num>
  <w:num w:numId="8">
    <w:abstractNumId w:val="2"/>
  </w:num>
  <w:num w:numId="9">
    <w:abstractNumId w:val="33"/>
  </w:num>
  <w:num w:numId="10">
    <w:abstractNumId w:val="5"/>
  </w:num>
  <w:num w:numId="11">
    <w:abstractNumId w:val="13"/>
  </w:num>
  <w:num w:numId="12">
    <w:abstractNumId w:val="14"/>
  </w:num>
  <w:num w:numId="13">
    <w:abstractNumId w:val="16"/>
  </w:num>
  <w:num w:numId="14">
    <w:abstractNumId w:val="21"/>
  </w:num>
  <w:num w:numId="15">
    <w:abstractNumId w:val="7"/>
  </w:num>
  <w:num w:numId="16">
    <w:abstractNumId w:val="31"/>
  </w:num>
  <w:num w:numId="17">
    <w:abstractNumId w:val="36"/>
  </w:num>
  <w:num w:numId="18">
    <w:abstractNumId w:val="8"/>
  </w:num>
  <w:num w:numId="19">
    <w:abstractNumId w:val="25"/>
  </w:num>
  <w:num w:numId="20">
    <w:abstractNumId w:val="15"/>
  </w:num>
  <w:num w:numId="21">
    <w:abstractNumId w:val="12"/>
  </w:num>
  <w:num w:numId="22">
    <w:abstractNumId w:val="19"/>
  </w:num>
  <w:num w:numId="23">
    <w:abstractNumId w:val="35"/>
  </w:num>
  <w:num w:numId="24">
    <w:abstractNumId w:val="20"/>
  </w:num>
  <w:num w:numId="25">
    <w:abstractNumId w:val="3"/>
  </w:num>
  <w:num w:numId="26">
    <w:abstractNumId w:val="27"/>
  </w:num>
  <w:num w:numId="27">
    <w:abstractNumId w:val="26"/>
  </w:num>
  <w:num w:numId="28">
    <w:abstractNumId w:val="22"/>
  </w:num>
  <w:num w:numId="29">
    <w:abstractNumId w:val="24"/>
  </w:num>
  <w:num w:numId="30">
    <w:abstractNumId w:val="30"/>
  </w:num>
  <w:num w:numId="31">
    <w:abstractNumId w:val="29"/>
  </w:num>
  <w:num w:numId="32">
    <w:abstractNumId w:val="10"/>
  </w:num>
  <w:num w:numId="33">
    <w:abstractNumId w:val="32"/>
  </w:num>
  <w:num w:numId="34">
    <w:abstractNumId w:val="4"/>
  </w:num>
  <w:num w:numId="35">
    <w:abstractNumId w:val="1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B6"/>
    <w:rsid w:val="00023414"/>
    <w:rsid w:val="00032BF9"/>
    <w:rsid w:val="00037699"/>
    <w:rsid w:val="00047F36"/>
    <w:rsid w:val="000C236F"/>
    <w:rsid w:val="001B10BA"/>
    <w:rsid w:val="001D57A1"/>
    <w:rsid w:val="001E2D6F"/>
    <w:rsid w:val="00201B92"/>
    <w:rsid w:val="00216F2B"/>
    <w:rsid w:val="002764FF"/>
    <w:rsid w:val="002B703A"/>
    <w:rsid w:val="002D4B1D"/>
    <w:rsid w:val="002E471C"/>
    <w:rsid w:val="00391BDC"/>
    <w:rsid w:val="003C5303"/>
    <w:rsid w:val="003C7470"/>
    <w:rsid w:val="003F507C"/>
    <w:rsid w:val="00477205"/>
    <w:rsid w:val="004C3FAC"/>
    <w:rsid w:val="004D63ED"/>
    <w:rsid w:val="00503E6C"/>
    <w:rsid w:val="00510084"/>
    <w:rsid w:val="00591D5E"/>
    <w:rsid w:val="00595397"/>
    <w:rsid w:val="005E5B97"/>
    <w:rsid w:val="005F325A"/>
    <w:rsid w:val="00663F30"/>
    <w:rsid w:val="00664696"/>
    <w:rsid w:val="00682C5A"/>
    <w:rsid w:val="006E6CD8"/>
    <w:rsid w:val="007014A9"/>
    <w:rsid w:val="00736D1E"/>
    <w:rsid w:val="00743418"/>
    <w:rsid w:val="00760306"/>
    <w:rsid w:val="00780126"/>
    <w:rsid w:val="007B6917"/>
    <w:rsid w:val="008051EB"/>
    <w:rsid w:val="0082318D"/>
    <w:rsid w:val="00845A47"/>
    <w:rsid w:val="008C4F98"/>
    <w:rsid w:val="008D755C"/>
    <w:rsid w:val="008E4344"/>
    <w:rsid w:val="00906D80"/>
    <w:rsid w:val="00927AE3"/>
    <w:rsid w:val="009455B6"/>
    <w:rsid w:val="00955D7F"/>
    <w:rsid w:val="0099759F"/>
    <w:rsid w:val="009F42EC"/>
    <w:rsid w:val="00A13007"/>
    <w:rsid w:val="00A264B1"/>
    <w:rsid w:val="00AC7CFA"/>
    <w:rsid w:val="00AE00B8"/>
    <w:rsid w:val="00AF1F8B"/>
    <w:rsid w:val="00B66830"/>
    <w:rsid w:val="00B67A3C"/>
    <w:rsid w:val="00B7676F"/>
    <w:rsid w:val="00BE4E5E"/>
    <w:rsid w:val="00C36F64"/>
    <w:rsid w:val="00C41584"/>
    <w:rsid w:val="00C75F24"/>
    <w:rsid w:val="00CA3882"/>
    <w:rsid w:val="00CB1283"/>
    <w:rsid w:val="00CD1ACF"/>
    <w:rsid w:val="00D62646"/>
    <w:rsid w:val="00DA4015"/>
    <w:rsid w:val="00DE5E96"/>
    <w:rsid w:val="00E1751D"/>
    <w:rsid w:val="00E955A1"/>
    <w:rsid w:val="00E96822"/>
    <w:rsid w:val="00F03595"/>
    <w:rsid w:val="00F84426"/>
    <w:rsid w:val="00FC05C0"/>
    <w:rsid w:val="00FF69C0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BBBA2939-2F79-40FD-B24D-69D776F6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9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59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91D5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7AE3"/>
    <w:pPr>
      <w:ind w:left="720"/>
      <w:contextualSpacing/>
    </w:pPr>
    <w:rPr>
      <w:rFonts w:eastAsia="Times New Roman"/>
    </w:rPr>
  </w:style>
  <w:style w:type="paragraph" w:styleId="a6">
    <w:name w:val="header"/>
    <w:basedOn w:val="a"/>
    <w:link w:val="Char0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507C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50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507C"/>
    <w:rPr>
      <w:rFonts w:ascii="Calibri" w:eastAsia="Calibri" w:hAnsi="Calibri" w:cs="Arial"/>
    </w:rPr>
  </w:style>
  <w:style w:type="character" w:styleId="a8">
    <w:name w:val="Strong"/>
    <w:basedOn w:val="a0"/>
    <w:uiPriority w:val="22"/>
    <w:qFormat/>
    <w:rsid w:val="00E955A1"/>
    <w:rPr>
      <w:b/>
      <w:bCs/>
    </w:rPr>
  </w:style>
  <w:style w:type="character" w:styleId="a9">
    <w:name w:val="Placeholder Text"/>
    <w:basedOn w:val="a0"/>
    <w:uiPriority w:val="99"/>
    <w:semiHidden/>
    <w:rsid w:val="002B703A"/>
    <w:rPr>
      <w:color w:val="808080"/>
    </w:rPr>
  </w:style>
  <w:style w:type="paragraph" w:styleId="aa">
    <w:name w:val="Normal (Web)"/>
    <w:basedOn w:val="a"/>
    <w:uiPriority w:val="99"/>
    <w:unhideWhenUsed/>
    <w:rsid w:val="00955D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2">
    <w:name w:val="شبكة جدول12"/>
    <w:basedOn w:val="a1"/>
    <w:uiPriority w:val="59"/>
    <w:rsid w:val="00736D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D6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شبكة جدول121"/>
    <w:basedOn w:val="a1"/>
    <w:uiPriority w:val="59"/>
    <w:rsid w:val="00D6264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1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0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73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50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3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20</cp:revision>
  <cp:lastPrinted>2024-03-25T22:28:00Z</cp:lastPrinted>
  <dcterms:created xsi:type="dcterms:W3CDTF">2022-05-29T09:11:00Z</dcterms:created>
  <dcterms:modified xsi:type="dcterms:W3CDTF">2024-03-25T22:28:00Z</dcterms:modified>
</cp:coreProperties>
</file>