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9C4" w:rsidRPr="00252808" w:rsidRDefault="001C09C4" w:rsidP="001C09C4">
      <w:pPr>
        <w:tabs>
          <w:tab w:val="left" w:pos="6854"/>
          <w:tab w:val="left" w:pos="7621"/>
        </w:tabs>
        <w:jc w:val="center"/>
        <w:rPr>
          <w:b/>
          <w:bCs/>
          <w:sz w:val="20"/>
          <w:szCs w:val="20"/>
          <w:rtl/>
          <w:lang w:bidi="ar-JO"/>
        </w:rPr>
      </w:pP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مبحث مهارات </w:t>
      </w:r>
      <w:r w:rsidRPr="00252808">
        <w:rPr>
          <w:rFonts w:hint="cs"/>
          <w:b/>
          <w:bCs/>
          <w:sz w:val="18"/>
          <w:szCs w:val="18"/>
          <w:rtl/>
          <w:lang w:bidi="ar-JO"/>
        </w:rPr>
        <w:t xml:space="preserve">الاتصال         </w:t>
      </w:r>
      <w:r w:rsidRPr="00252808">
        <w:rPr>
          <w:b/>
          <w:bCs/>
          <w:sz w:val="18"/>
          <w:szCs w:val="18"/>
          <w:lang w:bidi="ar-JO"/>
        </w:rPr>
        <w:t xml:space="preserve"> </w:t>
      </w:r>
      <w:r w:rsidRPr="00252808">
        <w:rPr>
          <w:rFonts w:hint="cs"/>
          <w:b/>
          <w:bCs/>
          <w:sz w:val="18"/>
          <w:szCs w:val="18"/>
          <w:rtl/>
          <w:lang w:bidi="ar-JO"/>
        </w:rPr>
        <w:t xml:space="preserve">   أسئلة اختبار</w:t>
      </w:r>
    </w:p>
    <w:p w:rsidR="001C09C4" w:rsidRDefault="001C09C4" w:rsidP="001C09C4">
      <w:pPr>
        <w:tabs>
          <w:tab w:val="left" w:pos="6854"/>
        </w:tabs>
        <w:jc w:val="right"/>
        <w:rPr>
          <w:b/>
          <w:bCs/>
          <w:sz w:val="20"/>
          <w:szCs w:val="20"/>
          <w:rtl/>
          <w:lang w:bidi="ar-JO"/>
        </w:rPr>
      </w:pP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الاسم :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      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الرقم الجامعي:    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       </w:t>
      </w:r>
      <w:r>
        <w:rPr>
          <w:rFonts w:hint="cs"/>
          <w:b/>
          <w:bCs/>
          <w:sz w:val="20"/>
          <w:szCs w:val="20"/>
          <w:rtl/>
          <w:lang w:bidi="ar-JO"/>
        </w:rPr>
        <w:t>التاريخ: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1C09C4" w:rsidRDefault="001C09C4" w:rsidP="001C09C4">
      <w:pPr>
        <w:tabs>
          <w:tab w:val="left" w:pos="6854"/>
        </w:tabs>
        <w:jc w:val="right"/>
        <w:rPr>
          <w:b/>
          <w:bCs/>
          <w:sz w:val="20"/>
          <w:szCs w:val="20"/>
          <w:rtl/>
          <w:lang w:bidi="ar-JO"/>
        </w:rPr>
      </w:pP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وقت المحا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ضرة:                                  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>
        <w:rPr>
          <w:rFonts w:hint="cs"/>
          <w:b/>
          <w:bCs/>
          <w:sz w:val="20"/>
          <w:szCs w:val="20"/>
          <w:rtl/>
          <w:lang w:bidi="ar-JO"/>
        </w:rPr>
        <w:t>رقم الشعبة</w:t>
      </w:r>
      <w:r w:rsidRPr="006E56E0">
        <w:rPr>
          <w:rFonts w:hint="cs"/>
          <w:b/>
          <w:bCs/>
          <w:sz w:val="20"/>
          <w:szCs w:val="20"/>
          <w:rtl/>
          <w:lang w:bidi="ar-JO"/>
        </w:rPr>
        <w:t>:</w:t>
      </w: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             اليوم:</w:t>
      </w:r>
    </w:p>
    <w:p w:rsidR="001C09C4" w:rsidRPr="00252808" w:rsidRDefault="001C09C4" w:rsidP="001C09C4">
      <w:pPr>
        <w:tabs>
          <w:tab w:val="left" w:pos="6854"/>
        </w:tabs>
        <w:jc w:val="right"/>
        <w:rPr>
          <w:b/>
          <w:bCs/>
          <w:sz w:val="20"/>
          <w:szCs w:val="20"/>
          <w:rtl/>
          <w:lang w:bidi="ar-JO"/>
        </w:rPr>
      </w:pP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   </w:t>
      </w:r>
    </w:p>
    <w:p w:rsidR="002A57C3" w:rsidRPr="00252808" w:rsidRDefault="002A57C3" w:rsidP="002A57C3">
      <w:pPr>
        <w:tabs>
          <w:tab w:val="left" w:pos="6854"/>
        </w:tabs>
        <w:jc w:val="right"/>
        <w:rPr>
          <w:b/>
          <w:bCs/>
          <w:sz w:val="20"/>
          <w:szCs w:val="20"/>
          <w:rtl/>
          <w:lang w:bidi="ar-JO"/>
        </w:rPr>
      </w:pPr>
      <w:r w:rsidRPr="00252808">
        <w:rPr>
          <w:rFonts w:hint="cs"/>
          <w:b/>
          <w:bCs/>
          <w:sz w:val="20"/>
          <w:szCs w:val="20"/>
          <w:rtl/>
          <w:lang w:bidi="ar-JO"/>
        </w:rPr>
        <w:t xml:space="preserve">    </w:t>
      </w:r>
    </w:p>
    <w:p w:rsidR="0085138F" w:rsidRPr="001C09C4" w:rsidRDefault="0085138F" w:rsidP="0085138F">
      <w:pPr>
        <w:jc w:val="right"/>
        <w:rPr>
          <w:b/>
          <w:bCs/>
          <w:sz w:val="36"/>
          <w:szCs w:val="36"/>
          <w:rtl/>
          <w:lang w:bidi="ar-JO"/>
        </w:rPr>
      </w:pPr>
      <w:r w:rsidRPr="001C09C4">
        <w:rPr>
          <w:rFonts w:hint="cs"/>
          <w:b/>
          <w:bCs/>
          <w:sz w:val="36"/>
          <w:szCs w:val="36"/>
          <w:rtl/>
          <w:lang w:bidi="ar-JO"/>
        </w:rPr>
        <w:t xml:space="preserve">السؤال </w:t>
      </w:r>
      <w:r w:rsidR="001C09C4" w:rsidRPr="001C09C4">
        <w:rPr>
          <w:rFonts w:hint="cs"/>
          <w:b/>
          <w:bCs/>
          <w:sz w:val="36"/>
          <w:szCs w:val="36"/>
          <w:rtl/>
          <w:lang w:bidi="ar-JO"/>
        </w:rPr>
        <w:t>الأول</w:t>
      </w:r>
      <w:r w:rsidRPr="001C09C4">
        <w:rPr>
          <w:rFonts w:hint="cs"/>
          <w:b/>
          <w:bCs/>
          <w:sz w:val="36"/>
          <w:szCs w:val="36"/>
          <w:rtl/>
          <w:lang w:bidi="ar-JO"/>
        </w:rPr>
        <w:t xml:space="preserve"> :</w:t>
      </w:r>
      <w:r w:rsidR="002527C9">
        <w:rPr>
          <w:rFonts w:hint="cs"/>
          <w:b/>
          <w:bCs/>
          <w:sz w:val="36"/>
          <w:szCs w:val="36"/>
          <w:rtl/>
          <w:lang w:bidi="ar-JO"/>
        </w:rPr>
        <w:t xml:space="preserve">                                                        10 علامات</w:t>
      </w:r>
      <w:r w:rsidR="002527C9">
        <w:rPr>
          <w:b/>
          <w:bCs/>
          <w:sz w:val="36"/>
          <w:szCs w:val="36"/>
          <w:lang w:bidi="ar-JO"/>
        </w:rPr>
        <w:t xml:space="preserve"> </w:t>
      </w:r>
    </w:p>
    <w:p w:rsidR="0085138F" w:rsidRDefault="0085138F" w:rsidP="0085138F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ضع دائرة حول </w:t>
      </w:r>
      <w:r w:rsidR="001C09C4">
        <w:rPr>
          <w:rFonts w:hint="cs"/>
          <w:b/>
          <w:bCs/>
          <w:sz w:val="28"/>
          <w:szCs w:val="28"/>
          <w:u w:val="single"/>
          <w:rtl/>
          <w:lang w:bidi="ar-JO"/>
        </w:rPr>
        <w:t>الإجابة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الصحيحة:</w:t>
      </w:r>
    </w:p>
    <w:p w:rsidR="0085138F" w:rsidRPr="001E4392" w:rsidRDefault="0085138F" w:rsidP="0085138F">
      <w:pPr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1</w:t>
      </w:r>
      <w:r w:rsidRPr="001E4392">
        <w:rPr>
          <w:rFonts w:hint="cs"/>
          <w:b/>
          <w:bCs/>
          <w:sz w:val="24"/>
          <w:szCs w:val="24"/>
          <w:rtl/>
        </w:rPr>
        <w:t>) من الأمثلة على تطبيقات الاتصال :</w:t>
      </w:r>
    </w:p>
    <w:p w:rsidR="0085138F" w:rsidRPr="0085138F" w:rsidRDefault="0085138F" w:rsidP="0085138F">
      <w:pPr>
        <w:jc w:val="right"/>
        <w:rPr>
          <w:b/>
          <w:bCs/>
          <w:sz w:val="20"/>
          <w:szCs w:val="20"/>
          <w:rtl/>
        </w:rPr>
      </w:pPr>
      <w:r w:rsidRPr="0085138F">
        <w:rPr>
          <w:rFonts w:hint="cs"/>
          <w:b/>
          <w:bCs/>
          <w:sz w:val="20"/>
          <w:szCs w:val="20"/>
          <w:rtl/>
        </w:rPr>
        <w:t>أ- الاتصال التعليمي ( بين المعلم والطالب )</w:t>
      </w:r>
    </w:p>
    <w:p w:rsidR="0085138F" w:rsidRPr="0085138F" w:rsidRDefault="0085138F" w:rsidP="0085138F">
      <w:pPr>
        <w:jc w:val="right"/>
        <w:rPr>
          <w:b/>
          <w:bCs/>
          <w:sz w:val="20"/>
          <w:szCs w:val="20"/>
          <w:rtl/>
        </w:rPr>
      </w:pPr>
      <w:r w:rsidRPr="0085138F">
        <w:rPr>
          <w:rFonts w:hint="cs"/>
          <w:b/>
          <w:bCs/>
          <w:sz w:val="20"/>
          <w:szCs w:val="20"/>
          <w:rtl/>
        </w:rPr>
        <w:t xml:space="preserve">ب- </w:t>
      </w:r>
      <w:r w:rsidRPr="0085138F">
        <w:rPr>
          <w:b/>
          <w:bCs/>
          <w:sz w:val="20"/>
          <w:szCs w:val="20"/>
          <w:rtl/>
        </w:rPr>
        <w:t>الاتصال الثقافي</w:t>
      </w:r>
      <w:r w:rsidRPr="0085138F">
        <w:rPr>
          <w:rFonts w:hint="cs"/>
          <w:b/>
          <w:bCs/>
          <w:sz w:val="20"/>
          <w:szCs w:val="20"/>
          <w:rtl/>
        </w:rPr>
        <w:t xml:space="preserve"> (الحوارات الثقافية )</w:t>
      </w:r>
    </w:p>
    <w:p w:rsidR="0085138F" w:rsidRPr="0085138F" w:rsidRDefault="0085138F" w:rsidP="0085138F">
      <w:pPr>
        <w:jc w:val="right"/>
        <w:rPr>
          <w:b/>
          <w:bCs/>
          <w:sz w:val="20"/>
          <w:szCs w:val="20"/>
          <w:rtl/>
          <w:lang w:bidi="ar-JO"/>
        </w:rPr>
      </w:pPr>
      <w:r w:rsidRPr="0085138F">
        <w:rPr>
          <w:rFonts w:hint="cs"/>
          <w:b/>
          <w:bCs/>
          <w:sz w:val="20"/>
          <w:szCs w:val="20"/>
          <w:rtl/>
        </w:rPr>
        <w:t>ج-</w:t>
      </w:r>
      <w:r w:rsidRPr="0085138F">
        <w:rPr>
          <w:rFonts w:ascii="Constantia" w:eastAsia="+mn-ea" w:hAnsi="Majalla UI" w:cs="Times New Roman"/>
          <w:kern w:val="24"/>
          <w:sz w:val="20"/>
          <w:szCs w:val="20"/>
          <w:rtl/>
        </w:rPr>
        <w:t xml:space="preserve"> </w:t>
      </w:r>
      <w:r w:rsidRPr="0085138F">
        <w:rPr>
          <w:b/>
          <w:bCs/>
          <w:sz w:val="20"/>
          <w:szCs w:val="20"/>
          <w:rtl/>
        </w:rPr>
        <w:t>الاتصال الاجتماعي</w:t>
      </w:r>
      <w:r>
        <w:rPr>
          <w:rFonts w:hint="cs"/>
          <w:b/>
          <w:bCs/>
          <w:sz w:val="20"/>
          <w:szCs w:val="20"/>
          <w:rtl/>
        </w:rPr>
        <w:t xml:space="preserve"> </w:t>
      </w:r>
      <w:r w:rsidRPr="0085138F">
        <w:rPr>
          <w:rFonts w:hint="cs"/>
          <w:b/>
          <w:bCs/>
          <w:sz w:val="20"/>
          <w:szCs w:val="20"/>
          <w:rtl/>
        </w:rPr>
        <w:t>(</w:t>
      </w:r>
      <w:r w:rsidRPr="0085138F">
        <w:rPr>
          <w:b/>
          <w:bCs/>
          <w:sz w:val="20"/>
          <w:szCs w:val="20"/>
          <w:rtl/>
          <w:lang w:bidi="ar-JO"/>
        </w:rPr>
        <w:t>المشاركة في الأفراح أو الأحزان</w:t>
      </w:r>
      <w:r w:rsidRPr="0085138F">
        <w:rPr>
          <w:rFonts w:hint="cs"/>
          <w:b/>
          <w:bCs/>
          <w:sz w:val="20"/>
          <w:szCs w:val="20"/>
          <w:rtl/>
          <w:lang w:bidi="ar-JO"/>
        </w:rPr>
        <w:t>)</w:t>
      </w:r>
      <w:r w:rsidRPr="0085138F">
        <w:rPr>
          <w:b/>
          <w:bCs/>
          <w:sz w:val="20"/>
          <w:szCs w:val="20"/>
        </w:rPr>
        <w:t xml:space="preserve"> </w:t>
      </w:r>
    </w:p>
    <w:p w:rsidR="008C63CA" w:rsidRDefault="0085138F" w:rsidP="008C63CA">
      <w:pPr>
        <w:jc w:val="right"/>
        <w:rPr>
          <w:b/>
          <w:bCs/>
          <w:sz w:val="20"/>
          <w:szCs w:val="20"/>
          <w:rtl/>
        </w:rPr>
      </w:pPr>
      <w:r w:rsidRPr="0085138F">
        <w:rPr>
          <w:rFonts w:hint="cs"/>
          <w:b/>
          <w:bCs/>
          <w:sz w:val="20"/>
          <w:szCs w:val="20"/>
          <w:rtl/>
        </w:rPr>
        <w:t>د- جميع ما ذكر</w:t>
      </w:r>
    </w:p>
    <w:p w:rsidR="008C63CA" w:rsidRPr="00202803" w:rsidRDefault="008C63CA" w:rsidP="008C63CA">
      <w:pPr>
        <w:jc w:val="right"/>
        <w:rPr>
          <w:b/>
          <w:bCs/>
          <w:sz w:val="24"/>
          <w:szCs w:val="24"/>
          <w:rtl/>
          <w:lang w:bidi="ar-JO"/>
        </w:rPr>
      </w:pPr>
      <w:r w:rsidRPr="00202803">
        <w:rPr>
          <w:rFonts w:hint="cs"/>
          <w:b/>
          <w:bCs/>
          <w:sz w:val="24"/>
          <w:szCs w:val="24"/>
          <w:rtl/>
          <w:lang w:bidi="ar-JO"/>
        </w:rPr>
        <w:t xml:space="preserve">) الاتصال الذي </w:t>
      </w:r>
      <w:r w:rsidRPr="00202803">
        <w:rPr>
          <w:b/>
          <w:bCs/>
          <w:sz w:val="24"/>
          <w:szCs w:val="24"/>
          <w:rtl/>
          <w:lang w:bidi="ar-JO"/>
        </w:rPr>
        <w:t>يكون موجها لجمهور كبير غير متجانس من ا</w:t>
      </w:r>
      <w:r w:rsidRPr="00202803">
        <w:rPr>
          <w:rFonts w:hint="cs"/>
          <w:b/>
          <w:bCs/>
          <w:sz w:val="24"/>
          <w:szCs w:val="24"/>
          <w:rtl/>
          <w:lang w:bidi="ar-JO"/>
        </w:rPr>
        <w:t>لأ</w:t>
      </w:r>
      <w:r w:rsidRPr="00202803">
        <w:rPr>
          <w:b/>
          <w:bCs/>
          <w:sz w:val="24"/>
          <w:szCs w:val="24"/>
          <w:rtl/>
          <w:lang w:bidi="ar-JO"/>
        </w:rPr>
        <w:t>فراد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202803">
        <w:rPr>
          <w:rFonts w:hint="cs"/>
          <w:b/>
          <w:bCs/>
          <w:sz w:val="24"/>
          <w:szCs w:val="24"/>
          <w:rtl/>
          <w:lang w:bidi="ar-JO"/>
        </w:rPr>
        <w:t>يسمى :</w:t>
      </w:r>
      <w:r w:rsidRPr="00202803">
        <w:rPr>
          <w:b/>
          <w:bCs/>
          <w:sz w:val="24"/>
          <w:szCs w:val="24"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>2</w:t>
      </w:r>
    </w:p>
    <w:p w:rsidR="0085138F" w:rsidRDefault="008C63CA" w:rsidP="005549AA">
      <w:pPr>
        <w:jc w:val="right"/>
        <w:rPr>
          <w:b/>
          <w:bCs/>
          <w:sz w:val="20"/>
          <w:szCs w:val="20"/>
          <w:rtl/>
        </w:rPr>
      </w:pPr>
      <w:r w:rsidRPr="008C63CA">
        <w:rPr>
          <w:rFonts w:hint="cs"/>
          <w:b/>
          <w:bCs/>
          <w:sz w:val="20"/>
          <w:szCs w:val="20"/>
          <w:rtl/>
          <w:lang w:bidi="ar-JO"/>
        </w:rPr>
        <w:t>أ-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8C63CA">
        <w:rPr>
          <w:rFonts w:hint="cs"/>
          <w:b/>
          <w:bCs/>
          <w:sz w:val="20"/>
          <w:szCs w:val="20"/>
          <w:rtl/>
          <w:lang w:bidi="ar-JO"/>
        </w:rPr>
        <w:t xml:space="preserve"> الاتصال الجماهيري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                   </w:t>
      </w:r>
      <w:r w:rsidRPr="008C63CA">
        <w:rPr>
          <w:rFonts w:hint="cs"/>
          <w:b/>
          <w:bCs/>
          <w:sz w:val="20"/>
          <w:szCs w:val="20"/>
          <w:rtl/>
          <w:lang w:bidi="ar-JO"/>
        </w:rPr>
        <w:t>ب-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8C63CA">
        <w:rPr>
          <w:rFonts w:hint="cs"/>
          <w:b/>
          <w:bCs/>
          <w:sz w:val="20"/>
          <w:szCs w:val="20"/>
          <w:rtl/>
          <w:lang w:bidi="ar-JO"/>
        </w:rPr>
        <w:t xml:space="preserve"> الاتصال الشخصي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                    </w:t>
      </w:r>
      <w:r w:rsidRPr="008C63CA">
        <w:rPr>
          <w:rFonts w:hint="cs"/>
          <w:b/>
          <w:bCs/>
          <w:sz w:val="20"/>
          <w:szCs w:val="20"/>
          <w:rtl/>
          <w:lang w:bidi="ar-JO"/>
        </w:rPr>
        <w:t>ج-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8C63CA">
        <w:rPr>
          <w:rFonts w:hint="cs"/>
          <w:b/>
          <w:bCs/>
          <w:sz w:val="20"/>
          <w:szCs w:val="20"/>
          <w:rtl/>
          <w:lang w:bidi="ar-JO"/>
        </w:rPr>
        <w:t xml:space="preserve"> الاتصال الذاتي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                   </w:t>
      </w:r>
      <w:r w:rsidRPr="008C63CA">
        <w:rPr>
          <w:rFonts w:hint="cs"/>
          <w:b/>
          <w:bCs/>
          <w:sz w:val="20"/>
          <w:szCs w:val="20"/>
          <w:rtl/>
          <w:lang w:bidi="ar-JO"/>
        </w:rPr>
        <w:t>د-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8C63CA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5549AA">
        <w:rPr>
          <w:rFonts w:hint="cs"/>
          <w:b/>
          <w:bCs/>
          <w:sz w:val="20"/>
          <w:szCs w:val="20"/>
          <w:rtl/>
          <w:lang w:bidi="ar-JO"/>
        </w:rPr>
        <w:t>الاتصال الجمعي</w:t>
      </w:r>
    </w:p>
    <w:p w:rsidR="00B02350" w:rsidRDefault="00B02350" w:rsidP="00E64BF4">
      <w:pPr>
        <w:jc w:val="right"/>
        <w:rPr>
          <w:b/>
          <w:bCs/>
          <w:sz w:val="20"/>
          <w:szCs w:val="20"/>
          <w:rtl/>
          <w:lang w:bidi="ar-JO"/>
        </w:rPr>
      </w:pPr>
    </w:p>
    <w:p w:rsidR="004E0092" w:rsidRPr="006E4035" w:rsidRDefault="004E0092" w:rsidP="004E0092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</w:t>
      </w:r>
      <w:r w:rsidRPr="006E4035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Pr="006E4035">
        <w:rPr>
          <w:b/>
          <w:bCs/>
          <w:sz w:val="24"/>
          <w:szCs w:val="24"/>
          <w:rtl/>
          <w:lang w:bidi="ar-JO"/>
        </w:rPr>
        <w:t>المعوقات التي تتعلق بالعناصر المعنوية المكونة</w:t>
      </w:r>
      <w:r w:rsidRPr="006E403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Pr="006E4035">
        <w:rPr>
          <w:b/>
          <w:bCs/>
          <w:sz w:val="24"/>
          <w:szCs w:val="24"/>
          <w:rtl/>
          <w:lang w:bidi="ar-JO"/>
        </w:rPr>
        <w:t>لعملية الاتصال</w:t>
      </w:r>
      <w:r w:rsidRPr="006E4035">
        <w:rPr>
          <w:rFonts w:hint="cs"/>
          <w:b/>
          <w:bCs/>
          <w:sz w:val="24"/>
          <w:szCs w:val="24"/>
          <w:rtl/>
          <w:lang w:bidi="ar-JO"/>
        </w:rPr>
        <w:t xml:space="preserve"> تسمى :</w:t>
      </w:r>
    </w:p>
    <w:p w:rsidR="00B02350" w:rsidRDefault="004E0092" w:rsidP="00E64BF4">
      <w:pPr>
        <w:jc w:val="right"/>
        <w:rPr>
          <w:b/>
          <w:bCs/>
          <w:sz w:val="20"/>
          <w:szCs w:val="20"/>
          <w:rtl/>
          <w:lang w:bidi="ar-JO"/>
        </w:rPr>
      </w:pPr>
      <w:r w:rsidRPr="004E0092">
        <w:rPr>
          <w:rFonts w:hint="cs"/>
          <w:b/>
          <w:bCs/>
          <w:sz w:val="20"/>
          <w:szCs w:val="20"/>
          <w:rtl/>
          <w:lang w:bidi="ar-JO"/>
        </w:rPr>
        <w:t>أ-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E0092">
        <w:rPr>
          <w:rFonts w:hint="cs"/>
          <w:b/>
          <w:bCs/>
          <w:sz w:val="20"/>
          <w:szCs w:val="20"/>
          <w:rtl/>
          <w:lang w:bidi="ar-JO"/>
        </w:rPr>
        <w:t xml:space="preserve"> معوقات معنوية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                        </w:t>
      </w:r>
      <w:r w:rsidRPr="004E0092">
        <w:rPr>
          <w:rFonts w:hint="cs"/>
          <w:b/>
          <w:bCs/>
          <w:sz w:val="20"/>
          <w:szCs w:val="20"/>
          <w:rtl/>
          <w:lang w:bidi="ar-JO"/>
        </w:rPr>
        <w:t xml:space="preserve">ب- 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E0092">
        <w:rPr>
          <w:rFonts w:hint="cs"/>
          <w:b/>
          <w:bCs/>
          <w:sz w:val="20"/>
          <w:szCs w:val="20"/>
          <w:rtl/>
          <w:lang w:bidi="ar-JO"/>
        </w:rPr>
        <w:t>معوقات مادية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</w:t>
      </w:r>
      <w:r w:rsidRPr="004E0092">
        <w:rPr>
          <w:rFonts w:hint="cs"/>
          <w:b/>
          <w:bCs/>
          <w:sz w:val="20"/>
          <w:szCs w:val="20"/>
          <w:rtl/>
          <w:lang w:bidi="ar-JO"/>
        </w:rPr>
        <w:t xml:space="preserve">ج- 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E0092">
        <w:rPr>
          <w:rFonts w:hint="cs"/>
          <w:b/>
          <w:bCs/>
          <w:sz w:val="20"/>
          <w:szCs w:val="20"/>
          <w:rtl/>
          <w:lang w:bidi="ar-JO"/>
        </w:rPr>
        <w:t>معوقات شخصية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                </w:t>
      </w:r>
      <w:r w:rsidRPr="004E0092">
        <w:rPr>
          <w:rFonts w:hint="cs"/>
          <w:b/>
          <w:bCs/>
          <w:sz w:val="20"/>
          <w:szCs w:val="20"/>
          <w:rtl/>
          <w:lang w:bidi="ar-JO"/>
        </w:rPr>
        <w:t>د-</w:t>
      </w:r>
      <w:r w:rsidR="00E64BF4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E0092">
        <w:rPr>
          <w:rFonts w:hint="cs"/>
          <w:b/>
          <w:bCs/>
          <w:sz w:val="20"/>
          <w:szCs w:val="20"/>
          <w:rtl/>
          <w:lang w:bidi="ar-JO"/>
        </w:rPr>
        <w:t xml:space="preserve"> لا شيء مما ذكر</w:t>
      </w:r>
    </w:p>
    <w:p w:rsidR="004E0092" w:rsidRPr="004E0092" w:rsidRDefault="004E0092" w:rsidP="00E64BF4">
      <w:pPr>
        <w:jc w:val="right"/>
        <w:rPr>
          <w:b/>
          <w:bCs/>
          <w:sz w:val="20"/>
          <w:szCs w:val="20"/>
          <w:rtl/>
          <w:lang w:bidi="ar-JO"/>
        </w:rPr>
      </w:pPr>
      <w:r w:rsidRPr="004E0092">
        <w:rPr>
          <w:rFonts w:hint="cs"/>
          <w:b/>
          <w:bCs/>
          <w:sz w:val="20"/>
          <w:szCs w:val="20"/>
          <w:rtl/>
          <w:lang w:bidi="ar-JO"/>
        </w:rPr>
        <w:t xml:space="preserve"> </w:t>
      </w:r>
    </w:p>
    <w:p w:rsidR="00E64BF4" w:rsidRPr="004C792F" w:rsidRDefault="00E64BF4" w:rsidP="00E64BF4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</w:t>
      </w:r>
      <w:r w:rsidRPr="004C792F">
        <w:rPr>
          <w:rFonts w:hint="cs"/>
          <w:b/>
          <w:bCs/>
          <w:sz w:val="24"/>
          <w:szCs w:val="24"/>
          <w:rtl/>
          <w:lang w:bidi="ar-JO"/>
        </w:rPr>
        <w:t xml:space="preserve">) يمكن تعريف عملية الاتصال على أنها : </w:t>
      </w:r>
    </w:p>
    <w:p w:rsidR="00E64BF4" w:rsidRPr="00E64BF4" w:rsidRDefault="00E64BF4" w:rsidP="00E64BF4">
      <w:pPr>
        <w:jc w:val="right"/>
        <w:rPr>
          <w:b/>
          <w:bCs/>
          <w:sz w:val="20"/>
          <w:szCs w:val="20"/>
          <w:rtl/>
          <w:lang w:bidi="ar-JO"/>
        </w:rPr>
      </w:pPr>
      <w:r w:rsidRPr="00E64BF4">
        <w:rPr>
          <w:rFonts w:hint="cs"/>
          <w:b/>
          <w:bCs/>
          <w:sz w:val="20"/>
          <w:szCs w:val="20"/>
          <w:rtl/>
          <w:lang w:bidi="ar-JO"/>
        </w:rPr>
        <w:t xml:space="preserve">أ-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E64BF4">
        <w:rPr>
          <w:b/>
          <w:bCs/>
          <w:sz w:val="20"/>
          <w:szCs w:val="20"/>
          <w:rtl/>
          <w:lang w:bidi="ar-JO"/>
        </w:rPr>
        <w:t>تفاعل بين طرفين أو أكثر، يتم من خلالها تبادل للمعلومات (الأفكار والمعاني والآراء والصور والرموز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 xml:space="preserve"> والأحاسيس والمشاعر لتحقيق هدف معين.</w:t>
      </w:r>
    </w:p>
    <w:p w:rsidR="00E64BF4" w:rsidRPr="00E64BF4" w:rsidRDefault="00E64BF4" w:rsidP="00E64BF4">
      <w:pPr>
        <w:jc w:val="right"/>
        <w:rPr>
          <w:b/>
          <w:bCs/>
          <w:sz w:val="20"/>
          <w:szCs w:val="20"/>
          <w:rtl/>
          <w:lang w:bidi="ar-JO"/>
        </w:rPr>
      </w:pPr>
      <w:r w:rsidRPr="00E64BF4">
        <w:rPr>
          <w:rFonts w:hint="cs"/>
          <w:b/>
          <w:bCs/>
          <w:sz w:val="20"/>
          <w:szCs w:val="20"/>
          <w:rtl/>
          <w:lang w:bidi="ar-JO"/>
        </w:rPr>
        <w:t xml:space="preserve">ب-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E64BF4">
        <w:rPr>
          <w:b/>
          <w:bCs/>
          <w:sz w:val="20"/>
          <w:szCs w:val="20"/>
          <w:rtl/>
          <w:lang w:bidi="ar-JO"/>
        </w:rPr>
        <w:t xml:space="preserve">الاتصال 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>الذي</w:t>
      </w:r>
      <w:r w:rsidRPr="00E64BF4">
        <w:rPr>
          <w:b/>
          <w:bCs/>
          <w:sz w:val="20"/>
          <w:szCs w:val="20"/>
          <w:rtl/>
          <w:lang w:bidi="ar-JO"/>
        </w:rPr>
        <w:t xml:space="preserve"> يتم بين أفراد لا ينتمون إلى ثقافة واحدة</w:t>
      </w:r>
    </w:p>
    <w:p w:rsidR="00E64BF4" w:rsidRPr="00E64BF4" w:rsidRDefault="00E64BF4" w:rsidP="00E64BF4">
      <w:pPr>
        <w:jc w:val="right"/>
        <w:rPr>
          <w:b/>
          <w:bCs/>
          <w:sz w:val="20"/>
          <w:szCs w:val="20"/>
          <w:rtl/>
          <w:lang w:bidi="ar-JO"/>
        </w:rPr>
      </w:pPr>
      <w:r w:rsidRPr="00E64BF4">
        <w:rPr>
          <w:rFonts w:hint="cs"/>
          <w:b/>
          <w:bCs/>
          <w:sz w:val="20"/>
          <w:szCs w:val="20"/>
          <w:rtl/>
          <w:lang w:bidi="ar-JO"/>
        </w:rPr>
        <w:t>ج-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 xml:space="preserve"> تفاعل بين طرفين فقط ولا يتم من خلالها تبادل المعلومات</w:t>
      </w:r>
    </w:p>
    <w:p w:rsidR="00E64BF4" w:rsidRDefault="00E64BF4" w:rsidP="00E64BF4">
      <w:pPr>
        <w:jc w:val="right"/>
        <w:rPr>
          <w:b/>
          <w:bCs/>
          <w:sz w:val="20"/>
          <w:szCs w:val="20"/>
          <w:rtl/>
          <w:lang w:bidi="ar-JO"/>
        </w:rPr>
      </w:pPr>
      <w:r w:rsidRPr="00E64BF4">
        <w:rPr>
          <w:rFonts w:hint="cs"/>
          <w:b/>
          <w:bCs/>
          <w:sz w:val="20"/>
          <w:szCs w:val="20"/>
          <w:rtl/>
          <w:lang w:bidi="ar-JO"/>
        </w:rPr>
        <w:t>د-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 xml:space="preserve"> لا شيء مما ذكر</w:t>
      </w:r>
    </w:p>
    <w:p w:rsidR="00B02350" w:rsidRDefault="00B02350" w:rsidP="00E64BF4">
      <w:pPr>
        <w:jc w:val="right"/>
        <w:rPr>
          <w:b/>
          <w:bCs/>
          <w:sz w:val="20"/>
          <w:szCs w:val="20"/>
          <w:rtl/>
          <w:lang w:bidi="ar-JO"/>
        </w:rPr>
      </w:pPr>
    </w:p>
    <w:p w:rsidR="00E64BF4" w:rsidRPr="00536F13" w:rsidRDefault="00E64BF4" w:rsidP="00E64BF4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5) </w:t>
      </w:r>
      <w:r w:rsidRPr="00536F13">
        <w:rPr>
          <w:rFonts w:hint="cs"/>
          <w:b/>
          <w:bCs/>
          <w:sz w:val="24"/>
          <w:szCs w:val="24"/>
          <w:rtl/>
          <w:lang w:bidi="ar-JO"/>
        </w:rPr>
        <w:t>من عناصر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عملية</w:t>
      </w:r>
      <w:r w:rsidRPr="00536F13">
        <w:rPr>
          <w:rFonts w:hint="cs"/>
          <w:b/>
          <w:bCs/>
          <w:sz w:val="24"/>
          <w:szCs w:val="24"/>
          <w:rtl/>
          <w:lang w:bidi="ar-JO"/>
        </w:rPr>
        <w:t xml:space="preserve"> الاتصال : </w:t>
      </w:r>
    </w:p>
    <w:p w:rsidR="00E64BF4" w:rsidRDefault="00E64BF4" w:rsidP="00E64BF4">
      <w:pPr>
        <w:jc w:val="right"/>
        <w:rPr>
          <w:b/>
          <w:bCs/>
          <w:sz w:val="20"/>
          <w:szCs w:val="20"/>
          <w:rtl/>
          <w:lang w:bidi="ar-JO"/>
        </w:rPr>
      </w:pPr>
      <w:r w:rsidRPr="00E64BF4">
        <w:rPr>
          <w:rFonts w:hint="cs"/>
          <w:b/>
          <w:bCs/>
          <w:sz w:val="20"/>
          <w:szCs w:val="20"/>
          <w:rtl/>
          <w:lang w:bidi="ar-JO"/>
        </w:rPr>
        <w:t>أ-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E64BF4">
        <w:rPr>
          <w:b/>
          <w:bCs/>
          <w:sz w:val="20"/>
          <w:szCs w:val="20"/>
          <w:rtl/>
        </w:rPr>
        <w:t>وجود هدف لعملية الاتصال</w:t>
      </w:r>
      <w:r>
        <w:rPr>
          <w:rFonts w:hint="cs"/>
          <w:b/>
          <w:bCs/>
          <w:sz w:val="20"/>
          <w:szCs w:val="20"/>
          <w:rtl/>
        </w:rPr>
        <w:t xml:space="preserve">                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>ب-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E64BF4">
        <w:rPr>
          <w:b/>
          <w:bCs/>
          <w:sz w:val="20"/>
          <w:szCs w:val="20"/>
          <w:rtl/>
        </w:rPr>
        <w:t>وجود طرفين للاتصال</w:t>
      </w:r>
      <w:r>
        <w:rPr>
          <w:rFonts w:hint="cs"/>
          <w:b/>
          <w:bCs/>
          <w:sz w:val="20"/>
          <w:szCs w:val="20"/>
          <w:rtl/>
        </w:rPr>
        <w:t xml:space="preserve">                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>ج-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 xml:space="preserve">ضرورة عملية الاتصال                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>د-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E64BF4">
        <w:rPr>
          <w:rFonts w:hint="cs"/>
          <w:b/>
          <w:bCs/>
          <w:sz w:val="20"/>
          <w:szCs w:val="20"/>
          <w:rtl/>
          <w:lang w:bidi="ar-JO"/>
        </w:rPr>
        <w:t xml:space="preserve"> جميع ما ذكر</w:t>
      </w:r>
    </w:p>
    <w:p w:rsidR="00B02350" w:rsidRPr="00E64BF4" w:rsidRDefault="00B02350" w:rsidP="00E64BF4">
      <w:pPr>
        <w:jc w:val="right"/>
        <w:rPr>
          <w:b/>
          <w:bCs/>
          <w:sz w:val="20"/>
          <w:szCs w:val="20"/>
          <w:rtl/>
        </w:rPr>
      </w:pPr>
    </w:p>
    <w:p w:rsidR="00813A45" w:rsidRPr="0081357B" w:rsidRDefault="00813A45" w:rsidP="00813A45">
      <w:pPr>
        <w:ind w:left="36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6</w:t>
      </w:r>
      <w:r w:rsidRPr="0081357B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Pr="0081357B">
        <w:rPr>
          <w:b/>
          <w:bCs/>
          <w:sz w:val="24"/>
          <w:szCs w:val="24"/>
          <w:rtl/>
          <w:lang w:bidi="ar-JO"/>
        </w:rPr>
        <w:t>مهارة التعرف على الكلمات والحروف وتحويلها إلى معاني لدى الفرد بحيث تصل المعاني الحقيقية للكلمات دون تحريف أو تشويه</w:t>
      </w:r>
      <w:r w:rsidRPr="0081357B">
        <w:rPr>
          <w:rFonts w:hint="cs"/>
          <w:b/>
          <w:bCs/>
          <w:sz w:val="24"/>
          <w:szCs w:val="24"/>
          <w:rtl/>
          <w:lang w:bidi="ar-JO"/>
        </w:rPr>
        <w:t xml:space="preserve"> تسمى : </w:t>
      </w:r>
    </w:p>
    <w:p w:rsidR="00813A45" w:rsidRPr="00813A45" w:rsidRDefault="00813A45" w:rsidP="00B02350">
      <w:pPr>
        <w:ind w:left="360"/>
        <w:jc w:val="right"/>
        <w:rPr>
          <w:b/>
          <w:bCs/>
          <w:sz w:val="20"/>
          <w:szCs w:val="20"/>
          <w:rtl/>
          <w:lang w:bidi="ar-JO"/>
        </w:rPr>
      </w:pPr>
      <w:r w:rsidRPr="00813A45">
        <w:rPr>
          <w:rFonts w:hint="cs"/>
          <w:b/>
          <w:bCs/>
          <w:sz w:val="20"/>
          <w:szCs w:val="20"/>
          <w:rtl/>
          <w:lang w:bidi="ar-JO"/>
        </w:rPr>
        <w:t xml:space="preserve">أ-  </w:t>
      </w:r>
      <w:r w:rsidRPr="00813A45">
        <w:rPr>
          <w:b/>
          <w:bCs/>
          <w:sz w:val="20"/>
          <w:szCs w:val="20"/>
          <w:rtl/>
          <w:lang w:bidi="ar-JO"/>
        </w:rPr>
        <w:t>مهارة التحدث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                        </w:t>
      </w:r>
      <w:r w:rsidRPr="00813A45">
        <w:rPr>
          <w:rFonts w:hint="cs"/>
          <w:b/>
          <w:bCs/>
          <w:sz w:val="20"/>
          <w:szCs w:val="20"/>
          <w:rtl/>
          <w:lang w:bidi="ar-JO"/>
        </w:rPr>
        <w:t xml:space="preserve">ب-  </w:t>
      </w:r>
      <w:r w:rsidRPr="00813A45">
        <w:rPr>
          <w:b/>
          <w:bCs/>
          <w:sz w:val="20"/>
          <w:szCs w:val="20"/>
          <w:rtl/>
          <w:lang w:bidi="ar-JO"/>
        </w:rPr>
        <w:t>مهارة الاستماع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</w:t>
      </w:r>
      <w:r w:rsidRPr="00813A45">
        <w:rPr>
          <w:rFonts w:hint="cs"/>
          <w:b/>
          <w:bCs/>
          <w:sz w:val="20"/>
          <w:szCs w:val="20"/>
          <w:rtl/>
          <w:lang w:bidi="ar-JO"/>
        </w:rPr>
        <w:t xml:space="preserve">ج- </w:t>
      </w:r>
      <w:r w:rsidRPr="00813A45">
        <w:rPr>
          <w:rFonts w:ascii="Lucida Sans Unicode" w:eastAsia="+mn-ea" w:hAnsi="Arial"/>
          <w:b/>
          <w:bCs/>
          <w:kern w:val="24"/>
          <w:sz w:val="20"/>
          <w:szCs w:val="20"/>
          <w:rtl/>
          <w:lang w:bidi="ar-JO"/>
        </w:rPr>
        <w:t xml:space="preserve"> </w:t>
      </w:r>
      <w:r w:rsidRPr="00813A45">
        <w:rPr>
          <w:b/>
          <w:bCs/>
          <w:sz w:val="20"/>
          <w:szCs w:val="20"/>
          <w:rtl/>
          <w:lang w:bidi="ar-JO"/>
        </w:rPr>
        <w:t>مهارة الكتابة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 </w:t>
      </w:r>
      <w:r w:rsidRPr="00813A45">
        <w:rPr>
          <w:rFonts w:hint="cs"/>
          <w:b/>
          <w:bCs/>
          <w:sz w:val="20"/>
          <w:szCs w:val="20"/>
          <w:rtl/>
          <w:lang w:bidi="ar-JO"/>
        </w:rPr>
        <w:t xml:space="preserve">د-  </w:t>
      </w:r>
      <w:r w:rsidRPr="00813A45">
        <w:rPr>
          <w:b/>
          <w:bCs/>
          <w:sz w:val="20"/>
          <w:szCs w:val="20"/>
          <w:rtl/>
          <w:lang w:bidi="ar-JO"/>
        </w:rPr>
        <w:t>مهارة القراءة</w:t>
      </w:r>
      <w:r w:rsidRPr="00813A45">
        <w:rPr>
          <w:b/>
          <w:bCs/>
          <w:sz w:val="20"/>
          <w:szCs w:val="20"/>
          <w:lang w:bidi="ar-JO"/>
        </w:rPr>
        <w:t xml:space="preserve">  </w:t>
      </w:r>
    </w:p>
    <w:p w:rsidR="00813A45" w:rsidRPr="006862E1" w:rsidRDefault="00155C30" w:rsidP="00813A45">
      <w:pPr>
        <w:ind w:left="360"/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7</w:t>
      </w:r>
      <w:r w:rsidR="00813A45" w:rsidRPr="006862E1">
        <w:rPr>
          <w:rFonts w:hint="cs"/>
          <w:b/>
          <w:bCs/>
          <w:sz w:val="24"/>
          <w:szCs w:val="24"/>
          <w:rtl/>
          <w:lang w:bidi="ar-JO"/>
        </w:rPr>
        <w:t>) من صفات النمط السمعي :</w:t>
      </w:r>
    </w:p>
    <w:p w:rsidR="00813A45" w:rsidRDefault="00813A45" w:rsidP="006C64F3">
      <w:pPr>
        <w:ind w:left="360"/>
        <w:jc w:val="right"/>
        <w:rPr>
          <w:b/>
          <w:bCs/>
          <w:sz w:val="20"/>
          <w:szCs w:val="20"/>
          <w:rtl/>
          <w:lang w:bidi="ar-JO"/>
        </w:rPr>
      </w:pPr>
      <w:r w:rsidRPr="00813A45">
        <w:rPr>
          <w:rFonts w:hint="cs"/>
          <w:b/>
          <w:bCs/>
          <w:sz w:val="20"/>
          <w:szCs w:val="20"/>
          <w:rtl/>
          <w:lang w:bidi="ar-JO"/>
        </w:rPr>
        <w:t xml:space="preserve">أ-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6C64F3" w:rsidRPr="006C64F3">
        <w:rPr>
          <w:b/>
          <w:bCs/>
          <w:sz w:val="20"/>
          <w:szCs w:val="20"/>
          <w:rtl/>
          <w:lang w:bidi="ar-JO"/>
        </w:rPr>
        <w:t>صاحب قرار حكيم وحذر</w:t>
      </w:r>
      <w:r w:rsidR="006C64F3">
        <w:rPr>
          <w:rFonts w:hint="cs"/>
          <w:b/>
          <w:bCs/>
          <w:sz w:val="20"/>
          <w:szCs w:val="20"/>
          <w:rtl/>
          <w:lang w:bidi="ar-JO"/>
        </w:rPr>
        <w:t xml:space="preserve">            </w:t>
      </w:r>
      <w:r w:rsidRPr="00813A45">
        <w:rPr>
          <w:rFonts w:hint="cs"/>
          <w:b/>
          <w:bCs/>
          <w:sz w:val="20"/>
          <w:szCs w:val="20"/>
          <w:rtl/>
          <w:lang w:bidi="ar-JO"/>
        </w:rPr>
        <w:t xml:space="preserve">ب-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1C09C4" w:rsidRPr="001C09C4">
        <w:rPr>
          <w:b/>
          <w:bCs/>
          <w:sz w:val="20"/>
          <w:szCs w:val="20"/>
          <w:rtl/>
          <w:lang w:bidi="ar-JO"/>
        </w:rPr>
        <w:t xml:space="preserve">مستوى </w:t>
      </w:r>
      <w:r w:rsidR="001C09C4" w:rsidRPr="001C09C4">
        <w:rPr>
          <w:rFonts w:hint="cs"/>
          <w:b/>
          <w:bCs/>
          <w:sz w:val="20"/>
          <w:szCs w:val="20"/>
          <w:rtl/>
          <w:lang w:bidi="ar-JO"/>
        </w:rPr>
        <w:t>المخاطرة</w:t>
      </w:r>
      <w:r w:rsidR="001C09C4" w:rsidRPr="001C09C4">
        <w:rPr>
          <w:b/>
          <w:bCs/>
          <w:sz w:val="20"/>
          <w:szCs w:val="20"/>
          <w:rtl/>
          <w:lang w:bidi="ar-JO"/>
        </w:rPr>
        <w:t xml:space="preserve"> عنده</w:t>
      </w:r>
      <w:r w:rsidR="006C64F3">
        <w:rPr>
          <w:b/>
          <w:bCs/>
          <w:sz w:val="20"/>
          <w:szCs w:val="20"/>
          <w:rtl/>
          <w:lang w:bidi="ar-JO"/>
        </w:rPr>
        <w:t xml:space="preserve"> كبي</w:t>
      </w:r>
      <w:r w:rsidR="006C64F3">
        <w:rPr>
          <w:rFonts w:hint="cs"/>
          <w:b/>
          <w:bCs/>
          <w:sz w:val="20"/>
          <w:szCs w:val="20"/>
          <w:rtl/>
          <w:lang w:bidi="ar-JO"/>
        </w:rPr>
        <w:t xml:space="preserve">ر            </w:t>
      </w:r>
      <w:r w:rsidRPr="00813A45">
        <w:rPr>
          <w:rFonts w:hint="cs"/>
          <w:b/>
          <w:bCs/>
          <w:sz w:val="20"/>
          <w:szCs w:val="20"/>
          <w:rtl/>
          <w:lang w:bidi="ar-JO"/>
        </w:rPr>
        <w:t>ج-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1C09C4" w:rsidRPr="001C09C4">
        <w:rPr>
          <w:b/>
          <w:bCs/>
          <w:sz w:val="20"/>
          <w:szCs w:val="20"/>
          <w:rtl/>
          <w:lang w:bidi="ar-JO"/>
        </w:rPr>
        <w:t xml:space="preserve"> قراراته سريعة فجائية </w:t>
      </w:r>
      <w:r w:rsidR="006C64F3">
        <w:rPr>
          <w:rFonts w:hint="cs"/>
          <w:b/>
          <w:bCs/>
          <w:sz w:val="20"/>
          <w:szCs w:val="20"/>
          <w:rtl/>
          <w:lang w:bidi="ar-JO"/>
        </w:rPr>
        <w:t xml:space="preserve">                 </w:t>
      </w:r>
      <w:r w:rsidRPr="00813A45">
        <w:rPr>
          <w:rFonts w:hint="cs"/>
          <w:b/>
          <w:bCs/>
          <w:sz w:val="20"/>
          <w:szCs w:val="20"/>
          <w:rtl/>
          <w:lang w:bidi="ar-JO"/>
        </w:rPr>
        <w:t xml:space="preserve">د-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813A45">
        <w:rPr>
          <w:rFonts w:hint="cs"/>
          <w:b/>
          <w:bCs/>
          <w:sz w:val="20"/>
          <w:szCs w:val="20"/>
          <w:rtl/>
          <w:lang w:bidi="ar-JO"/>
        </w:rPr>
        <w:t>جميع ما ذكر</w:t>
      </w:r>
    </w:p>
    <w:p w:rsidR="006C64F3" w:rsidRPr="00813A45" w:rsidRDefault="006C64F3" w:rsidP="006C64F3">
      <w:pPr>
        <w:ind w:left="360"/>
        <w:jc w:val="right"/>
        <w:rPr>
          <w:b/>
          <w:bCs/>
          <w:sz w:val="20"/>
          <w:szCs w:val="20"/>
          <w:rtl/>
          <w:lang w:bidi="ar-JO"/>
        </w:rPr>
      </w:pPr>
    </w:p>
    <w:p w:rsidR="006C64F3" w:rsidRPr="00FC3633" w:rsidRDefault="00155C30" w:rsidP="006C64F3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8</w:t>
      </w:r>
      <w:r w:rsidRPr="00FC3633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>
        <w:rPr>
          <w:b/>
          <w:bCs/>
          <w:sz w:val="24"/>
          <w:szCs w:val="24"/>
          <w:rtl/>
          <w:lang w:bidi="ar-JO"/>
        </w:rPr>
        <w:t>الت</w:t>
      </w:r>
      <w:r>
        <w:rPr>
          <w:rFonts w:hint="cs"/>
          <w:b/>
          <w:bCs/>
          <w:sz w:val="24"/>
          <w:szCs w:val="24"/>
          <w:rtl/>
          <w:lang w:bidi="ar-JO"/>
        </w:rPr>
        <w:t>غذية الراجعة</w:t>
      </w:r>
      <w:r w:rsidRPr="00FC3633">
        <w:rPr>
          <w:rFonts w:hint="cs"/>
          <w:b/>
          <w:bCs/>
          <w:sz w:val="24"/>
          <w:szCs w:val="24"/>
          <w:rtl/>
          <w:lang w:bidi="ar-JO"/>
        </w:rPr>
        <w:t xml:space="preserve"> من </w:t>
      </w:r>
      <w:r w:rsidRPr="00FC3633">
        <w:rPr>
          <w:b/>
          <w:bCs/>
          <w:sz w:val="24"/>
          <w:szCs w:val="24"/>
          <w:rtl/>
          <w:lang w:bidi="ar-JO"/>
        </w:rPr>
        <w:t>مقومات الاتصال اللفظي</w:t>
      </w:r>
      <w:r w:rsidRPr="00FC3633">
        <w:rPr>
          <w:rFonts w:hint="cs"/>
          <w:b/>
          <w:bCs/>
          <w:sz w:val="24"/>
          <w:szCs w:val="24"/>
          <w:rtl/>
          <w:lang w:bidi="ar-JO"/>
        </w:rPr>
        <w:t xml:space="preserve"> ويقصد به</w:t>
      </w:r>
      <w:r>
        <w:rPr>
          <w:rFonts w:hint="cs"/>
          <w:b/>
          <w:bCs/>
          <w:sz w:val="24"/>
          <w:szCs w:val="24"/>
          <w:rtl/>
          <w:lang w:bidi="ar-JO"/>
        </w:rPr>
        <w:t>ا</w:t>
      </w:r>
      <w:r w:rsidRPr="00FC3633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 w:rsidR="00155C30" w:rsidRPr="00155C30" w:rsidRDefault="00155C30" w:rsidP="00155C30">
      <w:pPr>
        <w:jc w:val="right"/>
        <w:rPr>
          <w:b/>
          <w:bCs/>
          <w:sz w:val="20"/>
          <w:szCs w:val="20"/>
          <w:rtl/>
          <w:lang w:bidi="ar-JO"/>
        </w:rPr>
      </w:pPr>
      <w:r w:rsidRPr="00155C30">
        <w:rPr>
          <w:rFonts w:hint="cs"/>
          <w:b/>
          <w:bCs/>
          <w:sz w:val="20"/>
          <w:szCs w:val="20"/>
          <w:rtl/>
          <w:lang w:bidi="ar-JO"/>
        </w:rPr>
        <w:t xml:space="preserve">أ- </w:t>
      </w:r>
      <w:r w:rsidRPr="00155C30">
        <w:rPr>
          <w:b/>
          <w:bCs/>
          <w:sz w:val="20"/>
          <w:szCs w:val="20"/>
          <w:rtl/>
          <w:lang w:bidi="ar-JO"/>
        </w:rPr>
        <w:t>إعادة ذكر الكلمات أو العبارات إذا لزم الأمر حتى يستطيع المستقبل التأكد من مدلولات الكلمات ويفهمها بنفس الكيفية التي يقصدها المرسل</w:t>
      </w:r>
    </w:p>
    <w:p w:rsidR="00155C30" w:rsidRPr="00155C30" w:rsidRDefault="00155C30" w:rsidP="00155C30">
      <w:pPr>
        <w:jc w:val="right"/>
        <w:rPr>
          <w:b/>
          <w:bCs/>
          <w:sz w:val="20"/>
          <w:szCs w:val="20"/>
          <w:rtl/>
          <w:lang w:bidi="ar-JO"/>
        </w:rPr>
      </w:pPr>
      <w:r w:rsidRPr="00155C30">
        <w:rPr>
          <w:rFonts w:hint="cs"/>
          <w:b/>
          <w:bCs/>
          <w:sz w:val="20"/>
          <w:szCs w:val="20"/>
          <w:rtl/>
          <w:lang w:bidi="ar-JO"/>
        </w:rPr>
        <w:t xml:space="preserve">ب- </w:t>
      </w:r>
      <w:r w:rsidRPr="00155C30">
        <w:rPr>
          <w:b/>
          <w:bCs/>
          <w:sz w:val="20"/>
          <w:szCs w:val="20"/>
          <w:rtl/>
          <w:lang w:bidi="ar-JO"/>
        </w:rPr>
        <w:t>استجابة المستقبل الفورية للرسالة الاتصالية بحيث تصل تلك الاستجابة إلى المرسل في نفس الوقت</w:t>
      </w:r>
    </w:p>
    <w:p w:rsidR="00155C30" w:rsidRPr="00155C30" w:rsidRDefault="00155C30" w:rsidP="00155C30">
      <w:pPr>
        <w:jc w:val="right"/>
        <w:rPr>
          <w:b/>
          <w:bCs/>
          <w:sz w:val="20"/>
          <w:szCs w:val="20"/>
          <w:rtl/>
          <w:lang w:bidi="ar-JO"/>
        </w:rPr>
      </w:pPr>
      <w:r w:rsidRPr="00155C30">
        <w:rPr>
          <w:rFonts w:hint="cs"/>
          <w:b/>
          <w:bCs/>
          <w:sz w:val="20"/>
          <w:szCs w:val="20"/>
          <w:rtl/>
          <w:lang w:bidi="ar-JO"/>
        </w:rPr>
        <w:t xml:space="preserve">ج- </w:t>
      </w:r>
      <w:r w:rsidRPr="00155C30">
        <w:rPr>
          <w:b/>
          <w:bCs/>
          <w:sz w:val="20"/>
          <w:szCs w:val="20"/>
          <w:rtl/>
          <w:lang w:bidi="ar-JO"/>
        </w:rPr>
        <w:t>خروج الحروف من مخارجها الطبيعية بطريقة سليمة، وبدرجة صوت مناسبة للمستقبل بحيث لا تسبب له تعبا أو إجهادا</w:t>
      </w:r>
    </w:p>
    <w:p w:rsidR="00155C30" w:rsidRDefault="00155C30" w:rsidP="00155C30">
      <w:pPr>
        <w:jc w:val="right"/>
        <w:rPr>
          <w:b/>
          <w:bCs/>
          <w:sz w:val="20"/>
          <w:szCs w:val="20"/>
          <w:rtl/>
          <w:lang w:bidi="ar-JO"/>
        </w:rPr>
      </w:pPr>
      <w:r w:rsidRPr="00155C30">
        <w:rPr>
          <w:rFonts w:hint="cs"/>
          <w:b/>
          <w:bCs/>
          <w:sz w:val="20"/>
          <w:szCs w:val="20"/>
          <w:rtl/>
          <w:lang w:bidi="ar-JO"/>
        </w:rPr>
        <w:t>د- لا شيء مما ذكر</w:t>
      </w:r>
    </w:p>
    <w:p w:rsidR="00155C30" w:rsidRDefault="00155C30" w:rsidP="00155C30">
      <w:pPr>
        <w:tabs>
          <w:tab w:val="left" w:pos="926"/>
        </w:tabs>
        <w:rPr>
          <w:b/>
          <w:bCs/>
          <w:color w:val="C00000"/>
          <w:sz w:val="24"/>
          <w:szCs w:val="24"/>
          <w:rtl/>
          <w:lang w:bidi="ar-JO"/>
        </w:rPr>
      </w:pPr>
      <w:r>
        <w:rPr>
          <w:b/>
          <w:bCs/>
          <w:color w:val="C00000"/>
          <w:sz w:val="24"/>
          <w:szCs w:val="24"/>
          <w:rtl/>
          <w:lang w:bidi="ar-JO"/>
        </w:rPr>
        <w:tab/>
      </w:r>
    </w:p>
    <w:p w:rsidR="00155C30" w:rsidRPr="00FD1D78" w:rsidRDefault="00155C30" w:rsidP="00155C30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9</w:t>
      </w:r>
      <w:r w:rsidRPr="00FD1D78">
        <w:rPr>
          <w:rFonts w:hint="cs"/>
          <w:b/>
          <w:bCs/>
          <w:sz w:val="24"/>
          <w:szCs w:val="24"/>
          <w:rtl/>
          <w:lang w:bidi="ar-JO"/>
        </w:rPr>
        <w:t xml:space="preserve">) من مميزات الاتصال اللفظي : </w:t>
      </w:r>
    </w:p>
    <w:p w:rsidR="00155C30" w:rsidRDefault="00155C30" w:rsidP="00B02350">
      <w:pPr>
        <w:jc w:val="right"/>
        <w:rPr>
          <w:b/>
          <w:bCs/>
          <w:sz w:val="20"/>
          <w:szCs w:val="20"/>
          <w:rtl/>
          <w:lang w:bidi="ar-JO"/>
        </w:rPr>
      </w:pPr>
      <w:r w:rsidRPr="00155C30">
        <w:rPr>
          <w:rFonts w:hint="cs"/>
          <w:b/>
          <w:bCs/>
          <w:sz w:val="20"/>
          <w:szCs w:val="20"/>
          <w:rtl/>
          <w:lang w:bidi="ar-JO"/>
        </w:rPr>
        <w:t>أ-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155C30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وضوح التغذية الراجعة                    </w:t>
      </w:r>
      <w:r w:rsidRPr="00155C30">
        <w:rPr>
          <w:rFonts w:hint="cs"/>
          <w:b/>
          <w:bCs/>
          <w:sz w:val="20"/>
          <w:szCs w:val="20"/>
          <w:rtl/>
          <w:lang w:bidi="ar-JO"/>
        </w:rPr>
        <w:t>ب-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155C30">
        <w:rPr>
          <w:rFonts w:hint="cs"/>
          <w:b/>
          <w:bCs/>
          <w:sz w:val="20"/>
          <w:szCs w:val="20"/>
          <w:rtl/>
          <w:lang w:bidi="ar-JO"/>
        </w:rPr>
        <w:t xml:space="preserve"> حجب المعنى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                   </w:t>
      </w:r>
      <w:r w:rsidRPr="00155C30">
        <w:rPr>
          <w:rFonts w:hint="cs"/>
          <w:b/>
          <w:bCs/>
          <w:sz w:val="20"/>
          <w:szCs w:val="20"/>
          <w:rtl/>
          <w:lang w:bidi="ar-JO"/>
        </w:rPr>
        <w:t xml:space="preserve">ج- 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155C30">
        <w:rPr>
          <w:rFonts w:hint="cs"/>
          <w:b/>
          <w:bCs/>
          <w:sz w:val="20"/>
          <w:szCs w:val="20"/>
          <w:rtl/>
          <w:lang w:bidi="ar-JO"/>
        </w:rPr>
        <w:t>الشائعات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                           </w:t>
      </w:r>
      <w:r w:rsidRPr="00155C30">
        <w:rPr>
          <w:rFonts w:hint="cs"/>
          <w:b/>
          <w:bCs/>
          <w:sz w:val="20"/>
          <w:szCs w:val="20"/>
          <w:rtl/>
          <w:lang w:bidi="ar-JO"/>
        </w:rPr>
        <w:t>د-</w:t>
      </w:r>
      <w:r w:rsidR="00B02350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155C30">
        <w:rPr>
          <w:rFonts w:hint="cs"/>
          <w:b/>
          <w:bCs/>
          <w:sz w:val="20"/>
          <w:szCs w:val="20"/>
          <w:rtl/>
          <w:lang w:bidi="ar-JO"/>
        </w:rPr>
        <w:t xml:space="preserve"> سوء الفهم </w:t>
      </w:r>
    </w:p>
    <w:p w:rsidR="001949DB" w:rsidRDefault="001949DB" w:rsidP="00F9634F">
      <w:pPr>
        <w:jc w:val="right"/>
        <w:rPr>
          <w:sz w:val="24"/>
          <w:szCs w:val="24"/>
          <w:rtl/>
          <w:lang w:bidi="ar-JO"/>
        </w:rPr>
      </w:pPr>
    </w:p>
    <w:p w:rsidR="00F9634F" w:rsidRPr="002D72F0" w:rsidRDefault="00C64854" w:rsidP="00F9634F">
      <w:pPr>
        <w:jc w:val="right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10</w:t>
      </w:r>
      <w:r w:rsidR="00F9634F" w:rsidRPr="002D72F0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r w:rsidR="00F9634F" w:rsidRPr="002D72F0">
        <w:rPr>
          <w:b/>
          <w:bCs/>
          <w:sz w:val="24"/>
          <w:szCs w:val="24"/>
          <w:rtl/>
          <w:lang w:bidi="ar-JO"/>
        </w:rPr>
        <w:t>الشخص غير المنصت</w:t>
      </w:r>
      <w:r w:rsidR="00F9634F" w:rsidRPr="002D72F0">
        <w:rPr>
          <w:rFonts w:hint="cs"/>
          <w:b/>
          <w:bCs/>
          <w:sz w:val="24"/>
          <w:szCs w:val="24"/>
          <w:rtl/>
          <w:lang w:bidi="ar-JO"/>
        </w:rPr>
        <w:t xml:space="preserve"> هو : </w:t>
      </w:r>
    </w:p>
    <w:p w:rsidR="00F9634F" w:rsidRPr="00B02350" w:rsidRDefault="00F9634F" w:rsidP="00F9634F">
      <w:pPr>
        <w:jc w:val="right"/>
        <w:rPr>
          <w:b/>
          <w:bCs/>
          <w:sz w:val="20"/>
          <w:szCs w:val="20"/>
          <w:rtl/>
          <w:lang w:bidi="ar-JO"/>
        </w:rPr>
      </w:pPr>
      <w:r w:rsidRPr="00B02350">
        <w:rPr>
          <w:rFonts w:hint="cs"/>
          <w:b/>
          <w:bCs/>
          <w:sz w:val="20"/>
          <w:szCs w:val="20"/>
          <w:rtl/>
          <w:lang w:bidi="ar-JO"/>
        </w:rPr>
        <w:t xml:space="preserve">أ- </w:t>
      </w:r>
      <w:r w:rsidRPr="00B02350">
        <w:rPr>
          <w:b/>
          <w:bCs/>
          <w:sz w:val="20"/>
          <w:szCs w:val="20"/>
          <w:rtl/>
          <w:lang w:bidi="ar-JO"/>
        </w:rPr>
        <w:t>الشخص الذي يستمع إلى الرسالة بتركيز، ويقوم بالعمليات العقلية العليا كالتفسير والتحليل والتركيب والتقويم والاستجابة</w:t>
      </w:r>
    </w:p>
    <w:p w:rsidR="00F9634F" w:rsidRPr="00B02350" w:rsidRDefault="00F9634F" w:rsidP="00F9634F">
      <w:pPr>
        <w:jc w:val="right"/>
        <w:rPr>
          <w:b/>
          <w:bCs/>
          <w:sz w:val="20"/>
          <w:szCs w:val="20"/>
          <w:rtl/>
          <w:lang w:bidi="ar-JO"/>
        </w:rPr>
      </w:pPr>
      <w:r w:rsidRPr="00B02350">
        <w:rPr>
          <w:rFonts w:hint="cs"/>
          <w:b/>
          <w:bCs/>
          <w:sz w:val="20"/>
          <w:szCs w:val="20"/>
          <w:rtl/>
          <w:lang w:bidi="ar-JO"/>
        </w:rPr>
        <w:t xml:space="preserve">ب- </w:t>
      </w:r>
      <w:r w:rsidRPr="00B02350">
        <w:rPr>
          <w:b/>
          <w:bCs/>
          <w:sz w:val="20"/>
          <w:szCs w:val="20"/>
          <w:rtl/>
          <w:lang w:bidi="ar-JO"/>
        </w:rPr>
        <w:t>الشخص الذي يستمع إلى الرسالة، ولكنه يعمل العقل في بعض كلماتها التي تقع في مدار اهتمامه دون بقية الرسالة</w:t>
      </w:r>
    </w:p>
    <w:p w:rsidR="00F9634F" w:rsidRPr="00B02350" w:rsidRDefault="00F9634F" w:rsidP="00F9634F">
      <w:pPr>
        <w:jc w:val="right"/>
        <w:rPr>
          <w:b/>
          <w:bCs/>
          <w:sz w:val="20"/>
          <w:szCs w:val="20"/>
          <w:rtl/>
          <w:lang w:bidi="ar-JO"/>
        </w:rPr>
      </w:pPr>
      <w:r w:rsidRPr="00B02350">
        <w:rPr>
          <w:rFonts w:hint="cs"/>
          <w:b/>
          <w:bCs/>
          <w:sz w:val="20"/>
          <w:szCs w:val="20"/>
          <w:rtl/>
          <w:lang w:bidi="ar-JO"/>
        </w:rPr>
        <w:t xml:space="preserve">ج- </w:t>
      </w:r>
      <w:r w:rsidRPr="00B02350">
        <w:rPr>
          <w:b/>
          <w:bCs/>
          <w:sz w:val="20"/>
          <w:szCs w:val="20"/>
          <w:rtl/>
          <w:lang w:bidi="ar-JO"/>
        </w:rPr>
        <w:t>الشخص الذي لا يستمع إلى الرسالة، ولا يحاول إعمال العقل في محتوى الرسالة، ويقف دوره على مرحلة السماع الآلي فقط</w:t>
      </w:r>
    </w:p>
    <w:p w:rsidR="00234DB6" w:rsidRDefault="000A38BE" w:rsidP="00D1466C">
      <w:pPr>
        <w:jc w:val="right"/>
        <w:rPr>
          <w:b/>
          <w:bCs/>
          <w:sz w:val="20"/>
          <w:szCs w:val="20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F9634F" w:rsidRPr="00B02350">
        <w:rPr>
          <w:rFonts w:hint="cs"/>
          <w:b/>
          <w:bCs/>
          <w:sz w:val="20"/>
          <w:szCs w:val="20"/>
          <w:rtl/>
          <w:lang w:bidi="ar-JO"/>
        </w:rPr>
        <w:t>د- لا شيء مما ذكر</w:t>
      </w:r>
    </w:p>
    <w:p w:rsidR="00B12B22" w:rsidRDefault="00B12B22" w:rsidP="00D1466C">
      <w:pPr>
        <w:jc w:val="right"/>
        <w:rPr>
          <w:b/>
          <w:bCs/>
          <w:sz w:val="20"/>
          <w:szCs w:val="20"/>
          <w:rtl/>
          <w:lang w:bidi="ar-JO"/>
        </w:rPr>
      </w:pPr>
    </w:p>
    <w:p w:rsidR="00B12B22" w:rsidRDefault="00B12B22" w:rsidP="00D1466C">
      <w:pPr>
        <w:jc w:val="right"/>
        <w:rPr>
          <w:sz w:val="20"/>
          <w:szCs w:val="20"/>
          <w:rtl/>
          <w:lang w:bidi="ar-JO"/>
        </w:rPr>
      </w:pPr>
    </w:p>
    <w:p w:rsidR="00CE0A58" w:rsidRDefault="00CE0A58" w:rsidP="00D1466C">
      <w:pPr>
        <w:jc w:val="right"/>
        <w:rPr>
          <w:sz w:val="20"/>
          <w:szCs w:val="20"/>
          <w:rtl/>
          <w:lang w:bidi="ar-JO"/>
        </w:rPr>
      </w:pPr>
    </w:p>
    <w:p w:rsidR="00CE0A58" w:rsidRDefault="00CE0A58" w:rsidP="00D1466C">
      <w:pPr>
        <w:jc w:val="right"/>
        <w:rPr>
          <w:sz w:val="20"/>
          <w:szCs w:val="20"/>
          <w:rtl/>
          <w:lang w:bidi="ar-JO"/>
        </w:rPr>
      </w:pPr>
    </w:p>
    <w:p w:rsidR="00CE0A58" w:rsidRDefault="00CE0A58" w:rsidP="00D1466C">
      <w:pPr>
        <w:jc w:val="right"/>
        <w:rPr>
          <w:sz w:val="20"/>
          <w:szCs w:val="20"/>
          <w:rtl/>
          <w:lang w:bidi="ar-JO"/>
        </w:rPr>
      </w:pPr>
    </w:p>
    <w:p w:rsidR="00CE0A58" w:rsidRDefault="00CE0A58" w:rsidP="00D1466C">
      <w:pPr>
        <w:jc w:val="right"/>
        <w:rPr>
          <w:sz w:val="20"/>
          <w:szCs w:val="20"/>
          <w:rtl/>
          <w:lang w:bidi="ar-JO"/>
        </w:rPr>
      </w:pPr>
    </w:p>
    <w:p w:rsidR="00CE0A58" w:rsidRPr="007846F6" w:rsidRDefault="00CE0A58" w:rsidP="007846F6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</w:p>
    <w:p w:rsidR="0064043D" w:rsidRPr="007846F6" w:rsidRDefault="0064043D" w:rsidP="007846F6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  <w:r w:rsidRPr="007846F6">
        <w:rPr>
          <w:rFonts w:hint="cs"/>
          <w:sz w:val="24"/>
          <w:szCs w:val="24"/>
          <w:rtl/>
          <w:lang w:bidi="ar-JO"/>
        </w:rPr>
        <w:t>السؤال الثاني:</w:t>
      </w:r>
      <w:r w:rsidR="002527C9" w:rsidRPr="007846F6">
        <w:rPr>
          <w:rFonts w:hint="cs"/>
          <w:sz w:val="24"/>
          <w:szCs w:val="24"/>
          <w:rtl/>
          <w:lang w:bidi="ar-JO"/>
        </w:rPr>
        <w:t xml:space="preserve"> </w:t>
      </w:r>
      <w:r w:rsidR="007846F6">
        <w:rPr>
          <w:rFonts w:hint="cs"/>
          <w:sz w:val="24"/>
          <w:szCs w:val="24"/>
          <w:rtl/>
          <w:lang w:bidi="ar-JO"/>
        </w:rPr>
        <w:t>تنقسم مهارات الاتصال الكتابي الى نوعين اذكرهما؟</w:t>
      </w:r>
      <w:r w:rsidR="002527C9" w:rsidRPr="007846F6">
        <w:rPr>
          <w:rFonts w:hint="cs"/>
          <w:sz w:val="24"/>
          <w:szCs w:val="24"/>
          <w:rtl/>
          <w:lang w:bidi="ar-JO"/>
        </w:rPr>
        <w:t xml:space="preserve">             </w:t>
      </w:r>
      <w:r w:rsidR="007846F6">
        <w:rPr>
          <w:rFonts w:hint="cs"/>
          <w:sz w:val="24"/>
          <w:szCs w:val="24"/>
          <w:rtl/>
          <w:lang w:bidi="ar-JO"/>
        </w:rPr>
        <w:t xml:space="preserve">                   </w:t>
      </w:r>
      <w:r w:rsidR="002527C9" w:rsidRPr="007846F6">
        <w:rPr>
          <w:rFonts w:hint="cs"/>
          <w:sz w:val="24"/>
          <w:szCs w:val="24"/>
          <w:rtl/>
          <w:lang w:bidi="ar-JO"/>
        </w:rPr>
        <w:t xml:space="preserve">          </w:t>
      </w:r>
      <w:r w:rsidR="007846F6">
        <w:rPr>
          <w:rFonts w:hint="cs"/>
          <w:sz w:val="24"/>
          <w:szCs w:val="24"/>
          <w:rtl/>
          <w:lang w:bidi="ar-JO"/>
        </w:rPr>
        <w:t>2 علامة</w:t>
      </w:r>
    </w:p>
    <w:p w:rsidR="007846F6" w:rsidRPr="00C64854" w:rsidRDefault="007846F6" w:rsidP="00C64854">
      <w:pPr>
        <w:spacing w:line="480" w:lineRule="auto"/>
        <w:rPr>
          <w:sz w:val="24"/>
          <w:szCs w:val="24"/>
          <w:rtl/>
          <w:lang w:bidi="ar-JO"/>
        </w:rPr>
      </w:pPr>
    </w:p>
    <w:p w:rsidR="006C64F3" w:rsidRDefault="006C64F3" w:rsidP="0064043D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>السؤال الثالث :</w:t>
      </w:r>
      <w:r w:rsidR="007846F6">
        <w:rPr>
          <w:rFonts w:hint="cs"/>
          <w:sz w:val="24"/>
          <w:szCs w:val="24"/>
          <w:rtl/>
          <w:lang w:bidi="ar-JO"/>
        </w:rPr>
        <w:t xml:space="preserve"> اذكر اربع مراحل من مراحل تطور العلاقات الشخصية الانسانية؟                        2 علامة</w:t>
      </w:r>
    </w:p>
    <w:p w:rsidR="007846F6" w:rsidRDefault="007846F6" w:rsidP="0064043D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</w:p>
    <w:p w:rsidR="007846F6" w:rsidRPr="007846F6" w:rsidRDefault="007846F6" w:rsidP="007846F6">
      <w:pPr>
        <w:spacing w:line="480" w:lineRule="auto"/>
        <w:rPr>
          <w:sz w:val="24"/>
          <w:szCs w:val="24"/>
          <w:rtl/>
          <w:lang w:bidi="ar-JO"/>
        </w:rPr>
      </w:pPr>
    </w:p>
    <w:p w:rsidR="006C64F3" w:rsidRDefault="007846F6" w:rsidP="007846F6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  <w:r>
        <w:rPr>
          <w:rFonts w:hint="cs"/>
          <w:sz w:val="24"/>
          <w:szCs w:val="24"/>
          <w:rtl/>
          <w:lang w:bidi="ar-JO"/>
        </w:rPr>
        <w:t xml:space="preserve">السؤال الرابع: </w:t>
      </w:r>
      <w:r w:rsidR="006C64F3">
        <w:rPr>
          <w:rFonts w:hint="cs"/>
          <w:sz w:val="24"/>
          <w:szCs w:val="24"/>
          <w:rtl/>
          <w:lang w:bidi="ar-JO"/>
        </w:rPr>
        <w:t>قارن بين الاتصال اللفظي والاتصال غير اللفظي من حيث خصائص كل نوع؟</w:t>
      </w:r>
      <w:r>
        <w:rPr>
          <w:rFonts w:hint="cs"/>
          <w:sz w:val="24"/>
          <w:szCs w:val="24"/>
          <w:rtl/>
          <w:lang w:bidi="ar-JO"/>
        </w:rPr>
        <w:t xml:space="preserve">         </w:t>
      </w:r>
      <w:r w:rsidR="002527C9">
        <w:rPr>
          <w:rFonts w:hint="cs"/>
          <w:sz w:val="24"/>
          <w:szCs w:val="24"/>
          <w:rtl/>
          <w:lang w:bidi="ar-JO"/>
        </w:rPr>
        <w:t xml:space="preserve">    </w:t>
      </w:r>
      <w:r>
        <w:rPr>
          <w:rFonts w:hint="cs"/>
          <w:sz w:val="24"/>
          <w:szCs w:val="24"/>
          <w:rtl/>
          <w:lang w:bidi="ar-JO"/>
        </w:rPr>
        <w:t>3 علامات</w:t>
      </w:r>
    </w:p>
    <w:p w:rsidR="006C64F3" w:rsidRDefault="006C64F3" w:rsidP="0064043D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</w:p>
    <w:p w:rsidR="006C64F3" w:rsidRDefault="006C64F3" w:rsidP="0064043D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</w:p>
    <w:p w:rsidR="006C64F3" w:rsidRDefault="006C64F3" w:rsidP="0064043D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</w:p>
    <w:p w:rsidR="006C64F3" w:rsidRPr="007846F6" w:rsidRDefault="006C64F3" w:rsidP="007846F6">
      <w:pPr>
        <w:spacing w:line="480" w:lineRule="auto"/>
        <w:rPr>
          <w:sz w:val="24"/>
          <w:szCs w:val="24"/>
          <w:rtl/>
          <w:lang w:bidi="ar-JO"/>
        </w:rPr>
      </w:pPr>
    </w:p>
    <w:p w:rsidR="006C64F3" w:rsidRDefault="006C64F3" w:rsidP="0064043D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</w:p>
    <w:p w:rsidR="006C64F3" w:rsidRPr="0012370C" w:rsidRDefault="006C64F3" w:rsidP="007846F6">
      <w:pPr>
        <w:jc w:val="right"/>
        <w:rPr>
          <w:b/>
          <w:bCs/>
          <w:rtl/>
          <w:lang w:bidi="ar-JO"/>
        </w:rPr>
      </w:pPr>
      <w:r w:rsidRPr="0012370C">
        <w:rPr>
          <w:rFonts w:hint="cs"/>
          <w:b/>
          <w:bCs/>
          <w:rtl/>
          <w:lang w:bidi="ar-JO"/>
        </w:rPr>
        <w:t>السؤال ال</w:t>
      </w:r>
      <w:r w:rsidR="007846F6">
        <w:rPr>
          <w:rFonts w:hint="cs"/>
          <w:b/>
          <w:bCs/>
          <w:rtl/>
          <w:lang w:bidi="ar-JO"/>
        </w:rPr>
        <w:t xml:space="preserve">خامس </w:t>
      </w:r>
      <w:r w:rsidRPr="0012370C">
        <w:rPr>
          <w:rFonts w:hint="cs"/>
          <w:b/>
          <w:bCs/>
          <w:rtl/>
          <w:lang w:bidi="ar-JO"/>
        </w:rPr>
        <w:t>: من خلال فهمك للأجندات المخفية وضح الفكرة العامة منها مع ذكر أربعة أنواع من الأجندات المخفية؟</w:t>
      </w:r>
      <w:r w:rsidR="007846F6">
        <w:rPr>
          <w:rFonts w:hint="cs"/>
          <w:b/>
          <w:bCs/>
          <w:rtl/>
          <w:lang w:bidi="ar-JO"/>
        </w:rPr>
        <w:t xml:space="preserve">  </w:t>
      </w:r>
      <w:r w:rsidR="002527C9">
        <w:rPr>
          <w:rFonts w:hint="cs"/>
          <w:b/>
          <w:bCs/>
          <w:rtl/>
          <w:lang w:bidi="ar-JO"/>
        </w:rPr>
        <w:t xml:space="preserve">  </w:t>
      </w:r>
      <w:r w:rsidR="007846F6">
        <w:rPr>
          <w:rFonts w:hint="cs"/>
          <w:b/>
          <w:bCs/>
          <w:rtl/>
          <w:lang w:bidi="ar-JO"/>
        </w:rPr>
        <w:t xml:space="preserve">3 </w:t>
      </w:r>
      <w:r w:rsidR="002527C9">
        <w:rPr>
          <w:rFonts w:hint="cs"/>
          <w:b/>
          <w:bCs/>
          <w:rtl/>
          <w:lang w:bidi="ar-JO"/>
        </w:rPr>
        <w:t>علام</w:t>
      </w:r>
      <w:r w:rsidR="007846F6">
        <w:rPr>
          <w:rFonts w:hint="cs"/>
          <w:b/>
          <w:bCs/>
          <w:rtl/>
          <w:lang w:bidi="ar-JO"/>
        </w:rPr>
        <w:t>ات</w:t>
      </w:r>
    </w:p>
    <w:p w:rsidR="006C64F3" w:rsidRDefault="006C64F3" w:rsidP="0064043D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</w:p>
    <w:p w:rsidR="009447FF" w:rsidRDefault="009447FF" w:rsidP="0064043D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</w:p>
    <w:p w:rsidR="009447FF" w:rsidRDefault="009447FF" w:rsidP="0064043D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</w:p>
    <w:p w:rsidR="009447FF" w:rsidRDefault="009447FF" w:rsidP="0064043D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</w:p>
    <w:p w:rsidR="009447FF" w:rsidRDefault="009447FF" w:rsidP="0064043D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</w:p>
    <w:p w:rsidR="009447FF" w:rsidRDefault="009447FF" w:rsidP="0064043D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</w:p>
    <w:p w:rsidR="009447FF" w:rsidRDefault="009447FF" w:rsidP="0064043D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</w:p>
    <w:p w:rsidR="009447FF" w:rsidRDefault="009447FF" w:rsidP="0064043D">
      <w:pPr>
        <w:pStyle w:val="ListParagraph"/>
        <w:spacing w:line="480" w:lineRule="auto"/>
        <w:jc w:val="right"/>
        <w:rPr>
          <w:sz w:val="24"/>
          <w:szCs w:val="24"/>
          <w:rtl/>
          <w:lang w:bidi="ar-JO"/>
        </w:rPr>
      </w:pPr>
    </w:p>
    <w:p w:rsidR="009447FF" w:rsidRPr="00A712E1" w:rsidRDefault="009447FF" w:rsidP="0064043D">
      <w:pPr>
        <w:pStyle w:val="ListParagraph"/>
        <w:spacing w:line="480" w:lineRule="auto"/>
        <w:jc w:val="right"/>
        <w:rPr>
          <w:sz w:val="24"/>
          <w:szCs w:val="24"/>
          <w:lang w:bidi="ar-JO"/>
        </w:rPr>
      </w:pPr>
      <w:bookmarkStart w:id="0" w:name="_GoBack"/>
      <w:bookmarkEnd w:id="0"/>
    </w:p>
    <w:sectPr w:rsidR="009447FF" w:rsidRPr="00A712E1" w:rsidSect="00292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D8C" w:rsidRDefault="00596D8C" w:rsidP="006576D7">
      <w:pPr>
        <w:spacing w:after="0" w:line="240" w:lineRule="auto"/>
      </w:pPr>
      <w:r>
        <w:separator/>
      </w:r>
    </w:p>
  </w:endnote>
  <w:endnote w:type="continuationSeparator" w:id="0">
    <w:p w:rsidR="00596D8C" w:rsidRDefault="00596D8C" w:rsidP="00657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Majalla UI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D7" w:rsidRDefault="006576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3682"/>
      <w:docPartObj>
        <w:docPartGallery w:val="Page Numbers (Bottom of Page)"/>
        <w:docPartUnique/>
      </w:docPartObj>
    </w:sdtPr>
    <w:sdtEndPr/>
    <w:sdtContent>
      <w:p w:rsidR="00CE0A58" w:rsidRDefault="00C6485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71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576D7" w:rsidRDefault="006576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D7" w:rsidRDefault="006576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D8C" w:rsidRDefault="00596D8C" w:rsidP="006576D7">
      <w:pPr>
        <w:spacing w:after="0" w:line="240" w:lineRule="auto"/>
      </w:pPr>
      <w:r>
        <w:separator/>
      </w:r>
    </w:p>
  </w:footnote>
  <w:footnote w:type="continuationSeparator" w:id="0">
    <w:p w:rsidR="00596D8C" w:rsidRDefault="00596D8C" w:rsidP="00657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D7" w:rsidRDefault="006576D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D7" w:rsidRDefault="006576D7">
    <w:pPr>
      <w:pStyle w:val="Header"/>
    </w:pPr>
    <w:r w:rsidRPr="006576D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-936914</wp:posOffset>
          </wp:positionH>
          <wp:positionV relativeFrom="paragraph">
            <wp:posOffset>-492826</wp:posOffset>
          </wp:positionV>
          <wp:extent cx="7794914" cy="938151"/>
          <wp:effectExtent l="1905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603" cy="940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D7" w:rsidRDefault="006576D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33234"/>
    <w:multiLevelType w:val="hybridMultilevel"/>
    <w:tmpl w:val="DBACDD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E6C1C"/>
    <w:multiLevelType w:val="hybridMultilevel"/>
    <w:tmpl w:val="FA66B598"/>
    <w:lvl w:ilvl="0" w:tplc="A9744AE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138F"/>
    <w:rsid w:val="000A38BE"/>
    <w:rsid w:val="00150B28"/>
    <w:rsid w:val="00155C30"/>
    <w:rsid w:val="001949DB"/>
    <w:rsid w:val="001C0857"/>
    <w:rsid w:val="001C09C4"/>
    <w:rsid w:val="00230F5F"/>
    <w:rsid w:val="00234DB6"/>
    <w:rsid w:val="002527C9"/>
    <w:rsid w:val="00292029"/>
    <w:rsid w:val="002A57C3"/>
    <w:rsid w:val="002B6EFD"/>
    <w:rsid w:val="0036732F"/>
    <w:rsid w:val="003F0006"/>
    <w:rsid w:val="003F3D96"/>
    <w:rsid w:val="00402C86"/>
    <w:rsid w:val="00456203"/>
    <w:rsid w:val="004E0092"/>
    <w:rsid w:val="005371BE"/>
    <w:rsid w:val="005549AA"/>
    <w:rsid w:val="00596D8C"/>
    <w:rsid w:val="0064043D"/>
    <w:rsid w:val="006576D7"/>
    <w:rsid w:val="006625F7"/>
    <w:rsid w:val="006C64F3"/>
    <w:rsid w:val="007503D0"/>
    <w:rsid w:val="007846F6"/>
    <w:rsid w:val="007A46F7"/>
    <w:rsid w:val="007D4A5D"/>
    <w:rsid w:val="00813A45"/>
    <w:rsid w:val="0085138F"/>
    <w:rsid w:val="008C63CA"/>
    <w:rsid w:val="009447FF"/>
    <w:rsid w:val="00962BF8"/>
    <w:rsid w:val="00963E4F"/>
    <w:rsid w:val="009F5AD7"/>
    <w:rsid w:val="00A12AD0"/>
    <w:rsid w:val="00A712E1"/>
    <w:rsid w:val="00A966C2"/>
    <w:rsid w:val="00AA07F1"/>
    <w:rsid w:val="00B02350"/>
    <w:rsid w:val="00B12B22"/>
    <w:rsid w:val="00B33F36"/>
    <w:rsid w:val="00C474D7"/>
    <w:rsid w:val="00C64854"/>
    <w:rsid w:val="00C659B0"/>
    <w:rsid w:val="00CE0A58"/>
    <w:rsid w:val="00D1466C"/>
    <w:rsid w:val="00DB59C5"/>
    <w:rsid w:val="00E0797F"/>
    <w:rsid w:val="00E64BF4"/>
    <w:rsid w:val="00E74601"/>
    <w:rsid w:val="00EB493D"/>
    <w:rsid w:val="00F0368A"/>
    <w:rsid w:val="00F464DD"/>
    <w:rsid w:val="00F9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9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4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576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6D7"/>
  </w:style>
  <w:style w:type="paragraph" w:styleId="Footer">
    <w:name w:val="footer"/>
    <w:basedOn w:val="Normal"/>
    <w:link w:val="FooterChar"/>
    <w:uiPriority w:val="99"/>
    <w:unhideWhenUsed/>
    <w:rsid w:val="006576D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D7"/>
  </w:style>
  <w:style w:type="table" w:styleId="TableGrid">
    <w:name w:val="Table Grid"/>
    <w:basedOn w:val="TableNormal"/>
    <w:uiPriority w:val="59"/>
    <w:rsid w:val="00944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Abdelaziz Saad</cp:lastModifiedBy>
  <cp:revision>23</cp:revision>
  <cp:lastPrinted>2013-03-16T07:24:00Z</cp:lastPrinted>
  <dcterms:created xsi:type="dcterms:W3CDTF">2012-11-11T18:21:00Z</dcterms:created>
  <dcterms:modified xsi:type="dcterms:W3CDTF">2014-12-23T17:17:00Z</dcterms:modified>
</cp:coreProperties>
</file>