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462.0" w:type="dxa"/>
        <w:jc w:val="center"/>
        <w:tblLayout w:type="fixed"/>
        <w:tblLook w:val="0400"/>
      </w:tblPr>
      <w:tblGrid>
        <w:gridCol w:w="3031"/>
        <w:gridCol w:w="121"/>
        <w:gridCol w:w="2393"/>
        <w:gridCol w:w="495"/>
        <w:gridCol w:w="1456"/>
        <w:gridCol w:w="498"/>
        <w:gridCol w:w="2468"/>
        <w:tblGridChange w:id="0">
          <w:tblGrid>
            <w:gridCol w:w="3031"/>
            <w:gridCol w:w="121"/>
            <w:gridCol w:w="2393"/>
            <w:gridCol w:w="495"/>
            <w:gridCol w:w="1456"/>
            <w:gridCol w:w="498"/>
            <w:gridCol w:w="2468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line="192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03">
            <w:pPr>
              <w:bidi w:val="1"/>
              <w:spacing w:line="192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04">
            <w:pPr>
              <w:bidi w:val="1"/>
              <w:spacing w:line="192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الإدارة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للتعليم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بمنطقة</w:t>
            </w:r>
          </w:p>
          <w:p w:rsidR="00000000" w:rsidDel="00000000" w:rsidP="00000000" w:rsidRDefault="00000000" w:rsidRPr="00000000" w14:paraId="00000005">
            <w:pPr>
              <w:bidi w:val="1"/>
              <w:spacing w:line="192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مكتب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06">
            <w:pPr>
              <w:bidi w:val="1"/>
              <w:spacing w:line="192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مدرسة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bidi w:val="1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</w:rPr>
              <w:drawing>
                <wp:inline distB="0" distT="0" distL="0" distR="0">
                  <wp:extent cx="1263650" cy="716915"/>
                  <wp:effectExtent b="0" l="0" r="0" t="0"/>
                  <wp:docPr descr="a.png" id="1" name="image1.png"/>
                  <a:graphic>
                    <a:graphicData uri="http://schemas.openxmlformats.org/drawingml/2006/picture">
                      <pic:pic>
                        <pic:nvPicPr>
                          <pic:cNvPr descr="a.pn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7169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bidi w:val="1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المـــادة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0B">
            <w:pPr>
              <w:bidi w:val="1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الصـف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0C">
            <w:pPr>
              <w:bidi w:val="1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الفتــــرة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0D">
            <w:pPr>
              <w:bidi w:val="1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الزمــــن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Visual w:val="1"/>
              <w:tblW w:w="2683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2683"/>
              <w:tblGridChange w:id="0">
                <w:tblGrid>
                  <w:gridCol w:w="2683"/>
                </w:tblGrid>
              </w:tblGridChange>
            </w:tblGrid>
            <w:tr>
              <w:trPr>
                <w:cantSplit w:val="0"/>
                <w:trHeight w:val="155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F">
                  <w:pPr>
                    <w:bidi w:val="1"/>
                    <w:jc w:val="right"/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sz w:val="8"/>
                      <w:szCs w:val="8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8"/>
                      <w:szCs w:val="8"/>
                    </w:rPr>
                    <w:drawing>
                      <wp:inline distB="0" distT="0" distL="0" distR="0">
                        <wp:extent cx="1099506" cy="602338"/>
                        <wp:effectExtent b="0" l="0" r="0" t="0"/>
                        <wp:docPr descr="D:\تربية بدنية ابتدائي\شعار القناة\الشعار الجديد\1-1.png" id="3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D:\تربية بدنية ابتدائي\شعار القناة\الشعار الجديد\1-1.png" id="0" name="image2.png"/>
                                <pic:cNvPicPr preferRelativeResize="0"/>
                              </pic:nvPicPr>
                              <pic:blipFill>
                                <a:blip r:embed="rId7"/>
                                <a:srcRect b="15489" l="6847" r="7396" t="128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9506" cy="602338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0">
            <w:pPr>
              <w:bidi w:val="1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bidi w:val="1"/>
              <w:spacing w:line="240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أسئلة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انتساب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(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رابع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ابتدائي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1444/1445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هـ</w:t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ـه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           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الجلوس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 </w:t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bidi w:val="1"/>
              <w:spacing w:line="240" w:lineRule="auto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المصحح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bidi w:val="1"/>
              <w:spacing w:line="240" w:lineRule="auto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bidi w:val="1"/>
              <w:spacing w:line="240" w:lineRule="auto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المراجع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bidi w:val="1"/>
              <w:spacing w:line="240" w:lineRule="auto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27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29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807.0" w:type="dxa"/>
        <w:jc w:val="left"/>
        <w:tblInd w:w="80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4"/>
        <w:gridCol w:w="2939"/>
        <w:gridCol w:w="3114"/>
        <w:tblGridChange w:id="0">
          <w:tblGrid>
            <w:gridCol w:w="3754"/>
            <w:gridCol w:w="2939"/>
            <w:gridCol w:w="3114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تقاس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القوة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العضلية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طريق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....................... :</w:t>
            </w:r>
          </w:p>
        </w:tc>
      </w:tr>
      <w:tr>
        <w:trPr>
          <w:cantSplit w:val="0"/>
          <w:trHeight w:val="411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قوة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عضلات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الذراعين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الحزام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الصدري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)  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ذكر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قدرة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الفرد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التحمل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وعملها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بصورة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متكررة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) 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قوة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عضلات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البطن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الوثب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الطويل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 </w:t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)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القوة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العضلية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تقاس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قوة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عضلات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البطن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باختبار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 :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)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الجلوس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الرقود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الوثب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العالي</w:t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جهاز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الترمومتر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4 - .................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سرعة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تغيير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أوضاع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تغيير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الاتجاه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الهواء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418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)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الرشاقة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التوازن</w:t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السرعة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5 -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يتكون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فريق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الطائرة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.............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لاعبا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كحد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أقصى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) 12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لاعبا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ً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) 15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لاعبا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1"/>
              </w:rPr>
              <w:t xml:space="preserve">                 (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1"/>
              </w:rPr>
              <w:t xml:space="preserve"> ) 20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1"/>
              </w:rPr>
              <w:t xml:space="preserve">لاعبا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8">
            <w:pPr>
              <w:bidi w:val="1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6 -  ....................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أقصى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قوة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يمكن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تنتج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وجود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عضلة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واحدة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)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3"/>
                <w:szCs w:val="23"/>
                <w:highlight w:val="white"/>
                <w:rtl w:val="1"/>
              </w:rPr>
              <w:t xml:space="preserve">القوة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3"/>
                <w:szCs w:val="2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3"/>
                <w:szCs w:val="23"/>
                <w:highlight w:val="white"/>
                <w:rtl w:val="1"/>
              </w:rPr>
              <w:t xml:space="preserve">العضلية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3"/>
                <w:szCs w:val="23"/>
                <w:highlight w:val="whit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الجمباز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لا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شيء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مما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ذكر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E">
            <w:pPr>
              <w:bidi w:val="1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7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العوامل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المؤثرة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الرشاقة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العمر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الجسمية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جميع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ذكر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4">
            <w:pPr>
              <w:bidi w:val="1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8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مهارة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الدحرجة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الأمامية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المتكورة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ثني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الركبتين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نصفا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خفض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الذراعين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أماما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ً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أسفل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للداخل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للخلف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A">
            <w:pPr>
              <w:bidi w:val="1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9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أداء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الوقوف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الرأس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يوضع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مقدمة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الرأس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بحيث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اليدين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مثلثا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ً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متساوي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الساقين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مربعا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ً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متساوي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الساقين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لا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شيء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مما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ذكر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0">
            <w:pPr>
              <w:bidi w:val="1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10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أوضاع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الحركة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bidi w:val="1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المستقيم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والمنحني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والمتكور</w:t>
            </w:r>
          </w:p>
        </w:tc>
        <w:tc>
          <w:tcPr/>
          <w:p w:rsidR="00000000" w:rsidDel="00000000" w:rsidP="00000000" w:rsidRDefault="00000000" w:rsidRPr="00000000" w14:paraId="0000006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الوقوف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أماما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ً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لا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شيء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مما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ذكر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ind w:left="-213" w:firstLine="213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ind w:left="-213" w:firstLine="213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0462.0" w:type="dxa"/>
        <w:jc w:val="center"/>
        <w:tblLayout w:type="fixed"/>
        <w:tblLook w:val="0400"/>
      </w:tblPr>
      <w:tblGrid>
        <w:gridCol w:w="3031"/>
        <w:gridCol w:w="121"/>
        <w:gridCol w:w="2393"/>
        <w:gridCol w:w="495"/>
        <w:gridCol w:w="1456"/>
        <w:gridCol w:w="498"/>
        <w:gridCol w:w="2468"/>
        <w:tblGridChange w:id="0">
          <w:tblGrid>
            <w:gridCol w:w="3031"/>
            <w:gridCol w:w="121"/>
            <w:gridCol w:w="2393"/>
            <w:gridCol w:w="495"/>
            <w:gridCol w:w="1456"/>
            <w:gridCol w:w="498"/>
            <w:gridCol w:w="2468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9">
            <w:pPr>
              <w:bidi w:val="1"/>
              <w:spacing w:line="192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6A">
            <w:pPr>
              <w:bidi w:val="1"/>
              <w:spacing w:line="192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6B">
            <w:pPr>
              <w:bidi w:val="1"/>
              <w:spacing w:line="192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الإدارة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للتعليم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بمنطقة</w:t>
            </w:r>
          </w:p>
          <w:p w:rsidR="00000000" w:rsidDel="00000000" w:rsidP="00000000" w:rsidRDefault="00000000" w:rsidRPr="00000000" w14:paraId="0000006C">
            <w:pPr>
              <w:bidi w:val="1"/>
              <w:spacing w:line="192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مكتب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6D">
            <w:pPr>
              <w:bidi w:val="1"/>
              <w:spacing w:line="192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مدرسة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bidi w:val="1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</w:rPr>
              <w:drawing>
                <wp:inline distB="0" distT="0" distL="0" distR="0">
                  <wp:extent cx="1263650" cy="716915"/>
                  <wp:effectExtent b="0" l="0" r="0" t="0"/>
                  <wp:docPr descr="a.png" id="2" name="image1.png"/>
                  <a:graphic>
                    <a:graphicData uri="http://schemas.openxmlformats.org/drawingml/2006/picture">
                      <pic:pic>
                        <pic:nvPicPr>
                          <pic:cNvPr descr="a.pn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7169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bidi w:val="1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المـــادة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72">
            <w:pPr>
              <w:bidi w:val="1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الصـف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73">
            <w:pPr>
              <w:bidi w:val="1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الفتــــرة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74">
            <w:pPr>
              <w:bidi w:val="1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الزمــــن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bidiVisual w:val="1"/>
              <w:tblW w:w="2683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2683"/>
              <w:tblGridChange w:id="0">
                <w:tblGrid>
                  <w:gridCol w:w="2683"/>
                </w:tblGrid>
              </w:tblGridChange>
            </w:tblGrid>
            <w:tr>
              <w:trPr>
                <w:cantSplit w:val="0"/>
                <w:trHeight w:val="155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6">
                  <w:pPr>
                    <w:bidi w:val="1"/>
                    <w:jc w:val="right"/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sz w:val="8"/>
                      <w:szCs w:val="8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8"/>
                      <w:szCs w:val="8"/>
                    </w:rPr>
                    <w:drawing>
                      <wp:inline distB="0" distT="0" distL="0" distR="0">
                        <wp:extent cx="1099506" cy="602338"/>
                        <wp:effectExtent b="0" l="0" r="0" t="0"/>
                        <wp:docPr descr="D:\تربية بدنية ابتدائي\شعار القناة\الشعار الجديد\1-1.png" id="4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D:\تربية بدنية ابتدائي\شعار القناة\الشعار الجديد\1-1.png" id="0" name="image2.png"/>
                                <pic:cNvPicPr preferRelativeResize="0"/>
                              </pic:nvPicPr>
                              <pic:blipFill>
                                <a:blip r:embed="rId7"/>
                                <a:srcRect b="15489" l="6847" r="7396" t="128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9506" cy="602338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7">
            <w:pPr>
              <w:bidi w:val="1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bidi w:val="1"/>
              <w:spacing w:line="240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أسئلة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انتساب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(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رابع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ابتدائي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1444/1445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هـ</w:t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ـه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           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الجلوس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 </w:t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bidi w:val="1"/>
              <w:spacing w:line="240" w:lineRule="auto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المصحح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bidi w:val="1"/>
              <w:spacing w:line="240" w:lineRule="auto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bidi w:val="1"/>
              <w:spacing w:line="240" w:lineRule="auto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المراجع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bidi w:val="1"/>
              <w:spacing w:line="240" w:lineRule="auto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8E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bidi w:val="1"/>
        <w:ind w:left="-213" w:firstLine="213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ind w:left="-213" w:firstLine="213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ضع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علامة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( 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✓ )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أمام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الصحيحة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علامة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( </w:t>
      </w:r>
      <w:r w:rsidDel="00000000" w:rsidR="00000000" w:rsidRPr="00000000">
        <w:rPr>
          <w:b w:val="1"/>
          <w:sz w:val="32"/>
          <w:szCs w:val="32"/>
          <w:rtl w:val="0"/>
        </w:rPr>
        <w:t xml:space="preserve">X</w:t>
      </w:r>
      <w:r w:rsidDel="00000000" w:rsidR="00000000" w:rsidRPr="00000000">
        <w:rPr>
          <w:b w:val="1"/>
          <w:sz w:val="32"/>
          <w:szCs w:val="32"/>
          <w:rtl w:val="1"/>
        </w:rPr>
        <w:t xml:space="preserve"> )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أمام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الخاطئة</w:t>
      </w:r>
      <w:r w:rsidDel="00000000" w:rsidR="00000000" w:rsidRPr="00000000">
        <w:rPr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91">
      <w:pPr>
        <w:bidi w:val="1"/>
        <w:ind w:left="-213" w:firstLine="213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9807.0" w:type="dxa"/>
        <w:jc w:val="left"/>
        <w:tblInd w:w="80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7"/>
        <w:gridCol w:w="8167"/>
        <w:gridCol w:w="943"/>
        <w:tblGridChange w:id="0">
          <w:tblGrid>
            <w:gridCol w:w="697"/>
            <w:gridCol w:w="8167"/>
            <w:gridCol w:w="943"/>
          </w:tblGrid>
        </w:tblGridChange>
      </w:tblGrid>
      <w:tr>
        <w:trPr>
          <w:cantSplit w:val="0"/>
          <w:trHeight w:val="376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3">
            <w:pPr>
              <w:bidi w:val="1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أثناء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قياس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القوة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العضلية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يفضل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الأجهزة</w:t>
            </w:r>
          </w:p>
        </w:tc>
        <w:tc>
          <w:tcPr/>
          <w:p w:rsidR="00000000" w:rsidDel="00000000" w:rsidP="00000000" w:rsidRDefault="00000000" w:rsidRPr="00000000" w14:paraId="0000009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6">
            <w:pPr>
              <w:bidi w:val="1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أثناء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أداء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الدحرجة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الأمامية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المتكورة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يوضع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الكفين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الأرض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والركبتين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نصفا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ً</w:t>
            </w:r>
          </w:p>
        </w:tc>
        <w:tc>
          <w:tcPr/>
          <w:p w:rsidR="00000000" w:rsidDel="00000000" w:rsidP="00000000" w:rsidRDefault="00000000" w:rsidRPr="00000000" w14:paraId="00000097">
            <w:pPr>
              <w:bidi w:val="1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9">
            <w:pPr>
              <w:bidi w:val="1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الرشاقة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عدم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تغيير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أوضاع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الجسم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تغيير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الاتجاه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الأرض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الهواء</w:t>
            </w:r>
          </w:p>
        </w:tc>
        <w:tc>
          <w:tcPr/>
          <w:p w:rsidR="00000000" w:rsidDel="00000000" w:rsidP="00000000" w:rsidRDefault="00000000" w:rsidRPr="00000000" w14:paraId="0000009A">
            <w:pPr>
              <w:bidi w:val="1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C">
            <w:pPr>
              <w:bidi w:val="1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الوضع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المتكور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تكون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الركبتان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مثنيتان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كاملا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الصدر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والجذع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منحنيا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بشدة</w:t>
            </w:r>
          </w:p>
        </w:tc>
        <w:tc>
          <w:tcPr/>
          <w:p w:rsidR="00000000" w:rsidDel="00000000" w:rsidP="00000000" w:rsidRDefault="00000000" w:rsidRPr="00000000" w14:paraId="0000009D">
            <w:pPr>
              <w:bidi w:val="1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F">
            <w:pPr>
              <w:bidi w:val="1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عندما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يكون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الجذع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والكتفان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والركبتان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والقدمان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استقامة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يسمى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الوضع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مستقيم</w:t>
            </w:r>
          </w:p>
        </w:tc>
        <w:tc>
          <w:tcPr/>
          <w:p w:rsidR="00000000" w:rsidDel="00000000" w:rsidP="00000000" w:rsidRDefault="00000000" w:rsidRPr="00000000" w14:paraId="000000A0">
            <w:pPr>
              <w:bidi w:val="1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2">
            <w:pPr>
              <w:bidi w:val="1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تبدأ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الدحرجة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الخلفية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المتكورة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وضع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الوقوف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والذراعين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عاليا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ً</w:t>
            </w:r>
          </w:p>
        </w:tc>
        <w:tc>
          <w:tcPr/>
          <w:p w:rsidR="00000000" w:rsidDel="00000000" w:rsidP="00000000" w:rsidRDefault="00000000" w:rsidRPr="00000000" w14:paraId="000000A3">
            <w:pPr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5">
            <w:pPr>
              <w:bidi w:val="1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خطوات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الدحرجة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الخلفية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نقل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مركز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ثقل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الجسم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للأمام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وثني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الركبتين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كاملا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ً</w:t>
            </w:r>
          </w:p>
        </w:tc>
        <w:tc>
          <w:tcPr/>
          <w:p w:rsidR="00000000" w:rsidDel="00000000" w:rsidP="00000000" w:rsidRDefault="00000000" w:rsidRPr="00000000" w14:paraId="000000A6">
            <w:pPr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8">
            <w:pPr>
              <w:bidi w:val="1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أثناء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أداء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الوقوف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الرأس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تشير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الأصابع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الخلف</w:t>
            </w:r>
          </w:p>
        </w:tc>
        <w:tc>
          <w:tcPr/>
          <w:p w:rsidR="00000000" w:rsidDel="00000000" w:rsidP="00000000" w:rsidRDefault="00000000" w:rsidRPr="00000000" w14:paraId="000000A9">
            <w:pPr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AB">
            <w:pPr>
              <w:bidi w:val="1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أهم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النقاط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السقطة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الخلفية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القرفصاء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السقوط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الظهر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C">
            <w:pPr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AE">
            <w:pPr>
              <w:bidi w:val="1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السقطة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الخلفية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الحركة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تكون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المسافة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طالب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وزميله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تقريبا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ً</w:t>
            </w:r>
          </w:p>
        </w:tc>
        <w:tc>
          <w:tcPr/>
          <w:p w:rsidR="00000000" w:rsidDel="00000000" w:rsidP="00000000" w:rsidRDefault="00000000" w:rsidRPr="00000000" w14:paraId="000000AF">
            <w:pPr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انتهت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الأسئلة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,,, </w:t>
        <w:tab/>
        <w:tab/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ارجو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لكم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بالتوفيق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والنجاح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 ,, </w:t>
        <w:tab/>
        <w:tab/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الأستاذ</w:t>
      </w:r>
      <w:r w:rsidDel="00000000" w:rsidR="00000000" w:rsidRPr="00000000">
        <w:rPr>
          <w:b w:val="1"/>
          <w:color w:val="000000"/>
          <w:sz w:val="36"/>
          <w:szCs w:val="36"/>
          <w:rtl w:val="1"/>
        </w:rPr>
        <w:t xml:space="preserve">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993" w:left="993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