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XSpec="center" w:tblpY="-234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1408"/>
        <w:gridCol w:w="1127"/>
        <w:gridCol w:w="280"/>
        <w:gridCol w:w="990"/>
        <w:gridCol w:w="422"/>
        <w:gridCol w:w="849"/>
        <w:gridCol w:w="427"/>
        <w:gridCol w:w="563"/>
        <w:gridCol w:w="1832"/>
        <w:gridCol w:w="281"/>
        <w:gridCol w:w="849"/>
        <w:gridCol w:w="1132"/>
      </w:tblGrid>
      <w:tr w:rsidR="00B37F0A" w:rsidRPr="009A052C" w:rsidTr="00504122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37F0A" w:rsidRPr="0064492D" w:rsidRDefault="00B37F0A" w:rsidP="00504122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                                               تقرير جلسات مجتمعات التعلم المهنية         </w:t>
            </w:r>
            <w:r w:rsidR="0064492D">
              <w:rPr>
                <w:rFonts w:cs="GE SS Two Medium" w:hint="cs"/>
                <w:sz w:val="24"/>
                <w:szCs w:val="24"/>
                <w:rtl/>
              </w:rPr>
              <w:t xml:space="preserve">    </w:t>
            </w: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        رقم الجلسة (.............)</w:t>
            </w:r>
          </w:p>
        </w:tc>
      </w:tr>
      <w:tr w:rsidR="00592797" w:rsidRPr="009A052C" w:rsidTr="002E36A8">
        <w:trPr>
          <w:trHeight w:val="326"/>
        </w:trPr>
        <w:tc>
          <w:tcPr>
            <w:tcW w:w="324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EB5161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61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2E36A8" w:rsidRDefault="002E36A8" w:rsidP="00504122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2E36A8">
              <w:rPr>
                <w:rFonts w:ascii="Arial" w:eastAsia="Arial" w:hAnsi="Arial" w:cs="AL-Mohanad Bold"/>
                <w:sz w:val="24"/>
                <w:szCs w:val="24"/>
                <w:rtl/>
              </w:rPr>
              <w:t>لقاء تربوي فجوات وحلول</w:t>
            </w:r>
          </w:p>
        </w:tc>
        <w:tc>
          <w:tcPr>
            <w:tcW w:w="310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4C0918" w:rsidP="00504122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أوعية وأدوات التطوير المهني</w:t>
            </w:r>
            <w:r>
              <w:rPr>
                <w:rFonts w:cs="Akhbar MT" w:hint="cs"/>
                <w:sz w:val="26"/>
                <w:szCs w:val="26"/>
                <w:rtl/>
              </w:rPr>
              <w:t>*</w:t>
            </w:r>
          </w:p>
        </w:tc>
        <w:tc>
          <w:tcPr>
            <w:tcW w:w="198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2E36A8" w:rsidRDefault="002E36A8" w:rsidP="002E36A8">
            <w:pPr>
              <w:ind w:right="11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حلقة تنشيطية  </w:t>
            </w:r>
          </w:p>
        </w:tc>
      </w:tr>
      <w:tr w:rsidR="00592797" w:rsidRPr="009A052C" w:rsidTr="002E36A8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592797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2E36A8" w:rsidRDefault="002E36A8" w:rsidP="00504122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2E36A8">
              <w:rPr>
                <w:rFonts w:cs="AL-Mohanad Bold" w:hint="cs"/>
                <w:sz w:val="26"/>
                <w:szCs w:val="26"/>
                <w:rtl/>
              </w:rPr>
              <w:t>معلمي التخصص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592797" w:rsidP="00504122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نوع </w:t>
            </w:r>
            <w:r w:rsidRPr="00064BA5">
              <w:rPr>
                <w:rFonts w:cs="AL-Mohanad Bold" w:hint="cs"/>
                <w:sz w:val="24"/>
                <w:szCs w:val="24"/>
                <w:rtl/>
              </w:rPr>
              <w:t>الفئة المستهدفة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662951">
              <w:rPr>
                <w:rFonts w:cs="AL-Mohanad Bold" w:hint="cs"/>
                <w:rtl/>
              </w:rPr>
              <w:t>(يحدد التخصص)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2E36A8" w:rsidRDefault="002E36A8" w:rsidP="00504122">
            <w:pPr>
              <w:jc w:val="center"/>
              <w:rPr>
                <w:rFonts w:cs="AL-Mohanad Bold"/>
                <w:rtl/>
              </w:rPr>
            </w:pPr>
            <w:r w:rsidRPr="002E36A8">
              <w:rPr>
                <w:rFonts w:cs="AL-Mohanad Bold" w:hint="cs"/>
                <w:rtl/>
              </w:rPr>
              <w:t>البحث ومصادر المعلومات</w:t>
            </w:r>
          </w:p>
        </w:tc>
      </w:tr>
      <w:tr w:rsidR="00592797" w:rsidRPr="009A052C" w:rsidTr="002E36A8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EB5161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2E36A8" w:rsidRDefault="00EB5161" w:rsidP="00504122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EB5161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92797" w:rsidRPr="009A052C" w:rsidTr="002E36A8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064BA5" w:rsidRDefault="00592797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5161" w:rsidRPr="002E36A8" w:rsidRDefault="002E36A8" w:rsidP="00504122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قاعة اجتماعات المدرسة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33C4A" w:rsidRDefault="00EB5161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5161" w:rsidRPr="00EB5161" w:rsidRDefault="00EB5161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EB5161" w:rsidRPr="009A052C" w:rsidTr="0064492D">
        <w:trPr>
          <w:trHeight w:val="461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5161" w:rsidRPr="0064492D" w:rsidRDefault="00592797" w:rsidP="00504122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2E36A8" w:rsidRPr="009A052C" w:rsidTr="004677CC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C252E6" w:rsidRDefault="002E36A8" w:rsidP="002E36A8">
            <w:pPr>
              <w:numPr>
                <w:ilvl w:val="0"/>
                <w:numId w:val="4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C252E6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طريقة وضع الحلول المناسبة التي تساعد الطالب والطالبة في فهم المهارة وليس حفظها 0 </w:t>
            </w:r>
          </w:p>
        </w:tc>
      </w:tr>
      <w:tr w:rsidR="002E36A8" w:rsidRPr="009A052C" w:rsidTr="004677C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C252E6" w:rsidRDefault="002E36A8" w:rsidP="002E36A8">
            <w:pPr>
              <w:numPr>
                <w:ilvl w:val="0"/>
                <w:numId w:val="4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C252E6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توضيح المهارات الصعبة وتبسيطها للطالب والطالبة  0 </w:t>
            </w:r>
          </w:p>
        </w:tc>
      </w:tr>
      <w:tr w:rsidR="002E36A8" w:rsidRPr="009A052C" w:rsidTr="004677C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C252E6" w:rsidRDefault="002E36A8" w:rsidP="002E36A8">
            <w:pPr>
              <w:numPr>
                <w:ilvl w:val="0"/>
                <w:numId w:val="4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– مناقش</w:t>
            </w:r>
            <w:r w:rsidRPr="00C252E6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ة الأخطاء ال</w:t>
            </w:r>
            <w:r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شائعة عند وضع الأسئلة في الفورم</w:t>
            </w:r>
            <w:r w:rsidRPr="00C252E6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ز 0 </w:t>
            </w:r>
          </w:p>
        </w:tc>
      </w:tr>
      <w:tr w:rsidR="002E36A8" w:rsidRPr="009A052C" w:rsidTr="004677C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C252E6" w:rsidRDefault="002E36A8" w:rsidP="002E36A8">
            <w:pPr>
              <w:numPr>
                <w:ilvl w:val="0"/>
                <w:numId w:val="4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C252E6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مناقشة أوراق العمل التي تفيد الطالب والطالبة 0    </w:t>
            </w:r>
          </w:p>
        </w:tc>
      </w:tr>
      <w:tr w:rsidR="002E36A8" w:rsidRPr="009A052C" w:rsidTr="004677CC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C252E6" w:rsidRDefault="002E36A8" w:rsidP="002E36A8">
            <w:pPr>
              <w:numPr>
                <w:ilvl w:val="0"/>
                <w:numId w:val="4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C252E6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طريقة وضع الحلول المناسبة التي تساعد الطالب والطالبة في فهم المهارة وليس حفظها 0 </w:t>
            </w:r>
          </w:p>
        </w:tc>
      </w:tr>
      <w:tr w:rsidR="00EB5161" w:rsidRPr="009A052C" w:rsidTr="00504122">
        <w:trPr>
          <w:trHeight w:val="7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EB5161" w:rsidRPr="009A052C" w:rsidTr="0064492D">
        <w:trPr>
          <w:trHeight w:val="524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B5161" w:rsidRPr="0064492D" w:rsidRDefault="00EB5161" w:rsidP="00504122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نتائج الجلسة</w:t>
            </w:r>
          </w:p>
        </w:tc>
      </w:tr>
      <w:tr w:rsidR="002E36A8" w:rsidRPr="009A052C" w:rsidTr="00C6381A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6A1F22" w:rsidRDefault="002E36A8" w:rsidP="002E36A8">
            <w:pPr>
              <w:numPr>
                <w:ilvl w:val="0"/>
                <w:numId w:val="5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6A1F22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التعرف على الحلول المناسبة التي تساعد الطالب والطالبة في فهم المهارة وليس حفظها 0 </w:t>
            </w:r>
          </w:p>
        </w:tc>
      </w:tr>
      <w:tr w:rsidR="002E36A8" w:rsidRPr="009A052C" w:rsidTr="00C6381A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6A1F22" w:rsidRDefault="002E36A8" w:rsidP="002E36A8">
            <w:pPr>
              <w:numPr>
                <w:ilvl w:val="0"/>
                <w:numId w:val="5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– عرض نماذج ف</w:t>
            </w:r>
            <w:r w:rsidRPr="006A1F22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ي المهارات الصعب</w:t>
            </w:r>
            <w:r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ة وكيفية تبسيطها للطالب والطالب</w:t>
            </w:r>
            <w:r w:rsidRPr="006A1F22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ة  0 </w:t>
            </w:r>
          </w:p>
        </w:tc>
      </w:tr>
      <w:tr w:rsidR="002E36A8" w:rsidRPr="009A052C" w:rsidTr="00C6381A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6A1F22" w:rsidRDefault="002E36A8" w:rsidP="002E36A8">
            <w:pPr>
              <w:numPr>
                <w:ilvl w:val="0"/>
                <w:numId w:val="5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– ضرورة تف</w:t>
            </w:r>
            <w:r w:rsidRPr="006A1F22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ادي الأخطاء الشائعة عند وضع الأسئلة والاطلاع على جدول الواصفات 0 </w:t>
            </w:r>
          </w:p>
        </w:tc>
      </w:tr>
      <w:tr w:rsidR="002E36A8" w:rsidRPr="009A052C" w:rsidTr="00C6381A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6A1F22" w:rsidRDefault="002E36A8" w:rsidP="002E36A8">
            <w:pPr>
              <w:numPr>
                <w:ilvl w:val="0"/>
                <w:numId w:val="5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6A1F22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عرض نماذج لأوراق العمل التي تفيد الطالب والطالبة 0    </w:t>
            </w:r>
          </w:p>
        </w:tc>
      </w:tr>
      <w:tr w:rsidR="002E36A8" w:rsidRPr="009A052C" w:rsidTr="00C6381A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6A1F22" w:rsidRDefault="002E36A8" w:rsidP="002E36A8">
            <w:pPr>
              <w:numPr>
                <w:ilvl w:val="0"/>
                <w:numId w:val="5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6A1F22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التعرف على الحلول المناسبة التي تساعد الطالب والطالبة في فهم المهارة وليس حفظها 0 </w:t>
            </w:r>
          </w:p>
        </w:tc>
      </w:tr>
      <w:tr w:rsidR="00EB5161" w:rsidRPr="009A052C" w:rsidTr="00504122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EB5161" w:rsidRPr="00B37F0A" w:rsidRDefault="00EB5161" w:rsidP="00504122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EB5161" w:rsidRPr="009A052C" w:rsidTr="0064492D">
        <w:trPr>
          <w:trHeight w:val="473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B5161" w:rsidRPr="0064492D" w:rsidRDefault="00EB5161" w:rsidP="00504122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الحاضرات</w:t>
            </w:r>
          </w:p>
        </w:tc>
      </w:tr>
      <w:tr w:rsidR="00504122" w:rsidRPr="009A052C" w:rsidTr="002E36A8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3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504122" w:rsidRPr="009A052C" w:rsidTr="002E36A8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11</w:t>
            </w:r>
          </w:p>
        </w:tc>
        <w:tc>
          <w:tcPr>
            <w:tcW w:w="239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12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13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4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14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5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15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6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16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7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17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8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18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9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19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504122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20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B37F0A" w:rsidRDefault="00504122" w:rsidP="00504122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504122" w:rsidRPr="009A052C" w:rsidTr="0064492D">
        <w:trPr>
          <w:trHeight w:val="54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64492D" w:rsidRDefault="00504122" w:rsidP="00504122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موعد الجلسة القادمة</w:t>
            </w:r>
          </w:p>
        </w:tc>
      </w:tr>
      <w:tr w:rsidR="00504122" w:rsidRPr="009A052C" w:rsidTr="002E36A8">
        <w:tc>
          <w:tcPr>
            <w:tcW w:w="18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8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04122" w:rsidRPr="009A052C" w:rsidTr="002E36A8">
        <w:tc>
          <w:tcPr>
            <w:tcW w:w="18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الموضوع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Pr="00EB5161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04122" w:rsidRPr="009A052C" w:rsidTr="0064492D">
        <w:trPr>
          <w:trHeight w:val="507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04122" w:rsidRPr="0064492D" w:rsidRDefault="00504122" w:rsidP="00504122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الجهة المنفذة</w:t>
            </w:r>
          </w:p>
        </w:tc>
      </w:tr>
      <w:tr w:rsidR="00504122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اسم قائدة المدرسة </w:t>
            </w:r>
          </w:p>
        </w:tc>
      </w:tr>
      <w:tr w:rsidR="00504122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504122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504122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04122" w:rsidRDefault="00504122" w:rsidP="00504122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A54647" w:rsidRDefault="004C0918" w:rsidP="00DA0710">
      <w:pPr>
        <w:pStyle w:val="a4"/>
        <w:spacing w:after="0" w:line="240" w:lineRule="auto"/>
        <w:ind w:left="-970"/>
        <w:rPr>
          <w:rFonts w:cs="AL-Mohanad Bold"/>
          <w:rtl/>
        </w:rPr>
      </w:pPr>
      <w:r>
        <w:rPr>
          <w:rFonts w:cs="AL-Mohanad Bold" w:hint="cs"/>
          <w:u w:val="single"/>
          <w:rtl/>
        </w:rPr>
        <w:t>*</w:t>
      </w:r>
      <w:r w:rsidRPr="00AD00BB">
        <w:rPr>
          <w:rFonts w:cs="AL-Mohanad Bold"/>
          <w:u w:val="single"/>
          <w:rtl/>
        </w:rPr>
        <w:t>أوعية التطوير المهني</w:t>
      </w:r>
      <w:r w:rsidRPr="00AD00BB">
        <w:rPr>
          <w:rFonts w:cs="AL-Mohanad Bold"/>
          <w:rtl/>
        </w:rPr>
        <w:t xml:space="preserve"> : التدريب المصغر / تدريب ال</w:t>
      </w:r>
      <w:r w:rsidR="00DA0710">
        <w:rPr>
          <w:rFonts w:cs="AL-Mohanad Bold"/>
          <w:rtl/>
        </w:rPr>
        <w:t>أقران/ البحث الإجرائي/ الورش</w:t>
      </w:r>
      <w:r w:rsidR="00DA0710">
        <w:rPr>
          <w:rFonts w:cs="AL-Mohanad Bold" w:hint="cs"/>
          <w:rtl/>
        </w:rPr>
        <w:t xml:space="preserve"> التربوية</w:t>
      </w:r>
      <w:r w:rsidR="00DA0710">
        <w:rPr>
          <w:rFonts w:cs="AL-Mohanad Bold"/>
          <w:rtl/>
        </w:rPr>
        <w:t xml:space="preserve"> / </w:t>
      </w:r>
      <w:r w:rsidR="00DA0710">
        <w:rPr>
          <w:rFonts w:cs="AL-Mohanad Bold" w:hint="cs"/>
          <w:rtl/>
        </w:rPr>
        <w:t xml:space="preserve">اللقاءات والاجتماعات </w:t>
      </w:r>
      <w:r w:rsidRPr="00AD00BB">
        <w:rPr>
          <w:rFonts w:cs="AL-Mohanad Bold"/>
          <w:rtl/>
        </w:rPr>
        <w:t>......</w:t>
      </w:r>
      <w:r>
        <w:rPr>
          <w:rFonts w:cs="AL-Mohanad Bold" w:hint="cs"/>
          <w:rtl/>
        </w:rPr>
        <w:t>.... وغيرها</w:t>
      </w: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Pr="002E36A8" w:rsidRDefault="002E36A8" w:rsidP="002E36A8">
      <w:pPr>
        <w:spacing w:after="0" w:line="240" w:lineRule="auto"/>
        <w:rPr>
          <w:rFonts w:cs="AL-Mohanad Bold"/>
          <w:rtl/>
        </w:rPr>
      </w:pPr>
    </w:p>
    <w:tbl>
      <w:tblPr>
        <w:tblStyle w:val="a3"/>
        <w:tblpPr w:leftFromText="180" w:rightFromText="180" w:tblpXSpec="center" w:tblpY="-234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1408"/>
        <w:gridCol w:w="1127"/>
        <w:gridCol w:w="280"/>
        <w:gridCol w:w="990"/>
        <w:gridCol w:w="422"/>
        <w:gridCol w:w="849"/>
        <w:gridCol w:w="427"/>
        <w:gridCol w:w="563"/>
        <w:gridCol w:w="1832"/>
        <w:gridCol w:w="281"/>
        <w:gridCol w:w="849"/>
        <w:gridCol w:w="1132"/>
      </w:tblGrid>
      <w:tr w:rsidR="002E36A8" w:rsidRPr="009A052C" w:rsidTr="008E218B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8E218B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lastRenderedPageBreak/>
              <w:t xml:space="preserve">                                               تقرير جلسات مجتمعات التعلم المهنية         </w:t>
            </w:r>
            <w:r>
              <w:rPr>
                <w:rFonts w:cs="GE SS Two Medium" w:hint="cs"/>
                <w:sz w:val="24"/>
                <w:szCs w:val="24"/>
                <w:rtl/>
              </w:rPr>
              <w:t xml:space="preserve">    </w:t>
            </w: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        رقم الجلسة (.............)</w:t>
            </w:r>
          </w:p>
        </w:tc>
      </w:tr>
      <w:tr w:rsidR="002E36A8" w:rsidRPr="009A052C" w:rsidTr="008E218B">
        <w:trPr>
          <w:trHeight w:val="326"/>
        </w:trPr>
        <w:tc>
          <w:tcPr>
            <w:tcW w:w="324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61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2E36A8">
            <w:pPr>
              <w:ind w:right="542"/>
              <w:jc w:val="right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التقويم الفع</w:t>
            </w:r>
            <w:r w:rsidRPr="00152EBF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ال  </w:t>
            </w:r>
          </w:p>
        </w:tc>
        <w:tc>
          <w:tcPr>
            <w:tcW w:w="310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8E218B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أوعية وأدوات التطوير المهني</w:t>
            </w:r>
            <w:r>
              <w:rPr>
                <w:rFonts w:cs="Akhbar MT" w:hint="cs"/>
                <w:sz w:val="26"/>
                <w:szCs w:val="26"/>
                <w:rtl/>
              </w:rPr>
              <w:t>*</w:t>
            </w:r>
          </w:p>
        </w:tc>
        <w:tc>
          <w:tcPr>
            <w:tcW w:w="198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8E218B">
            <w:pPr>
              <w:ind w:right="11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حلقة تنشيطية  </w:t>
            </w:r>
          </w:p>
        </w:tc>
      </w:tr>
      <w:tr w:rsidR="002E36A8" w:rsidRPr="009A052C" w:rsidTr="008E218B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8E218B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2E36A8">
              <w:rPr>
                <w:rFonts w:cs="AL-Mohanad Bold" w:hint="cs"/>
                <w:sz w:val="26"/>
                <w:szCs w:val="26"/>
                <w:rtl/>
              </w:rPr>
              <w:t>معلمي التخصص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8E218B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نوع </w:t>
            </w:r>
            <w:r w:rsidRPr="00064BA5">
              <w:rPr>
                <w:rFonts w:cs="AL-Mohanad Bold" w:hint="cs"/>
                <w:sz w:val="24"/>
                <w:szCs w:val="24"/>
                <w:rtl/>
              </w:rPr>
              <w:t>الفئة المستهدفة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662951">
              <w:rPr>
                <w:rFonts w:cs="AL-Mohanad Bold" w:hint="cs"/>
                <w:rtl/>
              </w:rPr>
              <w:t>(يحدد التخصص)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8E218B">
            <w:pPr>
              <w:jc w:val="center"/>
              <w:rPr>
                <w:rFonts w:cs="AL-Mohanad Bold"/>
                <w:rtl/>
              </w:rPr>
            </w:pPr>
            <w:r w:rsidRPr="002E36A8">
              <w:rPr>
                <w:rFonts w:cs="AL-Mohanad Bold" w:hint="cs"/>
                <w:rtl/>
              </w:rPr>
              <w:t>البحث ومصادر المعلومات</w:t>
            </w:r>
          </w:p>
        </w:tc>
      </w:tr>
      <w:tr w:rsidR="002E36A8" w:rsidRPr="009A052C" w:rsidTr="008E218B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8E218B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8E218B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8E218B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قاعة اجتماعات المدرسة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8E218B">
        <w:trPr>
          <w:trHeight w:val="461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8E218B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761854" w:rsidRDefault="002E36A8" w:rsidP="002E36A8">
            <w:pPr>
              <w:numPr>
                <w:ilvl w:val="0"/>
                <w:numId w:val="6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76185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التعرف على أهداف وأهمية التقويم ا لفعال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761854" w:rsidRDefault="002E36A8" w:rsidP="002E36A8">
            <w:pPr>
              <w:numPr>
                <w:ilvl w:val="0"/>
                <w:numId w:val="6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76185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استيعاب المادة العلمية والتقويم الفعال وتطبيقها بشكل مبسط 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761854" w:rsidRDefault="002E36A8" w:rsidP="002E36A8">
            <w:pPr>
              <w:numPr>
                <w:ilvl w:val="0"/>
                <w:numId w:val="6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76185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مناقشة استراتيجيات وأدوات التقويم الفعا ل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761854" w:rsidRDefault="002E36A8" w:rsidP="002E36A8">
            <w:pPr>
              <w:numPr>
                <w:ilvl w:val="0"/>
                <w:numId w:val="6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76185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التعرف على أهداف وأهمية التقويم ا لفعال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761854" w:rsidRDefault="002E36A8" w:rsidP="002E36A8">
            <w:pPr>
              <w:numPr>
                <w:ilvl w:val="0"/>
                <w:numId w:val="6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76185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استيعاب المادة العلمية والتقويم الفعال وتطبيقها بشكل مبسط  0 </w:t>
            </w:r>
          </w:p>
        </w:tc>
      </w:tr>
      <w:tr w:rsidR="002E36A8" w:rsidRPr="009A052C" w:rsidTr="008E218B">
        <w:trPr>
          <w:trHeight w:val="7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rPr>
          <w:trHeight w:val="524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4492D" w:rsidRDefault="002E36A8" w:rsidP="008E218B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نتائج الجلسة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2E36A8" w:rsidRDefault="002E36A8" w:rsidP="002E36A8">
            <w:pPr>
              <w:numPr>
                <w:ilvl w:val="0"/>
                <w:numId w:val="7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تعريف التقويم الفعال – أهمية التقويم الفعال – أساليب  التقوي م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2E36A8" w:rsidRDefault="002E36A8" w:rsidP="002E36A8">
            <w:pPr>
              <w:numPr>
                <w:ilvl w:val="0"/>
                <w:numId w:val="7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الإلمام بأهمية التقويم الفعا ل وتطبيقه في مناهج الصفوف الأولية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2E36A8" w:rsidRDefault="002E36A8" w:rsidP="002E36A8">
            <w:pPr>
              <w:numPr>
                <w:ilvl w:val="0"/>
                <w:numId w:val="7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توضيح استراتيجيات وأدوات التقويم الفعا ل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2E36A8" w:rsidRDefault="002E36A8" w:rsidP="002E36A8">
            <w:pPr>
              <w:numPr>
                <w:ilvl w:val="0"/>
                <w:numId w:val="7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تعريف التقويم الفعال – أهمية التقويم الفعال – أساليب  التقوي م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2E36A8" w:rsidRDefault="002E36A8" w:rsidP="002E36A8">
            <w:pPr>
              <w:numPr>
                <w:ilvl w:val="0"/>
                <w:numId w:val="7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الإلمام بأهمية التقويم الفعا ل وتطبيقه في مناهج الصفوف الأولية 0 </w:t>
            </w:r>
          </w:p>
        </w:tc>
      </w:tr>
      <w:tr w:rsidR="002E36A8" w:rsidRPr="009A052C" w:rsidTr="008E218B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2E36A8" w:rsidRPr="009A052C" w:rsidTr="008E218B">
        <w:trPr>
          <w:trHeight w:val="473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8E218B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الحاضرات</w:t>
            </w:r>
          </w:p>
        </w:tc>
      </w:tr>
      <w:tr w:rsidR="002E36A8" w:rsidRPr="009A052C" w:rsidTr="008E218B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3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2E36A8" w:rsidRPr="009A052C" w:rsidTr="008E218B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11</w:t>
            </w:r>
          </w:p>
        </w:tc>
        <w:tc>
          <w:tcPr>
            <w:tcW w:w="239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12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13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4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14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5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15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6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16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7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17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8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18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9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19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20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8E218B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8E218B">
        <w:trPr>
          <w:trHeight w:val="54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4492D" w:rsidRDefault="002E36A8" w:rsidP="008E218B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موعد الجلسة القادمة</w:t>
            </w:r>
          </w:p>
        </w:tc>
      </w:tr>
      <w:tr w:rsidR="002E36A8" w:rsidRPr="009A052C" w:rsidTr="008E218B">
        <w:tc>
          <w:tcPr>
            <w:tcW w:w="18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8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8E218B">
        <w:tc>
          <w:tcPr>
            <w:tcW w:w="18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الموضوع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8E218B">
        <w:trPr>
          <w:trHeight w:val="507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8E218B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الجهة المنفذة</w:t>
            </w:r>
          </w:p>
        </w:tc>
      </w:tr>
      <w:tr w:rsidR="002E36A8" w:rsidRPr="009A052C" w:rsidTr="008E218B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اسم قائدة المدرسة </w:t>
            </w:r>
          </w:p>
        </w:tc>
      </w:tr>
      <w:tr w:rsidR="002E36A8" w:rsidRPr="009A052C" w:rsidTr="008E218B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8E218B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2E36A8" w:rsidRPr="009A052C" w:rsidTr="008E218B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8E218B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  <w:r>
        <w:rPr>
          <w:rFonts w:cs="AL-Mohanad Bold" w:hint="cs"/>
          <w:u w:val="single"/>
          <w:rtl/>
        </w:rPr>
        <w:t>*</w:t>
      </w:r>
      <w:r w:rsidRPr="00AD00BB">
        <w:rPr>
          <w:rFonts w:cs="AL-Mohanad Bold"/>
          <w:u w:val="single"/>
          <w:rtl/>
        </w:rPr>
        <w:t>أوعية التطوير المهني</w:t>
      </w:r>
      <w:r w:rsidRPr="00AD00BB">
        <w:rPr>
          <w:rFonts w:cs="AL-Mohanad Bold"/>
          <w:rtl/>
        </w:rPr>
        <w:t xml:space="preserve"> : التدريب المصغر / تدريب ال</w:t>
      </w:r>
      <w:r>
        <w:rPr>
          <w:rFonts w:cs="AL-Mohanad Bold"/>
          <w:rtl/>
        </w:rPr>
        <w:t>أقران/ البحث الإجرائي/ الورش</w:t>
      </w:r>
      <w:r>
        <w:rPr>
          <w:rFonts w:cs="AL-Mohanad Bold" w:hint="cs"/>
          <w:rtl/>
        </w:rPr>
        <w:t xml:space="preserve"> التربوية</w:t>
      </w:r>
      <w:r>
        <w:rPr>
          <w:rFonts w:cs="AL-Mohanad Bold"/>
          <w:rtl/>
        </w:rPr>
        <w:t xml:space="preserve"> / </w:t>
      </w:r>
      <w:r>
        <w:rPr>
          <w:rFonts w:cs="AL-Mohanad Bold" w:hint="cs"/>
          <w:rtl/>
        </w:rPr>
        <w:t xml:space="preserve">اللقاءات والاجتماعات </w:t>
      </w:r>
      <w:r w:rsidRPr="00AD00BB">
        <w:rPr>
          <w:rFonts w:cs="AL-Mohanad Bold"/>
          <w:rtl/>
        </w:rPr>
        <w:t>......</w:t>
      </w:r>
      <w:r>
        <w:rPr>
          <w:rFonts w:cs="AL-Mohanad Bold" w:hint="cs"/>
          <w:rtl/>
        </w:rPr>
        <w:t>.... وغيرها</w:t>
      </w: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tbl>
      <w:tblPr>
        <w:tblStyle w:val="a3"/>
        <w:tblpPr w:leftFromText="180" w:rightFromText="180" w:vertAnchor="page" w:horzAnchor="margin" w:tblpXSpec="center" w:tblpY="1201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8"/>
        <w:gridCol w:w="1408"/>
        <w:gridCol w:w="1127"/>
        <w:gridCol w:w="280"/>
        <w:gridCol w:w="990"/>
        <w:gridCol w:w="422"/>
        <w:gridCol w:w="849"/>
        <w:gridCol w:w="427"/>
        <w:gridCol w:w="563"/>
        <w:gridCol w:w="1832"/>
        <w:gridCol w:w="281"/>
        <w:gridCol w:w="849"/>
        <w:gridCol w:w="1132"/>
      </w:tblGrid>
      <w:tr w:rsidR="002E36A8" w:rsidRPr="009A052C" w:rsidTr="002E36A8">
        <w:trPr>
          <w:trHeight w:val="326"/>
        </w:trPr>
        <w:tc>
          <w:tcPr>
            <w:tcW w:w="324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موضوع الجلسة</w:t>
            </w:r>
          </w:p>
        </w:tc>
        <w:tc>
          <w:tcPr>
            <w:tcW w:w="2261" w:type="dxa"/>
            <w:gridSpan w:val="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2E36A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152EBF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بيئة صفية جاذبة</w:t>
            </w:r>
          </w:p>
        </w:tc>
        <w:tc>
          <w:tcPr>
            <w:tcW w:w="310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2E36A8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أوعية وأدوات التطوير المهني</w:t>
            </w:r>
            <w:r>
              <w:rPr>
                <w:rFonts w:cs="Akhbar MT" w:hint="cs"/>
                <w:sz w:val="26"/>
                <w:szCs w:val="26"/>
                <w:rtl/>
              </w:rPr>
              <w:t>*</w:t>
            </w:r>
          </w:p>
        </w:tc>
        <w:tc>
          <w:tcPr>
            <w:tcW w:w="198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2E36A8">
            <w:pPr>
              <w:ind w:right="11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حلقة تنشيطية  </w:t>
            </w:r>
          </w:p>
        </w:tc>
      </w:tr>
      <w:tr w:rsidR="002E36A8" w:rsidRPr="009A052C" w:rsidTr="002E36A8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الفئة المنفذة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2E36A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  <w:r w:rsidRPr="002E36A8">
              <w:rPr>
                <w:rFonts w:cs="AL-Mohanad Bold" w:hint="cs"/>
                <w:sz w:val="26"/>
                <w:szCs w:val="26"/>
                <w:rtl/>
              </w:rPr>
              <w:t>معلمي التخصص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2E36A8">
            <w:pPr>
              <w:jc w:val="center"/>
              <w:rPr>
                <w:rFonts w:cs="Akhbar MT"/>
                <w:sz w:val="26"/>
                <w:szCs w:val="26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نوع </w:t>
            </w:r>
            <w:r w:rsidRPr="00064BA5">
              <w:rPr>
                <w:rFonts w:cs="AL-Mohanad Bold" w:hint="cs"/>
                <w:sz w:val="24"/>
                <w:szCs w:val="24"/>
                <w:rtl/>
              </w:rPr>
              <w:t>الفئة المستهدفة</w:t>
            </w:r>
            <w:r>
              <w:rPr>
                <w:rFonts w:cs="AL-Mohanad Bold" w:hint="cs"/>
                <w:sz w:val="24"/>
                <w:szCs w:val="24"/>
                <w:rtl/>
              </w:rPr>
              <w:t xml:space="preserve"> </w:t>
            </w:r>
            <w:r w:rsidRPr="00662951">
              <w:rPr>
                <w:rFonts w:cs="AL-Mohanad Bold" w:hint="cs"/>
                <w:rtl/>
              </w:rPr>
              <w:t>(يحدد التخصص)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2E36A8">
            <w:pPr>
              <w:jc w:val="center"/>
              <w:rPr>
                <w:rFonts w:cs="AL-Mohanad Bold"/>
                <w:rtl/>
              </w:rPr>
            </w:pPr>
            <w:r w:rsidRPr="002E36A8">
              <w:rPr>
                <w:rFonts w:cs="AL-Mohanad Bold" w:hint="cs"/>
                <w:rtl/>
              </w:rPr>
              <w:t>البحث ومصادر المعلومات</w:t>
            </w:r>
          </w:p>
        </w:tc>
      </w:tr>
      <w:tr w:rsidR="002E36A8" w:rsidRPr="009A052C" w:rsidTr="002E36A8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2E36A8">
            <w:pPr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2E36A8">
        <w:tc>
          <w:tcPr>
            <w:tcW w:w="324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064BA5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064BA5"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261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2E36A8" w:rsidRDefault="002E36A8" w:rsidP="002E36A8">
            <w:pPr>
              <w:jc w:val="center"/>
              <w:rPr>
                <w:rFonts w:cs="AL-Mohanad Bold"/>
                <w:color w:val="000000" w:themeColor="text1"/>
                <w:sz w:val="26"/>
                <w:szCs w:val="26"/>
                <w:rtl/>
              </w:rPr>
            </w:pPr>
            <w:r w:rsidRPr="002E36A8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قاعة اجتماعات المدرسة</w:t>
            </w:r>
          </w:p>
        </w:tc>
        <w:tc>
          <w:tcPr>
            <w:tcW w:w="310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33C4A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عدد الحاضرات</w:t>
            </w:r>
          </w:p>
        </w:tc>
        <w:tc>
          <w:tcPr>
            <w:tcW w:w="198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2E36A8">
        <w:trPr>
          <w:trHeight w:val="461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2E36A8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أهداف الجلسة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AE7DCD" w:rsidRDefault="002E36A8" w:rsidP="002E36A8">
            <w:pPr>
              <w:numPr>
                <w:ilvl w:val="0"/>
                <w:numId w:val="8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AE7DCD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مناقشة الطرق التي تجعل البيئة الصفية جاذبة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AE7DCD" w:rsidRDefault="002E36A8" w:rsidP="002E36A8">
            <w:pPr>
              <w:numPr>
                <w:ilvl w:val="0"/>
                <w:numId w:val="8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AE7DCD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مناقشة خصائص الإدارة الصفية 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AE7DCD" w:rsidRDefault="002E36A8" w:rsidP="002E36A8">
            <w:pPr>
              <w:numPr>
                <w:ilvl w:val="0"/>
                <w:numId w:val="8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AE7DCD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العوامل المؤثرة في إدارة البيئة الصفية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AE7DCD" w:rsidRDefault="002E36A8" w:rsidP="002E36A8">
            <w:pPr>
              <w:numPr>
                <w:ilvl w:val="0"/>
                <w:numId w:val="8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AE7DCD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مناقشة مبادئ الإدارة الصفية الفعالة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AE7DCD" w:rsidRDefault="002E36A8" w:rsidP="002E36A8">
            <w:pPr>
              <w:numPr>
                <w:ilvl w:val="0"/>
                <w:numId w:val="8"/>
              </w:numPr>
              <w:bidi w:val="0"/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AE7DCD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مناقشة الطرق التي تجعل البيئة الصفية جاذبة 0 </w:t>
            </w:r>
          </w:p>
        </w:tc>
      </w:tr>
      <w:tr w:rsidR="002E36A8" w:rsidRPr="009A052C" w:rsidTr="002E36A8">
        <w:trPr>
          <w:trHeight w:val="7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rPr>
          <w:trHeight w:val="524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4492D" w:rsidRDefault="002E36A8" w:rsidP="002E36A8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نتائج الجلسة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FF3EA4" w:rsidRDefault="002E36A8" w:rsidP="002E36A8">
            <w:pPr>
              <w:numPr>
                <w:ilvl w:val="0"/>
                <w:numId w:val="9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FF3EA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يجب على المعلمة أن تتفق مع طلابها وطالباتها على مجموعة قوانين وأنظمة تحكم البيئة الصفي ة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FF3EA4" w:rsidRDefault="002E36A8" w:rsidP="002E36A8">
            <w:pPr>
              <w:numPr>
                <w:ilvl w:val="0"/>
                <w:numId w:val="9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FF3EA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على المعلمة كذلك غض نظرها عن بعض التصرفات الصغيرة من الطلبة وذلك لتجنب إثارة الطلبة ومحاولة مقاومتهم لسلطة المعلم ة 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FF3EA4" w:rsidRDefault="002E36A8" w:rsidP="002E36A8">
            <w:pPr>
              <w:numPr>
                <w:ilvl w:val="0"/>
                <w:numId w:val="9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FF3EA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الحرص  على تعليم الطلاب والطال بات على مهارات التخاطب والاستماع وعدم مقاطعة الآخرين أثناء الكلام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FF3EA4" w:rsidRDefault="002E36A8" w:rsidP="002E36A8">
            <w:pPr>
              <w:numPr>
                <w:ilvl w:val="0"/>
                <w:numId w:val="9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FF3EA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إكساب الطلاب والطالبات حب التعلم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2E36A8" w:rsidRPr="00FF3EA4" w:rsidRDefault="002E36A8" w:rsidP="002E36A8">
            <w:pPr>
              <w:numPr>
                <w:ilvl w:val="0"/>
                <w:numId w:val="9"/>
              </w:numPr>
              <w:spacing w:line="259" w:lineRule="auto"/>
              <w:ind w:hanging="186"/>
              <w:jc w:val="center"/>
              <w:rPr>
                <w:rFonts w:cs="AL-Mohanad Bold"/>
                <w:color w:val="000000" w:themeColor="text1"/>
                <w:sz w:val="24"/>
                <w:szCs w:val="24"/>
                <w:rtl/>
              </w:rPr>
            </w:pPr>
            <w:r w:rsidRPr="00FF3EA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– يجب على المعلمة أن تتفق مع طلابها وطالباتها على مجموعة </w:t>
            </w:r>
            <w:r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>قوانين وأنظمة تحكم البيئة الصفي</w:t>
            </w:r>
            <w:r w:rsidRPr="00FF3EA4">
              <w:rPr>
                <w:rFonts w:ascii="Arial" w:eastAsia="Arial" w:hAnsi="Arial" w:cs="AL-Mohanad Bold"/>
                <w:color w:val="000000" w:themeColor="text1"/>
                <w:sz w:val="24"/>
                <w:szCs w:val="24"/>
                <w:rtl/>
              </w:rPr>
              <w:t xml:space="preserve">ة 0 </w:t>
            </w:r>
          </w:p>
        </w:tc>
      </w:tr>
      <w:tr w:rsidR="002E36A8" w:rsidRPr="009A052C" w:rsidTr="002E36A8"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18"/>
                <w:szCs w:val="18"/>
                <w:rtl/>
              </w:rPr>
            </w:pPr>
          </w:p>
        </w:tc>
      </w:tr>
      <w:tr w:rsidR="002E36A8" w:rsidRPr="009A052C" w:rsidTr="002E36A8">
        <w:trPr>
          <w:trHeight w:val="473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2E36A8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الحاضرات</w:t>
            </w:r>
          </w:p>
        </w:tc>
      </w:tr>
      <w:tr w:rsidR="002E36A8" w:rsidRPr="009A052C" w:rsidTr="002E36A8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23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الاسم الرباعي</w:t>
            </w: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مقر العمل </w:t>
            </w: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2E36A8" w:rsidRPr="009A052C" w:rsidTr="002E36A8">
        <w:tc>
          <w:tcPr>
            <w:tcW w:w="428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</w:t>
            </w:r>
          </w:p>
        </w:tc>
        <w:tc>
          <w:tcPr>
            <w:tcW w:w="253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11</w:t>
            </w:r>
          </w:p>
        </w:tc>
        <w:tc>
          <w:tcPr>
            <w:tcW w:w="239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12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3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13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4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14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5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15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6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16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7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17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8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18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9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19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c>
          <w:tcPr>
            <w:tcW w:w="42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504122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10</w:t>
            </w:r>
          </w:p>
        </w:tc>
        <w:tc>
          <w:tcPr>
            <w:tcW w:w="253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42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  <w:r>
              <w:rPr>
                <w:rFonts w:cs="AL-Mohanad Bold" w:hint="cs"/>
                <w:sz w:val="20"/>
                <w:szCs w:val="20"/>
                <w:rtl/>
              </w:rPr>
              <w:t>20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0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  <w:tc>
          <w:tcPr>
            <w:tcW w:w="1132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B37F0A" w:rsidRDefault="002E36A8" w:rsidP="002E36A8">
            <w:pPr>
              <w:jc w:val="center"/>
              <w:rPr>
                <w:rFonts w:cs="AL-Mohanad Bold"/>
                <w:sz w:val="20"/>
                <w:szCs w:val="20"/>
                <w:rtl/>
              </w:rPr>
            </w:pPr>
          </w:p>
        </w:tc>
      </w:tr>
      <w:tr w:rsidR="002E36A8" w:rsidRPr="009A052C" w:rsidTr="002E36A8">
        <w:trPr>
          <w:trHeight w:val="547"/>
        </w:trPr>
        <w:tc>
          <w:tcPr>
            <w:tcW w:w="10588" w:type="dxa"/>
            <w:gridSpan w:val="1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64492D" w:rsidRDefault="002E36A8" w:rsidP="002E36A8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موعد الجلسة القادمة</w:t>
            </w:r>
          </w:p>
        </w:tc>
      </w:tr>
      <w:tr w:rsidR="002E36A8" w:rsidRPr="009A052C" w:rsidTr="002E36A8">
        <w:tc>
          <w:tcPr>
            <w:tcW w:w="18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اليوم</w:t>
            </w:r>
          </w:p>
        </w:tc>
        <w:tc>
          <w:tcPr>
            <w:tcW w:w="2819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التاريخ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2E36A8">
        <w:tc>
          <w:tcPr>
            <w:tcW w:w="18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مقر التنفيذ</w:t>
            </w:r>
          </w:p>
        </w:tc>
        <w:tc>
          <w:tcPr>
            <w:tcW w:w="2819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الموضوع</w:t>
            </w:r>
          </w:p>
        </w:tc>
        <w:tc>
          <w:tcPr>
            <w:tcW w:w="40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Pr="00EB5161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2E36A8">
        <w:trPr>
          <w:trHeight w:val="507"/>
        </w:trPr>
        <w:tc>
          <w:tcPr>
            <w:tcW w:w="10588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2E36A8">
            <w:pPr>
              <w:jc w:val="center"/>
              <w:rPr>
                <w:rFonts w:cs="GE SS Two Medium"/>
                <w:sz w:val="24"/>
                <w:szCs w:val="24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>توقيع الجهة المنفذة</w:t>
            </w:r>
          </w:p>
        </w:tc>
      </w:tr>
      <w:tr w:rsidR="002E36A8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الختم </w:t>
            </w: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 xml:space="preserve">اسم قائدة المدرسة </w:t>
            </w:r>
          </w:p>
        </w:tc>
      </w:tr>
      <w:tr w:rsidR="002E36A8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  <w:tr w:rsidR="002E36A8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>
              <w:rPr>
                <w:rFonts w:cs="AL-Mohanad Bold" w:hint="cs"/>
                <w:sz w:val="24"/>
                <w:szCs w:val="24"/>
                <w:rtl/>
              </w:rPr>
              <w:t>التوقيع</w:t>
            </w:r>
          </w:p>
        </w:tc>
      </w:tr>
      <w:tr w:rsidR="002E36A8" w:rsidRPr="009A052C" w:rsidTr="002E36A8">
        <w:tc>
          <w:tcPr>
            <w:tcW w:w="465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40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6A8" w:rsidRDefault="002E36A8" w:rsidP="002E36A8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</w:tr>
    </w:tbl>
    <w:p w:rsidR="002E36A8" w:rsidRDefault="002E36A8" w:rsidP="00DA0710">
      <w:pPr>
        <w:pStyle w:val="a4"/>
        <w:spacing w:after="0" w:line="240" w:lineRule="auto"/>
        <w:ind w:left="-970"/>
        <w:rPr>
          <w:rFonts w:cs="AL-Mohanad Bold"/>
          <w:rtl/>
        </w:rPr>
      </w:pPr>
    </w:p>
    <w:tbl>
      <w:tblPr>
        <w:tblStyle w:val="a3"/>
        <w:tblpPr w:leftFromText="180" w:rightFromText="180" w:vertAnchor="page" w:horzAnchor="margin" w:tblpXSpec="center" w:tblpY="391"/>
        <w:bidiVisual/>
        <w:tblW w:w="10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88"/>
      </w:tblGrid>
      <w:tr w:rsidR="002E36A8" w:rsidRPr="009A052C" w:rsidTr="002E36A8">
        <w:tc>
          <w:tcPr>
            <w:tcW w:w="105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E36A8" w:rsidRPr="0064492D" w:rsidRDefault="002E36A8" w:rsidP="002E36A8">
            <w:pPr>
              <w:jc w:val="center"/>
              <w:rPr>
                <w:rFonts w:cs="GE SS Two Medium"/>
                <w:sz w:val="32"/>
                <w:szCs w:val="32"/>
                <w:rtl/>
              </w:rPr>
            </w:pP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                                               تقرير جلسات مجتمعات التعلم المهنية         </w:t>
            </w:r>
            <w:r>
              <w:rPr>
                <w:rFonts w:cs="GE SS Two Medium" w:hint="cs"/>
                <w:sz w:val="24"/>
                <w:szCs w:val="24"/>
                <w:rtl/>
              </w:rPr>
              <w:t xml:space="preserve">    </w:t>
            </w:r>
            <w:r w:rsidRPr="0064492D">
              <w:rPr>
                <w:rFonts w:cs="GE SS Two Medium" w:hint="cs"/>
                <w:sz w:val="24"/>
                <w:szCs w:val="24"/>
                <w:rtl/>
              </w:rPr>
              <w:t xml:space="preserve">        رقم الجلسة (.............)</w:t>
            </w:r>
          </w:p>
        </w:tc>
      </w:tr>
    </w:tbl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  <w:r>
        <w:rPr>
          <w:rFonts w:cs="AL-Mohanad Bold" w:hint="cs"/>
          <w:u w:val="single"/>
          <w:rtl/>
        </w:rPr>
        <w:t>*</w:t>
      </w:r>
      <w:r w:rsidRPr="00AD00BB">
        <w:rPr>
          <w:rFonts w:cs="AL-Mohanad Bold"/>
          <w:u w:val="single"/>
          <w:rtl/>
        </w:rPr>
        <w:t>أوعية التطوير المهني</w:t>
      </w:r>
      <w:r w:rsidRPr="00AD00BB">
        <w:rPr>
          <w:rFonts w:cs="AL-Mohanad Bold"/>
          <w:rtl/>
        </w:rPr>
        <w:t xml:space="preserve"> : التدريب المصغر / تدريب ال</w:t>
      </w:r>
      <w:r>
        <w:rPr>
          <w:rFonts w:cs="AL-Mohanad Bold"/>
          <w:rtl/>
        </w:rPr>
        <w:t>أقران/ البحث الإجرائي/ الورش</w:t>
      </w:r>
      <w:r>
        <w:rPr>
          <w:rFonts w:cs="AL-Mohanad Bold" w:hint="cs"/>
          <w:rtl/>
        </w:rPr>
        <w:t xml:space="preserve"> التربوية</w:t>
      </w:r>
      <w:r>
        <w:rPr>
          <w:rFonts w:cs="AL-Mohanad Bold"/>
          <w:rtl/>
        </w:rPr>
        <w:t xml:space="preserve"> / </w:t>
      </w:r>
      <w:r>
        <w:rPr>
          <w:rFonts w:cs="AL-Mohanad Bold" w:hint="cs"/>
          <w:rtl/>
        </w:rPr>
        <w:t xml:space="preserve">اللقاءات والاجتماعات </w:t>
      </w:r>
      <w:r w:rsidRPr="00AD00BB">
        <w:rPr>
          <w:rFonts w:cs="AL-Mohanad Bold"/>
          <w:rtl/>
        </w:rPr>
        <w:t>......</w:t>
      </w:r>
      <w:r>
        <w:rPr>
          <w:rFonts w:cs="AL-Mohanad Bold" w:hint="cs"/>
          <w:rtl/>
        </w:rPr>
        <w:t>.... وغيرها</w:t>
      </w: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Default="002E36A8" w:rsidP="002E36A8">
      <w:pPr>
        <w:pStyle w:val="a4"/>
        <w:spacing w:after="0" w:line="240" w:lineRule="auto"/>
        <w:ind w:left="-970"/>
        <w:rPr>
          <w:rFonts w:cs="AL-Mohanad Bold"/>
          <w:rtl/>
        </w:rPr>
      </w:pPr>
    </w:p>
    <w:p w:rsidR="002E36A8" w:rsidRPr="002E36A8" w:rsidRDefault="002E36A8" w:rsidP="002E36A8">
      <w:pPr>
        <w:spacing w:after="0" w:line="240" w:lineRule="auto"/>
        <w:rPr>
          <w:rFonts w:cs="AL-Mohanad Bold"/>
          <w:rtl/>
        </w:rPr>
      </w:pPr>
      <w:bookmarkStart w:id="0" w:name="_GoBack"/>
      <w:bookmarkEnd w:id="0"/>
    </w:p>
    <w:sectPr w:rsidR="002E36A8" w:rsidRPr="002E36A8" w:rsidSect="00EB5161">
      <w:pgSz w:w="11906" w:h="16838"/>
      <w:pgMar w:top="851" w:right="1440" w:bottom="568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02" w:rsidRDefault="00262C02" w:rsidP="00592797">
      <w:pPr>
        <w:spacing w:after="0" w:line="240" w:lineRule="auto"/>
      </w:pPr>
      <w:r>
        <w:separator/>
      </w:r>
    </w:p>
  </w:endnote>
  <w:endnote w:type="continuationSeparator" w:id="0">
    <w:p w:rsidR="00262C02" w:rsidRDefault="00262C02" w:rsidP="0059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02" w:rsidRDefault="00262C02" w:rsidP="00592797">
      <w:pPr>
        <w:spacing w:after="0" w:line="240" w:lineRule="auto"/>
      </w:pPr>
      <w:r>
        <w:separator/>
      </w:r>
    </w:p>
  </w:footnote>
  <w:footnote w:type="continuationSeparator" w:id="0">
    <w:p w:rsidR="00262C02" w:rsidRDefault="00262C02" w:rsidP="00592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AE4"/>
    <w:multiLevelType w:val="hybridMultilevel"/>
    <w:tmpl w:val="246463A2"/>
    <w:lvl w:ilvl="0" w:tplc="CF384386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9AE928">
      <w:start w:val="1"/>
      <w:numFmt w:val="lowerLetter"/>
      <w:lvlText w:val="%2"/>
      <w:lvlJc w:val="left"/>
      <w:pPr>
        <w:ind w:left="424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EC74A">
      <w:start w:val="1"/>
      <w:numFmt w:val="lowerRoman"/>
      <w:lvlText w:val="%3"/>
      <w:lvlJc w:val="left"/>
      <w:pPr>
        <w:ind w:left="496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78358A">
      <w:start w:val="1"/>
      <w:numFmt w:val="decimal"/>
      <w:lvlText w:val="%4"/>
      <w:lvlJc w:val="left"/>
      <w:pPr>
        <w:ind w:left="56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0280C">
      <w:start w:val="1"/>
      <w:numFmt w:val="lowerLetter"/>
      <w:lvlText w:val="%5"/>
      <w:lvlJc w:val="left"/>
      <w:pPr>
        <w:ind w:left="640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C4A73E">
      <w:start w:val="1"/>
      <w:numFmt w:val="lowerRoman"/>
      <w:lvlText w:val="%6"/>
      <w:lvlJc w:val="left"/>
      <w:pPr>
        <w:ind w:left="712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309740">
      <w:start w:val="1"/>
      <w:numFmt w:val="decimal"/>
      <w:lvlText w:val="%7"/>
      <w:lvlJc w:val="left"/>
      <w:pPr>
        <w:ind w:left="784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E02B4">
      <w:start w:val="1"/>
      <w:numFmt w:val="lowerLetter"/>
      <w:lvlText w:val="%8"/>
      <w:lvlJc w:val="left"/>
      <w:pPr>
        <w:ind w:left="856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2E9BE6">
      <w:start w:val="1"/>
      <w:numFmt w:val="lowerRoman"/>
      <w:lvlText w:val="%9"/>
      <w:lvlJc w:val="left"/>
      <w:pPr>
        <w:ind w:left="9286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435E6"/>
    <w:multiLevelType w:val="hybridMultilevel"/>
    <w:tmpl w:val="FFFFFFFF"/>
    <w:lvl w:ilvl="0" w:tplc="D18ED40A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2AC29F8E">
      <w:start w:val="1"/>
      <w:numFmt w:val="lowerLetter"/>
      <w:lvlText w:val="%2"/>
      <w:lvlJc w:val="left"/>
      <w:pPr>
        <w:ind w:left="45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9098C1C2">
      <w:start w:val="1"/>
      <w:numFmt w:val="lowerRoman"/>
      <w:lvlText w:val="%3"/>
      <w:lvlJc w:val="left"/>
      <w:pPr>
        <w:ind w:left="52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BCE89FB0">
      <w:start w:val="1"/>
      <w:numFmt w:val="decimal"/>
      <w:lvlText w:val="%4"/>
      <w:lvlJc w:val="left"/>
      <w:pPr>
        <w:ind w:left="59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96A82434">
      <w:start w:val="1"/>
      <w:numFmt w:val="lowerLetter"/>
      <w:lvlText w:val="%5"/>
      <w:lvlJc w:val="left"/>
      <w:pPr>
        <w:ind w:left="66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2C506270">
      <w:start w:val="1"/>
      <w:numFmt w:val="lowerRoman"/>
      <w:lvlText w:val="%6"/>
      <w:lvlJc w:val="left"/>
      <w:pPr>
        <w:ind w:left="740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F7C87170">
      <w:start w:val="1"/>
      <w:numFmt w:val="decimal"/>
      <w:lvlText w:val="%7"/>
      <w:lvlJc w:val="left"/>
      <w:pPr>
        <w:ind w:left="812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49D261F6">
      <w:start w:val="1"/>
      <w:numFmt w:val="lowerLetter"/>
      <w:lvlText w:val="%8"/>
      <w:lvlJc w:val="left"/>
      <w:pPr>
        <w:ind w:left="884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701A2152">
      <w:start w:val="1"/>
      <w:numFmt w:val="lowerRoman"/>
      <w:lvlText w:val="%9"/>
      <w:lvlJc w:val="left"/>
      <w:pPr>
        <w:ind w:left="95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827CD0"/>
    <w:multiLevelType w:val="hybridMultilevel"/>
    <w:tmpl w:val="F5848B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930B5"/>
    <w:multiLevelType w:val="hybridMultilevel"/>
    <w:tmpl w:val="FFFFFFFF"/>
    <w:lvl w:ilvl="0" w:tplc="BB90236E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AB58EDCE">
      <w:start w:val="1"/>
      <w:numFmt w:val="lowerLetter"/>
      <w:lvlText w:val="%2"/>
      <w:lvlJc w:val="left"/>
      <w:pPr>
        <w:ind w:left="4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A3E2992C">
      <w:start w:val="1"/>
      <w:numFmt w:val="lowerRoman"/>
      <w:lvlText w:val="%3"/>
      <w:lvlJc w:val="left"/>
      <w:pPr>
        <w:ind w:left="55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A6CA2236">
      <w:start w:val="1"/>
      <w:numFmt w:val="decimal"/>
      <w:lvlText w:val="%4"/>
      <w:lvlJc w:val="left"/>
      <w:pPr>
        <w:ind w:left="63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BC28E262">
      <w:start w:val="1"/>
      <w:numFmt w:val="lowerLetter"/>
      <w:lvlText w:val="%5"/>
      <w:lvlJc w:val="left"/>
      <w:pPr>
        <w:ind w:left="70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52F29764">
      <w:start w:val="1"/>
      <w:numFmt w:val="lowerRoman"/>
      <w:lvlText w:val="%6"/>
      <w:lvlJc w:val="left"/>
      <w:pPr>
        <w:ind w:left="7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511AD6AC">
      <w:start w:val="1"/>
      <w:numFmt w:val="decimal"/>
      <w:lvlText w:val="%7"/>
      <w:lvlJc w:val="left"/>
      <w:pPr>
        <w:ind w:left="8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39DAAD10">
      <w:start w:val="1"/>
      <w:numFmt w:val="lowerLetter"/>
      <w:lvlText w:val="%8"/>
      <w:lvlJc w:val="left"/>
      <w:pPr>
        <w:ind w:left="9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AF5E2BC6">
      <w:start w:val="1"/>
      <w:numFmt w:val="lowerRoman"/>
      <w:lvlText w:val="%9"/>
      <w:lvlJc w:val="left"/>
      <w:pPr>
        <w:ind w:left="9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647094"/>
    <w:multiLevelType w:val="hybridMultilevel"/>
    <w:tmpl w:val="AED24294"/>
    <w:lvl w:ilvl="0" w:tplc="B0BE0A72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BCE14C">
      <w:start w:val="1"/>
      <w:numFmt w:val="lowerLetter"/>
      <w:lvlText w:val="%2"/>
      <w:lvlJc w:val="left"/>
      <w:pPr>
        <w:ind w:left="367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0A591E">
      <w:start w:val="1"/>
      <w:numFmt w:val="lowerRoman"/>
      <w:lvlText w:val="%3"/>
      <w:lvlJc w:val="left"/>
      <w:pPr>
        <w:ind w:left="439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C8BC">
      <w:start w:val="1"/>
      <w:numFmt w:val="decimal"/>
      <w:lvlText w:val="%4"/>
      <w:lvlJc w:val="left"/>
      <w:pPr>
        <w:ind w:left="511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A8281A">
      <w:start w:val="1"/>
      <w:numFmt w:val="lowerLetter"/>
      <w:lvlText w:val="%5"/>
      <w:lvlJc w:val="left"/>
      <w:pPr>
        <w:ind w:left="583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5C3264">
      <w:start w:val="1"/>
      <w:numFmt w:val="lowerRoman"/>
      <w:lvlText w:val="%6"/>
      <w:lvlJc w:val="left"/>
      <w:pPr>
        <w:ind w:left="655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B220FE">
      <w:start w:val="1"/>
      <w:numFmt w:val="decimal"/>
      <w:lvlText w:val="%7"/>
      <w:lvlJc w:val="left"/>
      <w:pPr>
        <w:ind w:left="727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69448">
      <w:start w:val="1"/>
      <w:numFmt w:val="lowerLetter"/>
      <w:lvlText w:val="%8"/>
      <w:lvlJc w:val="left"/>
      <w:pPr>
        <w:ind w:left="799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F6F28E">
      <w:start w:val="1"/>
      <w:numFmt w:val="lowerRoman"/>
      <w:lvlText w:val="%9"/>
      <w:lvlJc w:val="left"/>
      <w:pPr>
        <w:ind w:left="8715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2D3449"/>
    <w:multiLevelType w:val="hybridMultilevel"/>
    <w:tmpl w:val="564404CA"/>
    <w:lvl w:ilvl="0" w:tplc="11CAD966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3243E6">
      <w:start w:val="1"/>
      <w:numFmt w:val="lowerLetter"/>
      <w:lvlText w:val="%2"/>
      <w:lvlJc w:val="left"/>
      <w:pPr>
        <w:ind w:left="298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466A48">
      <w:start w:val="1"/>
      <w:numFmt w:val="lowerRoman"/>
      <w:lvlText w:val="%3"/>
      <w:lvlJc w:val="left"/>
      <w:pPr>
        <w:ind w:left="370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E68FA">
      <w:start w:val="1"/>
      <w:numFmt w:val="decimal"/>
      <w:lvlText w:val="%4"/>
      <w:lvlJc w:val="left"/>
      <w:pPr>
        <w:ind w:left="442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E3488">
      <w:start w:val="1"/>
      <w:numFmt w:val="lowerLetter"/>
      <w:lvlText w:val="%5"/>
      <w:lvlJc w:val="left"/>
      <w:pPr>
        <w:ind w:left="514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2ED7F8">
      <w:start w:val="1"/>
      <w:numFmt w:val="lowerRoman"/>
      <w:lvlText w:val="%6"/>
      <w:lvlJc w:val="left"/>
      <w:pPr>
        <w:ind w:left="586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0AD42">
      <w:start w:val="1"/>
      <w:numFmt w:val="decimal"/>
      <w:lvlText w:val="%7"/>
      <w:lvlJc w:val="left"/>
      <w:pPr>
        <w:ind w:left="658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42093E">
      <w:start w:val="1"/>
      <w:numFmt w:val="lowerLetter"/>
      <w:lvlText w:val="%8"/>
      <w:lvlJc w:val="left"/>
      <w:pPr>
        <w:ind w:left="730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3636A4">
      <w:start w:val="1"/>
      <w:numFmt w:val="lowerRoman"/>
      <w:lvlText w:val="%9"/>
      <w:lvlJc w:val="left"/>
      <w:pPr>
        <w:ind w:left="8021"/>
      </w:pPr>
      <w:rPr>
        <w:rFonts w:ascii="Arial" w:eastAsia="Arial" w:hAnsi="Arial" w:cs="Arial"/>
        <w:b/>
        <w:bCs/>
        <w:i w:val="0"/>
        <w:strike w:val="0"/>
        <w:dstrike w:val="0"/>
        <w:color w:val="0033C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E874EB"/>
    <w:multiLevelType w:val="hybridMultilevel"/>
    <w:tmpl w:val="5BD6A4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042ED0"/>
    <w:multiLevelType w:val="hybridMultilevel"/>
    <w:tmpl w:val="FFFFFFFF"/>
    <w:lvl w:ilvl="0" w:tplc="432C71E4">
      <w:start w:val="1"/>
      <w:numFmt w:val="decimal"/>
      <w:lvlText w:val="%1"/>
      <w:lvlJc w:val="left"/>
      <w:pPr>
        <w:ind w:left="1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1" w:tplc="AE5204DC">
      <w:start w:val="1"/>
      <w:numFmt w:val="lowerLetter"/>
      <w:lvlText w:val="%2"/>
      <w:lvlJc w:val="left"/>
      <w:pPr>
        <w:ind w:left="41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2" w:tplc="C33C74C4">
      <w:start w:val="1"/>
      <w:numFmt w:val="lowerRoman"/>
      <w:lvlText w:val="%3"/>
      <w:lvlJc w:val="left"/>
      <w:pPr>
        <w:ind w:left="4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3" w:tplc="07F47F74">
      <w:start w:val="1"/>
      <w:numFmt w:val="decimal"/>
      <w:lvlText w:val="%4"/>
      <w:lvlJc w:val="left"/>
      <w:pPr>
        <w:ind w:left="55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4" w:tplc="23EEE124">
      <w:start w:val="1"/>
      <w:numFmt w:val="lowerLetter"/>
      <w:lvlText w:val="%5"/>
      <w:lvlJc w:val="left"/>
      <w:pPr>
        <w:ind w:left="62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5" w:tplc="DE12FC1A">
      <w:start w:val="1"/>
      <w:numFmt w:val="lowerRoman"/>
      <w:lvlText w:val="%6"/>
      <w:lvlJc w:val="left"/>
      <w:pPr>
        <w:ind w:left="69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6" w:tplc="3AAADF42">
      <w:start w:val="1"/>
      <w:numFmt w:val="decimal"/>
      <w:lvlText w:val="%7"/>
      <w:lvlJc w:val="left"/>
      <w:pPr>
        <w:ind w:left="77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7" w:tplc="7BBE894E">
      <w:start w:val="1"/>
      <w:numFmt w:val="lowerLetter"/>
      <w:lvlText w:val="%8"/>
      <w:lvlJc w:val="left"/>
      <w:pPr>
        <w:ind w:left="84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  <w:lvl w:ilvl="8" w:tplc="15663F14">
      <w:start w:val="1"/>
      <w:numFmt w:val="lowerRoman"/>
      <w:lvlText w:val="%9"/>
      <w:lvlJc w:val="left"/>
      <w:pPr>
        <w:ind w:left="91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4"/>
        <w:szCs w:val="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E27CE9"/>
    <w:multiLevelType w:val="hybridMultilevel"/>
    <w:tmpl w:val="F87E90BE"/>
    <w:lvl w:ilvl="0" w:tplc="E8A23956">
      <w:numFmt w:val="bullet"/>
      <w:lvlText w:val=""/>
      <w:lvlJc w:val="left"/>
      <w:pPr>
        <w:ind w:left="-327" w:hanging="360"/>
      </w:pPr>
      <w:rPr>
        <w:rFonts w:ascii="Symbol" w:eastAsiaTheme="minorHAnsi" w:hAnsi="Symbol" w:cs="AL-Mohanad Bold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2C"/>
    <w:rsid w:val="00045127"/>
    <w:rsid w:val="00262C02"/>
    <w:rsid w:val="002E36A8"/>
    <w:rsid w:val="00417954"/>
    <w:rsid w:val="004506EF"/>
    <w:rsid w:val="004C0918"/>
    <w:rsid w:val="00504122"/>
    <w:rsid w:val="00585BF7"/>
    <w:rsid w:val="00592797"/>
    <w:rsid w:val="0064492D"/>
    <w:rsid w:val="00656622"/>
    <w:rsid w:val="008D3CBB"/>
    <w:rsid w:val="009956B1"/>
    <w:rsid w:val="009A052C"/>
    <w:rsid w:val="00A54647"/>
    <w:rsid w:val="00B064CE"/>
    <w:rsid w:val="00B37F0A"/>
    <w:rsid w:val="00C25ECD"/>
    <w:rsid w:val="00C87255"/>
    <w:rsid w:val="00DA0710"/>
    <w:rsid w:val="00EB5161"/>
    <w:rsid w:val="00F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9128A3"/>
  <w15:docId w15:val="{070AC6B9-FF40-48E1-9C31-E7629F56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516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5927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592797"/>
  </w:style>
  <w:style w:type="paragraph" w:styleId="a6">
    <w:name w:val="footer"/>
    <w:basedOn w:val="a"/>
    <w:link w:val="Char0"/>
    <w:uiPriority w:val="99"/>
    <w:unhideWhenUsed/>
    <w:rsid w:val="005927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59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vip</cp:lastModifiedBy>
  <cp:revision>3</cp:revision>
  <dcterms:created xsi:type="dcterms:W3CDTF">2024-08-28T20:59:00Z</dcterms:created>
  <dcterms:modified xsi:type="dcterms:W3CDTF">2024-08-28T20:59:00Z</dcterms:modified>
</cp:coreProperties>
</file>