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52B6FCCA" w:rsidR="00D87CDB" w:rsidRPr="00D85E06" w:rsidRDefault="00D87CDB" w:rsidP="00D85E06">
      <w:pPr>
        <w:widowControl/>
        <w:shd w:val="clear" w:color="auto" w:fill="000000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</w:rPr>
      </w:pPr>
      <w:r w:rsidRPr="00D85E06">
        <w:rPr>
          <w:rFonts w:ascii="Yakout Linotype Light" w:hAnsi="Yakout Linotype Light" w:cs="Yakout Linotype Light"/>
          <w:b/>
          <w:bCs/>
          <w:color w:val="FFFFFF"/>
          <w:rtl/>
        </w:rPr>
        <w:t xml:space="preserve">الدرس الأول : </w:t>
      </w:r>
      <w:r w:rsidR="00AA3FF2" w:rsidRPr="00D85E06">
        <w:rPr>
          <w:rFonts w:ascii="Yakout Linotype Light" w:hAnsi="Yakout Linotype Light" w:cs="Yakout Linotype Light" w:hint="cs"/>
          <w:b/>
          <w:bCs/>
          <w:color w:val="FFFFFF"/>
          <w:rtl/>
        </w:rPr>
        <w:t>شبكة الإنترنت</w:t>
      </w:r>
    </w:p>
    <w:p w14:paraId="56B573E0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شبكة عالمية تتكون من ملايين الحواسيب التي تتبادل المعلومات :</w:t>
      </w:r>
    </w:p>
    <w:p w14:paraId="0A2B4D31" w14:textId="77777777" w:rsidR="00AA3FF2" w:rsidRPr="00DF36E5" w:rsidRDefault="00AA3FF2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الانترنت</w:t>
      </w:r>
    </w:p>
    <w:p w14:paraId="3A3D0B18" w14:textId="77777777" w:rsidR="00AA3FF2" w:rsidRDefault="00AA3FF2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موقع الويب</w:t>
      </w:r>
    </w:p>
    <w:p w14:paraId="52DF7DB2" w14:textId="77777777" w:rsidR="00AA3FF2" w:rsidRDefault="00AA3FF2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محركات البحث</w:t>
      </w:r>
    </w:p>
    <w:p w14:paraId="62E5F7AB" w14:textId="033E7D63" w:rsidR="00AA3FF2" w:rsidRDefault="00AA3FF2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الويب</w:t>
      </w:r>
    </w:p>
    <w:p w14:paraId="2F0764D7" w14:textId="33D4E34D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يعد الانترنت أكبر شبكة حاسب تربط بين الشبكات الخاصة والعامة والحكومية والأكاديمية :</w:t>
      </w:r>
    </w:p>
    <w:p w14:paraId="49B45E9A" w14:textId="77777777" w:rsidR="00D96F9E" w:rsidRPr="00DF36E5" w:rsidRDefault="00D96F9E" w:rsidP="00D96F9E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9E1343" w14:textId="77777777" w:rsidR="00D96F9E" w:rsidRPr="00BC4936" w:rsidRDefault="00D96F9E" w:rsidP="00D96F9E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B5B4B71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يعد الاتصال بالإنترنت أمراً سهلاً لأي شخص ، تحتاج فقط إلى :</w:t>
      </w:r>
    </w:p>
    <w:p w14:paraId="6869EC3D" w14:textId="77777777" w:rsidR="00AA3FF2" w:rsidRDefault="00AA3FF2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جهاز حاسب </w:t>
      </w:r>
    </w:p>
    <w:p w14:paraId="4298D739" w14:textId="77777777" w:rsidR="00AA3FF2" w:rsidRDefault="00AA3FF2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الاتصال بمزود خدمة الانترنت</w:t>
      </w:r>
    </w:p>
    <w:p w14:paraId="7C85713B" w14:textId="77777777" w:rsidR="00AA3FF2" w:rsidRDefault="00AA3FF2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موجه </w:t>
      </w:r>
    </w:p>
    <w:p w14:paraId="2655E83C" w14:textId="3DA44C55" w:rsidR="00AA3FF2" w:rsidRPr="00DF36E5" w:rsidRDefault="00AA3FF2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33145FC8" w14:textId="4C9505F2" w:rsidR="00A027DB" w:rsidRPr="00380B46" w:rsidRDefault="00CA5C2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لزيارة موقع إلكتروني يجب عليك معرفة عنوانه الخاص :</w:t>
      </w:r>
    </w:p>
    <w:p w14:paraId="2FAB53FF" w14:textId="77777777" w:rsidR="00A027DB" w:rsidRPr="00DF36E5" w:rsidRDefault="00A027DB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AC23D65" w14:textId="77777777" w:rsidR="00A027DB" w:rsidRPr="00BC4936" w:rsidRDefault="00A027DB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C5DF152" w14:textId="5BA54B91" w:rsidR="00CA5C22" w:rsidRPr="00380B46" w:rsidRDefault="00CA5C2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تتميز عناوين المواقع الإلكترونية بعالميتها :</w:t>
      </w:r>
    </w:p>
    <w:p w14:paraId="1AFFC1DD" w14:textId="77777777" w:rsidR="00CA5C22" w:rsidRPr="00DF36E5" w:rsidRDefault="00CA5C22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0BD046A" w14:textId="77777777" w:rsidR="00CA5C22" w:rsidRPr="00BC4936" w:rsidRDefault="00CA5C22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2F04D29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زيارة موقع ويب بدون معرفة عنوانه الخاص :</w:t>
      </w:r>
    </w:p>
    <w:p w14:paraId="67CCFEB3" w14:textId="77777777" w:rsidR="00AA3FF2" w:rsidRDefault="00AA3FF2" w:rsidP="00AA3FF2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3E540CF1" w14:textId="77777777" w:rsidR="00AA3FF2" w:rsidRPr="00DF36E5" w:rsidRDefault="00AA3FF2" w:rsidP="00AA3FF2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9815351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من عناوين الويب التالية يعد عنوان قياسي :</w:t>
      </w:r>
    </w:p>
    <w:p w14:paraId="31661521" w14:textId="77777777" w:rsidR="00AA3FF2" w:rsidRDefault="00AA3FF2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bing.com</w:t>
      </w:r>
    </w:p>
    <w:p w14:paraId="34457080" w14:textId="77777777" w:rsidR="00AA3FF2" w:rsidRDefault="00AA3FF2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www.bing.com</w:t>
      </w:r>
    </w:p>
    <w:p w14:paraId="66F9AC59" w14:textId="77777777" w:rsidR="00AA3FF2" w:rsidRPr="00DF36E5" w:rsidRDefault="00AA3FF2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https://www</w:t>
      </w:r>
      <w:r w:rsidRPr="00DF36E5"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.bing.com</w:t>
      </w:r>
    </w:p>
    <w:p w14:paraId="1355C7F9" w14:textId="77777777" w:rsidR="00AA3FF2" w:rsidRDefault="00AA3FF2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www.bing</w:t>
      </w:r>
    </w:p>
    <w:p w14:paraId="5CE555AD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يمثل امتداد (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.com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مواقع الويب الخاصة بالفئات :</w:t>
      </w:r>
    </w:p>
    <w:p w14:paraId="6514ACDB" w14:textId="77777777" w:rsidR="00AA3FF2" w:rsidRPr="00DF36E5" w:rsidRDefault="00AA3FF2" w:rsidP="00AA3FF2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التجارية</w:t>
      </w:r>
    </w:p>
    <w:p w14:paraId="653833AF" w14:textId="77777777" w:rsidR="00AA3FF2" w:rsidRDefault="00AA3FF2" w:rsidP="00AA3FF2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التعليمية</w:t>
      </w:r>
    </w:p>
    <w:p w14:paraId="3823B085" w14:textId="77777777" w:rsidR="00AA3FF2" w:rsidRDefault="00AA3FF2" w:rsidP="00AA3FF2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الحكومية</w:t>
      </w:r>
    </w:p>
    <w:p w14:paraId="4C37A007" w14:textId="2B3C2021" w:rsidR="00AA3FF2" w:rsidRDefault="00AA3FF2" w:rsidP="00AA3FF2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الشركات</w:t>
      </w:r>
    </w:p>
    <w:p w14:paraId="3CA96A08" w14:textId="63B447E1" w:rsidR="00AA3FF2" w:rsidRDefault="00AA3FF2" w:rsidP="00AA3FF2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63675C2" w14:textId="42503FFC" w:rsidR="00CA5C22" w:rsidRDefault="00CA5C22" w:rsidP="00AA3FF2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BB37C58" w14:textId="77777777" w:rsidR="00CA5C22" w:rsidRDefault="00CA5C22" w:rsidP="00AA3FF2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0A9FB61" w14:textId="77777777" w:rsidR="00AA3FF2" w:rsidRPr="00AA3FF2" w:rsidRDefault="00AA3FF2" w:rsidP="00AA3FF2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D0311D9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إذا كان هناك موقع ويب تقوم بزيارته بصورة متكررة ، فيمكن إضافته إلى :</w:t>
      </w:r>
    </w:p>
    <w:p w14:paraId="49D07B7C" w14:textId="77777777" w:rsidR="00AA3FF2" w:rsidRDefault="00AA3FF2" w:rsidP="00AA3FF2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الصفحة الرئيسية</w:t>
      </w:r>
    </w:p>
    <w:p w14:paraId="5E1E3317" w14:textId="77777777" w:rsidR="00AA3FF2" w:rsidRDefault="00AA3FF2" w:rsidP="00AA3FF2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الإعدادات</w:t>
      </w:r>
    </w:p>
    <w:p w14:paraId="479ADA8A" w14:textId="77777777" w:rsidR="00AA3FF2" w:rsidRPr="00DF36E5" w:rsidRDefault="00AA3FF2" w:rsidP="00AA3FF2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المفضلة </w:t>
      </w:r>
    </w:p>
    <w:p w14:paraId="1ABEAA2A" w14:textId="77777777" w:rsidR="00AA3FF2" w:rsidRDefault="00AA3FF2" w:rsidP="00AA3FF2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المظهر</w:t>
      </w:r>
    </w:p>
    <w:p w14:paraId="5E9F1F72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تساعد محركات البحث في البحث عن مواقع الويب المتعلقة بموضوع أو كلمات مفتاحية معينة :</w:t>
      </w:r>
    </w:p>
    <w:p w14:paraId="19864AAF" w14:textId="77777777" w:rsidR="00AA3FF2" w:rsidRPr="00DF36E5" w:rsidRDefault="00AA3FF2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4FEBCF20" w14:textId="77777777" w:rsidR="00AA3FF2" w:rsidRPr="00BC4936" w:rsidRDefault="00AA3FF2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475D744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546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عند فتح متصفح الويب ستظهر صفحة ويب مباشرة على الشاشة يطلق عليها اسم :</w:t>
      </w:r>
    </w:p>
    <w:p w14:paraId="57D020F8" w14:textId="77777777" w:rsidR="00AA3FF2" w:rsidRPr="00DF36E5" w:rsidRDefault="00AA3FF2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الصفحة الرئيسية</w:t>
      </w:r>
    </w:p>
    <w:p w14:paraId="668DBF0E" w14:textId="77777777" w:rsidR="00AA3FF2" w:rsidRDefault="00AA3FF2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الإعدادات</w:t>
      </w:r>
    </w:p>
    <w:p w14:paraId="66E76AAE" w14:textId="77777777" w:rsidR="00AA3FF2" w:rsidRDefault="00AA3FF2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المفضلة </w:t>
      </w:r>
    </w:p>
    <w:p w14:paraId="56F472F2" w14:textId="77777777" w:rsidR="00AA3FF2" w:rsidRDefault="00AA3FF2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المظهر</w:t>
      </w:r>
    </w:p>
    <w:p w14:paraId="7AEA90AB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تعيين الصفحة الرئيسية بواسطة البرنامج مع إمكانية تغييرها إذا أردت ذلك .</w:t>
      </w:r>
    </w:p>
    <w:bookmarkEnd w:id="0"/>
    <w:p w14:paraId="13BCD966" w14:textId="77777777" w:rsidR="00AA3FF2" w:rsidRPr="00DF36E5" w:rsidRDefault="00AA3FF2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EECD979" w14:textId="77777777" w:rsidR="00AA3FF2" w:rsidRPr="00BC4936" w:rsidRDefault="00AA3FF2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F5FD25E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يعتبر كل ما يعرض على الانترنت صحيح :</w:t>
      </w:r>
    </w:p>
    <w:p w14:paraId="4A165111" w14:textId="77777777" w:rsidR="00AA3FF2" w:rsidRDefault="00AA3FF2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530C8D3" w14:textId="77777777" w:rsidR="00AA3FF2" w:rsidRPr="00DF36E5" w:rsidRDefault="00AA3FF2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B9523B7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مما يلي يعتبر من المعايير الأساسية لتقييم المصادر الإلكترونية :</w:t>
      </w:r>
    </w:p>
    <w:p w14:paraId="00BDDF1B" w14:textId="17F16688" w:rsidR="00AA3FF2" w:rsidRDefault="00AA3FF2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هدف الموقع</w:t>
      </w:r>
    </w:p>
    <w:p w14:paraId="22F73FE2" w14:textId="12F53020" w:rsidR="00032C21" w:rsidRDefault="00032C21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دقة المعلومات</w:t>
      </w:r>
    </w:p>
    <w:p w14:paraId="0F24C6C9" w14:textId="77777777" w:rsidR="00AA3FF2" w:rsidRDefault="00AA3FF2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حداثة الموقع </w:t>
      </w:r>
    </w:p>
    <w:p w14:paraId="10EAB470" w14:textId="77777777" w:rsidR="00AA3FF2" w:rsidRPr="00DF36E5" w:rsidRDefault="00AA3FF2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1718DA22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يتم تحقيق معيار " الجهة المسؤولة " من خلال مدى دقة وصلاحية المعلومات المعروضة :</w:t>
      </w:r>
    </w:p>
    <w:p w14:paraId="2F751757" w14:textId="77777777" w:rsidR="00AA3FF2" w:rsidRDefault="00AA3FF2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3A0D43A7" w14:textId="6343E8BB" w:rsidR="00AA3FF2" w:rsidRPr="00DF36E5" w:rsidRDefault="00AA3FF2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0176613" w14:textId="69ACFB52" w:rsidR="00032C21" w:rsidRPr="00380B46" w:rsidRDefault="00032C21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تعيين موقع ويب محدد كصفحة رئيسة لمايكروسوفت ايدج :</w:t>
      </w:r>
    </w:p>
    <w:p w14:paraId="5CB3C6F6" w14:textId="77777777" w:rsidR="00032C21" w:rsidRPr="00DF36E5" w:rsidRDefault="00032C21" w:rsidP="00032C21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77E49FF5" w14:textId="77777777" w:rsidR="00032C21" w:rsidRPr="00BC4936" w:rsidRDefault="00032C21" w:rsidP="00032C21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8D97CFB" w14:textId="335EC523" w:rsidR="00032C21" w:rsidRPr="00380B46" w:rsidRDefault="00032C21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12156618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تصفح المواقع الإلكترونية والبحث في الشبكة العنكبوتية عبر الانترنت عن :</w:t>
      </w:r>
    </w:p>
    <w:p w14:paraId="6A9C7023" w14:textId="38CB3441" w:rsidR="00032C21" w:rsidRDefault="00032C21" w:rsidP="00032C21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المعلومات</w:t>
      </w:r>
    </w:p>
    <w:p w14:paraId="66A0838B" w14:textId="15D26742" w:rsidR="00032C21" w:rsidRDefault="00032C21" w:rsidP="00032C21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الصور</w:t>
      </w:r>
    </w:p>
    <w:p w14:paraId="43D00D9E" w14:textId="74025860" w:rsidR="00032C21" w:rsidRDefault="00032C21" w:rsidP="00032C21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الوسائط المتعددة</w:t>
      </w:r>
    </w:p>
    <w:p w14:paraId="0E86EF72" w14:textId="7413855A" w:rsidR="00032C21" w:rsidRPr="00DF36E5" w:rsidRDefault="00032C21" w:rsidP="00032C21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bookmarkEnd w:id="1"/>
    <w:p w14:paraId="2BEFC4FC" w14:textId="77777777" w:rsidR="00032C21" w:rsidRPr="00032C21" w:rsidRDefault="00032C21" w:rsidP="00032C2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p w14:paraId="3F44351C" w14:textId="77777777" w:rsidR="00032C21" w:rsidRPr="00032C21" w:rsidRDefault="00032C21" w:rsidP="00032C2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9E93419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تسمح لك عوامل التصفية بتخصيص نتائج البحث عن الصور للعثور على ما تريده بالضبط :</w:t>
      </w:r>
    </w:p>
    <w:p w14:paraId="72807DBE" w14:textId="77777777" w:rsidR="00AA3FF2" w:rsidRPr="00DF36E5" w:rsidRDefault="00AA3FF2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4664D9FC" w14:textId="77777777" w:rsidR="00AA3FF2" w:rsidRPr="000C6A0E" w:rsidRDefault="00AA3FF2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6BD1EBE" w14:textId="2DB314F6" w:rsidR="00032C21" w:rsidRPr="00380B46" w:rsidRDefault="00032C21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استخدام عوامل التصفية في تخصيص نتائج البحث ومنها :</w:t>
      </w:r>
    </w:p>
    <w:p w14:paraId="43E9E374" w14:textId="732E302E" w:rsidR="00032C21" w:rsidRDefault="00032C21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النوع</w:t>
      </w:r>
    </w:p>
    <w:p w14:paraId="4DFB567C" w14:textId="51FFDF3C" w:rsidR="00032C21" w:rsidRDefault="00032C21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التاريخ</w:t>
      </w:r>
    </w:p>
    <w:p w14:paraId="6023D11E" w14:textId="7D12A08A" w:rsidR="00032C21" w:rsidRDefault="00032C21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الترخيص</w:t>
      </w:r>
    </w:p>
    <w:p w14:paraId="7EC7C4A9" w14:textId="77777777" w:rsidR="00032C21" w:rsidRPr="00DF36E5" w:rsidRDefault="00032C21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7D7E9B74" w14:textId="1997886C" w:rsidR="006F2347" w:rsidRDefault="006F2347" w:rsidP="006F2347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E26C2E" w14:textId="3B39810F" w:rsidR="00DB3E8A" w:rsidRDefault="00DB3E8A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818EBCD" w14:textId="5F1AD8A9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3F6A649" w14:textId="4855FEA8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6175F74" w14:textId="69B5B89C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8786D44" w14:textId="4A37FEE1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39CB96" w14:textId="01442F2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FD0E592" w14:textId="7C03F10C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E434AFD" w14:textId="36A0A44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BCA0B02" w14:textId="21152AD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418344B" w14:textId="6F9B0D11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A512DA1" w14:textId="0750350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B104370" w14:textId="29F7E20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5A5EA53" w14:textId="691B4133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5A13391" w14:textId="24442D0D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6810A5C" w14:textId="7F7765ED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28E34A1" w14:textId="4485BDF5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9D5460E" w14:textId="65ED700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0F0DBA5" w14:textId="13272DD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179130" w14:textId="6029BBB9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C138784" w14:textId="5442AE9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D30B651" w14:textId="70CF04A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0F1B86E" w14:textId="643D3E48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C8B46B2" w14:textId="2623DBC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8B33536" w14:textId="1E0D433E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7DD96734" w14:textId="1859334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10FCD62" w14:textId="4646E5BE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8E88C42" w14:textId="7C597878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0EAC518" w14:textId="7777777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6DDE3CA" w14:textId="1BA2C7A7" w:rsidR="00DB3E8A" w:rsidRPr="00D85E06" w:rsidRDefault="00DB3E8A" w:rsidP="00D85E06">
      <w:pPr>
        <w:widowControl/>
        <w:shd w:val="clear" w:color="auto" w:fill="000000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rtl/>
        </w:rPr>
      </w:pPr>
      <w:r w:rsidRPr="00D85E06">
        <w:rPr>
          <w:rFonts w:ascii="Yakout Linotype Light" w:hAnsi="Yakout Linotype Light" w:cs="Yakout Linotype Light" w:hint="cs"/>
          <w:b/>
          <w:bCs/>
          <w:color w:val="FFFFFF"/>
          <w:rtl/>
        </w:rPr>
        <w:lastRenderedPageBreak/>
        <w:t xml:space="preserve">الدرس الثاني : </w:t>
      </w:r>
      <w:r w:rsidR="00AA3FF2" w:rsidRPr="00D85E06">
        <w:rPr>
          <w:rFonts w:ascii="Yakout Linotype Light" w:hAnsi="Yakout Linotype Light" w:cs="Yakout Linotype Light" w:hint="cs"/>
          <w:b/>
          <w:bCs/>
          <w:color w:val="FFFFFF"/>
          <w:rtl/>
        </w:rPr>
        <w:t>إرسال واستقبال رسائل البريد الإلكتروني</w:t>
      </w:r>
      <w:r w:rsidRPr="00D85E06">
        <w:rPr>
          <w:rFonts w:ascii="Yakout Linotype Light" w:hAnsi="Yakout Linotype Light" w:cs="Yakout Linotype Light" w:hint="cs"/>
          <w:b/>
          <w:bCs/>
          <w:color w:val="FFFFFF"/>
          <w:rtl/>
        </w:rPr>
        <w:t xml:space="preserve"> </w:t>
      </w:r>
    </w:p>
    <w:p w14:paraId="718180CC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2" w:name="_Hlk9101977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يعد أحد أهم الأدوات الرئيسة في التواصل عبر الانترنت :</w:t>
      </w:r>
    </w:p>
    <w:p w14:paraId="1036F88A" w14:textId="77777777" w:rsidR="00AA3FF2" w:rsidRDefault="00AA3FF2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الانترنت</w:t>
      </w:r>
    </w:p>
    <w:p w14:paraId="27E9854D" w14:textId="77777777" w:rsidR="00AA3FF2" w:rsidRPr="00DF36E5" w:rsidRDefault="00AA3FF2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البريد الإلكتروني</w:t>
      </w:r>
    </w:p>
    <w:p w14:paraId="44AB932B" w14:textId="77777777" w:rsidR="00AA3FF2" w:rsidRDefault="00AA3FF2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 البحث</w:t>
      </w:r>
    </w:p>
    <w:p w14:paraId="0539BB4E" w14:textId="196E6D31" w:rsidR="00AA3FF2" w:rsidRDefault="00AA3FF2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المفضلة</w:t>
      </w:r>
    </w:p>
    <w:p w14:paraId="17769251" w14:textId="52C774BB" w:rsidR="0094641E" w:rsidRPr="00380B46" w:rsidRDefault="0094641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البريد ال</w:t>
      </w:r>
      <w:r w:rsidR="00A2379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لكتروني وسيلة لتبادل الرسائل بين شخصين أو أكثر :</w:t>
      </w:r>
    </w:p>
    <w:p w14:paraId="090696A2" w14:textId="66AF497D" w:rsidR="0094641E" w:rsidRPr="00DF36E5" w:rsidRDefault="0094641E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DA33EF6" w14:textId="76A3D3BA" w:rsidR="0094641E" w:rsidRDefault="0094641E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C26DDDF" w14:textId="345843BD" w:rsidR="0094641E" w:rsidRPr="00380B46" w:rsidRDefault="0094641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إنشاء </w:t>
      </w:r>
      <w:r w:rsidR="00A2379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حساب بريد إلكتروني مجاني بواسطة خدمات البريد الإلكتروني المجانية مثل :</w:t>
      </w:r>
    </w:p>
    <w:p w14:paraId="10879956" w14:textId="651ECD76" w:rsidR="0094641E" w:rsidRDefault="00A23796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جي ميل</w:t>
      </w:r>
    </w:p>
    <w:p w14:paraId="69BD1676" w14:textId="696E47F4" w:rsidR="00A23796" w:rsidRDefault="00A23796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ياهو</w:t>
      </w:r>
    </w:p>
    <w:p w14:paraId="46CB4C42" w14:textId="6A761C0D" w:rsidR="00A23796" w:rsidRDefault="00A23796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أوت لوك</w:t>
      </w:r>
    </w:p>
    <w:p w14:paraId="05FE6FC6" w14:textId="36C35774" w:rsidR="0094641E" w:rsidRPr="00DF36E5" w:rsidRDefault="0094641E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12D35B48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مما يلي يعد عنوان بريد إلكتروني صحيح :</w:t>
      </w:r>
    </w:p>
    <w:p w14:paraId="5161989F" w14:textId="77777777" w:rsidR="00AA3FF2" w:rsidRDefault="00AA3FF2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saadsa.outlook.com</w:t>
      </w:r>
    </w:p>
    <w:p w14:paraId="2828DFD5" w14:textId="77777777" w:rsidR="00AA3FF2" w:rsidRDefault="00AA3FF2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saadsa.outlook@com</w:t>
      </w:r>
    </w:p>
    <w:p w14:paraId="431FC093" w14:textId="77777777" w:rsidR="00AA3FF2" w:rsidRPr="00DF36E5" w:rsidRDefault="00AA3FF2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saadsa@outlook.com</w:t>
      </w:r>
    </w:p>
    <w:p w14:paraId="342BAB35" w14:textId="77777777" w:rsidR="00AA3FF2" w:rsidRPr="000C6A0E" w:rsidRDefault="00AA3FF2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saadsa@outlook/com</w:t>
      </w:r>
    </w:p>
    <w:p w14:paraId="0A53E800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الرمز الذي يفصل اسم المستخدم في عنوان البريد الإلكتروني عن باقي العنوان وينطق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/>
        </w:rPr>
        <w:t>at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هو :</w:t>
      </w:r>
    </w:p>
    <w:p w14:paraId="4FF7F003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</w:t>
      </w:r>
    </w:p>
    <w:p w14:paraId="75BF7CC7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$</w:t>
      </w:r>
    </w:p>
    <w:p w14:paraId="4E22C864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%</w:t>
      </w:r>
    </w:p>
    <w:p w14:paraId="276E85F6" w14:textId="77777777" w:rsidR="00AA3FF2" w:rsidRPr="00DF36E5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@</w:t>
      </w:r>
    </w:p>
    <w:p w14:paraId="246B6044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لإرسال رسالة بريد إلكتروني تحتاج أولاً إلى معرفة عنوان البريد الإلكتروني للمُستلم :</w:t>
      </w:r>
    </w:p>
    <w:p w14:paraId="4658DF87" w14:textId="77777777" w:rsidR="00AA3FF2" w:rsidRPr="00DF36E5" w:rsidRDefault="00AA3FF2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5A841B2D" w14:textId="77777777" w:rsidR="00AA3FF2" w:rsidRPr="000C6A0E" w:rsidRDefault="00AA3FF2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9138516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إرسال رسالة بريد إلكتروني تحتوي على :</w:t>
      </w:r>
    </w:p>
    <w:p w14:paraId="1CE55A83" w14:textId="77777777" w:rsidR="00AA3FF2" w:rsidRDefault="00AA3FF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صور </w:t>
      </w:r>
    </w:p>
    <w:p w14:paraId="25CE0BF0" w14:textId="77777777" w:rsidR="00AA3FF2" w:rsidRDefault="00AA3FF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صوتيات</w:t>
      </w:r>
    </w:p>
    <w:p w14:paraId="6CACC070" w14:textId="77777777" w:rsidR="00AA3FF2" w:rsidRDefault="00AA3FF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مقطع فيديو</w:t>
      </w:r>
    </w:p>
    <w:p w14:paraId="3A5F891E" w14:textId="77777777" w:rsidR="00AA3FF2" w:rsidRPr="00DF36E5" w:rsidRDefault="00AA3FF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7E1C0442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عند تلقيك رسالة بريد إلكتروني جديدة يظهر عنوانها بخط :</w:t>
      </w:r>
    </w:p>
    <w:p w14:paraId="13DC594E" w14:textId="77777777" w:rsidR="00AA3FF2" w:rsidRDefault="00AA3FF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3" w:name="_Hlk90537585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عادي</w:t>
      </w:r>
    </w:p>
    <w:p w14:paraId="075ACC99" w14:textId="77777777" w:rsidR="00AA3FF2" w:rsidRPr="00DF36E5" w:rsidRDefault="00AA3FF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غامق</w:t>
      </w:r>
    </w:p>
    <w:p w14:paraId="4167B318" w14:textId="77777777" w:rsidR="00AA3FF2" w:rsidRDefault="00AA3FF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مائل</w:t>
      </w:r>
    </w:p>
    <w:p w14:paraId="424E6B52" w14:textId="77777777" w:rsidR="00AA3FF2" w:rsidRPr="00CC6CD9" w:rsidRDefault="00AA3FF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مسطر</w:t>
      </w:r>
    </w:p>
    <w:bookmarkEnd w:id="3"/>
    <w:p w14:paraId="55780D31" w14:textId="0790C8E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بمجرد تلقي رسالة بريد إلكتروني يمكنك الرد </w:t>
      </w:r>
      <w:r w:rsidR="00611255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على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كل العناوين المذكورة في حقل المرسل</w:t>
      </w:r>
      <w:r w:rsidR="00611255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أو حقل نسخة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</w:p>
    <w:p w14:paraId="799EF9EC" w14:textId="77777777" w:rsidR="00AA3FF2" w:rsidRPr="00DF36E5" w:rsidRDefault="00AA3FF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2E6CCDE" w14:textId="77777777" w:rsidR="00AA3FF2" w:rsidRPr="000C6A0E" w:rsidRDefault="00AA3FF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B4E3D7C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إرسال نفس رسالة البريد الإلكتروني لأكثر من شخص من خلال خانة نسخة أو من خانة نسخة مخفية :</w:t>
      </w:r>
    </w:p>
    <w:p w14:paraId="139999E9" w14:textId="77777777" w:rsidR="00AA3FF2" w:rsidRPr="00DF36E5" w:rsidRDefault="00AA3FF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6B24DA6" w14:textId="77777777" w:rsidR="00AA3FF2" w:rsidRPr="000C6A0E" w:rsidRDefault="00AA3FF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1599028" w14:textId="77777777" w:rsidR="00AA3FF2" w:rsidRPr="00380B46" w:rsidRDefault="00AA3FF2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من القواعد التي يجب وضعها في الاعتبار من شأنها تحسين رسائل البريد الإلكتروني :</w:t>
      </w:r>
    </w:p>
    <w:p w14:paraId="63FC0082" w14:textId="77777777" w:rsidR="00AA3FF2" w:rsidRDefault="00AA3FF2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التدقيق الإملائي</w:t>
      </w:r>
    </w:p>
    <w:p w14:paraId="55AC5AFC" w14:textId="77777777" w:rsidR="00AA3FF2" w:rsidRDefault="00AA3FF2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كن مهذباً عند استخدام الإنترنت</w:t>
      </w:r>
    </w:p>
    <w:p w14:paraId="502B6018" w14:textId="77777777" w:rsidR="00AA3FF2" w:rsidRDefault="00AA3FF2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كيفية الكتابة </w:t>
      </w:r>
    </w:p>
    <w:p w14:paraId="2B125DCC" w14:textId="77777777" w:rsidR="00AA3FF2" w:rsidRPr="00DF36E5" w:rsidRDefault="00AA3FF2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3FE220B5" w14:textId="610D9BC4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21D8A23" w14:textId="5473417E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4A45B02" w14:textId="10444C9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73A45A5" w14:textId="018EA529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862BDAE" w14:textId="5F13A75C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0084FFD" w14:textId="29F14F0A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971F9F7" w14:textId="148F4F93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8EC81E2" w14:textId="043F9FE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7E56058" w14:textId="55ADCF2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7F029EA" w14:textId="2384B254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4B9FC76" w14:textId="5E16FA54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8E62F3" w14:textId="1B76D67A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90EC3C3" w14:textId="0678E796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7590D80" w14:textId="5E67E78D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32AF652" w14:textId="3238896C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DFCC1B6" w14:textId="24A035EA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14120D5" w14:textId="7777777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7AB2F4A" w14:textId="5D4DAB56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7B2E29B" w14:textId="38DA31A7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5AF9FF2" w14:textId="175A7A71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517FE0C" w14:textId="2A956884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0D76153" w14:textId="26AA7DA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5A349BB" w14:textId="0B12F9C6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204DBE5" w14:textId="1571FB7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0C801EE" w14:textId="23FEE62C" w:rsidR="00AA3FF2" w:rsidRDefault="00AA3FF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7019C7" w14:textId="11F0EC8F" w:rsidR="00791B4D" w:rsidRPr="00D85E06" w:rsidRDefault="00791B4D" w:rsidP="00D85E06">
      <w:pPr>
        <w:widowControl/>
        <w:shd w:val="clear" w:color="auto" w:fill="000000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rtl/>
        </w:rPr>
      </w:pPr>
      <w:bookmarkStart w:id="4" w:name="_Hlk98949164"/>
      <w:r w:rsidRPr="00D85E06">
        <w:rPr>
          <w:rFonts w:ascii="Yakout Linotype Light" w:hAnsi="Yakout Linotype Light" w:cs="Yakout Linotype Light" w:hint="cs"/>
          <w:b/>
          <w:bCs/>
          <w:color w:val="FFFFFF"/>
          <w:rtl/>
        </w:rPr>
        <w:lastRenderedPageBreak/>
        <w:t xml:space="preserve">الدرس الثالث : </w:t>
      </w:r>
      <w:r w:rsidR="00AA3FF2" w:rsidRPr="00D85E06">
        <w:rPr>
          <w:rFonts w:ascii="Yakout Linotype Light" w:hAnsi="Yakout Linotype Light" w:cs="Yakout Linotype Light" w:hint="cs"/>
          <w:b/>
          <w:bCs/>
          <w:color w:val="FFFFFF"/>
          <w:rtl/>
        </w:rPr>
        <w:t>تنظيم البريد الإلكتروني</w:t>
      </w:r>
    </w:p>
    <w:bookmarkEnd w:id="2"/>
    <w:bookmarkEnd w:id="4"/>
    <w:p w14:paraId="41DE1680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يمكنك حفظ جميع معلومات الاتصال بأصدقائك لتستخدمها في برنامج البريد الإلكتروني من خلال :</w:t>
      </w:r>
    </w:p>
    <w:p w14:paraId="00120C30" w14:textId="419FA2DC" w:rsidR="00D96F9E" w:rsidRPr="00DF36E5" w:rsidRDefault="00D96F9E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جهات الاتصال </w:t>
      </w:r>
    </w:p>
    <w:p w14:paraId="4F6A3F30" w14:textId="77777777" w:rsidR="00D96F9E" w:rsidRDefault="00D96F9E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3A0705A8" w14:textId="77777777" w:rsidR="00D96F9E" w:rsidRDefault="00D96F9E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البحث في البريد الإلكتروني</w:t>
      </w:r>
    </w:p>
    <w:p w14:paraId="3A70D0C1" w14:textId="77777777" w:rsidR="00D96F9E" w:rsidRPr="000C6A0E" w:rsidRDefault="00D96F9E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التقويم</w:t>
      </w:r>
    </w:p>
    <w:p w14:paraId="150543F9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يمكنك تنظيم الرسائل من خلال إنشاء مجلدات وتجميعها معاً وفقاً لـ :</w:t>
      </w:r>
    </w:p>
    <w:p w14:paraId="060D625B" w14:textId="77777777" w:rsidR="00D96F9E" w:rsidRDefault="00D96F9E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طبيعتها </w:t>
      </w:r>
    </w:p>
    <w:p w14:paraId="4A82E7B1" w14:textId="77777777" w:rsidR="00D96F9E" w:rsidRDefault="00D96F9E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مرسلها </w:t>
      </w:r>
    </w:p>
    <w:p w14:paraId="1AFF58B4" w14:textId="77777777" w:rsidR="00D96F9E" w:rsidRDefault="00D96F9E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احتياجاتك المحددة</w:t>
      </w:r>
    </w:p>
    <w:p w14:paraId="50FABE57" w14:textId="77777777" w:rsidR="00D96F9E" w:rsidRPr="00DF36E5" w:rsidRDefault="00D96F9E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3E64FE5A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إذا نظمت رسائلك في مجلدات فقد تنسى أحياناً مكان وجودها أو تاريخ استلامها ويمكن العثور عليها من خلال :</w:t>
      </w:r>
    </w:p>
    <w:p w14:paraId="437E8801" w14:textId="77777777" w:rsidR="00D96F9E" w:rsidRDefault="00D96F9E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جهات الاتصال أو دفتر العناوين</w:t>
      </w:r>
    </w:p>
    <w:p w14:paraId="683468E0" w14:textId="77777777" w:rsidR="00D96F9E" w:rsidRDefault="00D96F9E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3DA84366" w14:textId="77777777" w:rsidR="00D96F9E" w:rsidRPr="00DF36E5" w:rsidRDefault="00D96F9E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البحث في البريد الإلكتروني</w:t>
      </w:r>
    </w:p>
    <w:p w14:paraId="7B2E7AB7" w14:textId="77777777" w:rsidR="00D96F9E" w:rsidRPr="000C6A0E" w:rsidRDefault="00D96F9E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التقويم</w:t>
      </w:r>
    </w:p>
    <w:p w14:paraId="4126B671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إذا كانت لديك رسالة تحتاج انتباه خاص أو كنت تريد التحقق منها لاحقاً أو العثور عليها بسهولة يمكن إضافة العلامة الحمراء الصغيرة التي تشبه العلم وتسمى (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Flag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: </w:t>
      </w:r>
    </w:p>
    <w:p w14:paraId="0531DF8D" w14:textId="77777777" w:rsidR="00D96F9E" w:rsidRPr="00DF36E5" w:rsidRDefault="00D96F9E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6559D72C" w14:textId="77777777" w:rsidR="00D96F9E" w:rsidRPr="000C6A0E" w:rsidRDefault="00D96F9E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2A0A09B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يتيح لك البريد الإلكتروني تنظيم جدولك الزمني وواجباتك وأوقات دراستك ووقت الفراغ في تدوين جميع المهام التي لا تريد نسيانها من خلال استخدام ميزة :</w:t>
      </w:r>
    </w:p>
    <w:p w14:paraId="273E2A2F" w14:textId="77777777" w:rsidR="00D96F9E" w:rsidRDefault="00D96F9E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جهات الاتصال أو دفتر العناوين</w:t>
      </w:r>
    </w:p>
    <w:p w14:paraId="16E518AE" w14:textId="77777777" w:rsidR="00D96F9E" w:rsidRDefault="00D96F9E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6DF08940" w14:textId="77777777" w:rsidR="00D96F9E" w:rsidRDefault="00D96F9E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البحث في البريد الإلكتروني</w:t>
      </w:r>
    </w:p>
    <w:p w14:paraId="3FCE4560" w14:textId="77777777" w:rsidR="00D96F9E" w:rsidRPr="00DF36E5" w:rsidRDefault="00D96F9E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التقويم</w:t>
      </w:r>
    </w:p>
    <w:p w14:paraId="64EC3993" w14:textId="5569A35A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0ACA390" w14:textId="0A0BAC6C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CE26E4B" w14:textId="15AE22E4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47D512E" w14:textId="66A02F12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A3AABD1" w14:textId="27DE4872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58DF6E3" w14:textId="02452228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13C1B25" w14:textId="69EA2046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5E5195C" w14:textId="510AC8E5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5C9D74E" w14:textId="4B558435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ABDB9ED" w14:textId="4B927650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CD55EE1" w14:textId="6B983E00" w:rsidR="00545292" w:rsidRPr="00D85E06" w:rsidRDefault="00545292" w:rsidP="00D85E06">
      <w:pPr>
        <w:widowControl/>
        <w:shd w:val="clear" w:color="auto" w:fill="000000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rtl/>
        </w:rPr>
      </w:pPr>
      <w:r w:rsidRPr="00D85E06">
        <w:rPr>
          <w:rFonts w:ascii="Yakout Linotype Light" w:hAnsi="Yakout Linotype Light" w:cs="Yakout Linotype Light" w:hint="cs"/>
          <w:b/>
          <w:bCs/>
          <w:color w:val="FFFFFF"/>
          <w:rtl/>
        </w:rPr>
        <w:lastRenderedPageBreak/>
        <w:t xml:space="preserve">الدرس الرابع : </w:t>
      </w:r>
      <w:r w:rsidR="00AA3FF2" w:rsidRPr="00D85E06">
        <w:rPr>
          <w:rFonts w:ascii="Yakout Linotype Light" w:hAnsi="Yakout Linotype Light" w:cs="Yakout Linotype Light" w:hint="cs"/>
          <w:b/>
          <w:bCs/>
          <w:color w:val="FFFFFF"/>
          <w:rtl/>
        </w:rPr>
        <w:t>الاستخدام الآمن للإنترنت</w:t>
      </w:r>
    </w:p>
    <w:p w14:paraId="7E2845D5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باستخدام شبكة الإنترنت يكون جهازك عرضة بصورة دائمة لأخطار الفيروسات :</w:t>
      </w:r>
    </w:p>
    <w:p w14:paraId="6A0C0412" w14:textId="77777777" w:rsidR="00D96F9E" w:rsidRPr="00DF36E5" w:rsidRDefault="00D96F9E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A0524F1" w14:textId="77777777" w:rsidR="00D96F9E" w:rsidRPr="000C6A0E" w:rsidRDefault="00D96F9E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2671BCC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البرامج الضارة هي البرامج التي تهدف إلى تعطيل عملية تشغيل الحاسب :</w:t>
      </w:r>
    </w:p>
    <w:p w14:paraId="28A250AE" w14:textId="77777777" w:rsidR="00D96F9E" w:rsidRPr="00DF36E5" w:rsidRDefault="00D96F9E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75FDE871" w14:textId="648A9730" w:rsidR="00D96F9E" w:rsidRDefault="00D96F9E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1776247" w14:textId="4842414F" w:rsidR="0017768A" w:rsidRPr="00380B46" w:rsidRDefault="0017768A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البرامج الضارة تهدف إلى تعطيل عملية تشغيل الحاسب ومن أمثلتها :</w:t>
      </w:r>
    </w:p>
    <w:p w14:paraId="4C229C0B" w14:textId="6B7E2705" w:rsidR="0017768A" w:rsidRDefault="0017768A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الديدان</w:t>
      </w:r>
    </w:p>
    <w:p w14:paraId="61ABE22D" w14:textId="6DB5ED76" w:rsidR="0017768A" w:rsidRDefault="0017768A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أحصنة طروادة</w:t>
      </w:r>
    </w:p>
    <w:p w14:paraId="7763AAD8" w14:textId="4B18C5EF" w:rsidR="0017768A" w:rsidRDefault="0017768A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التجسس</w:t>
      </w:r>
    </w:p>
    <w:p w14:paraId="33D6FC28" w14:textId="0879C33E" w:rsidR="0017768A" w:rsidRPr="00DF36E5" w:rsidRDefault="0017768A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28CB30F6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برامج تكرر نفسها من أجل الانتشار في أجهزة الحاسب الأخرى :</w:t>
      </w:r>
    </w:p>
    <w:p w14:paraId="1622153A" w14:textId="77777777" w:rsidR="00D96F9E" w:rsidRPr="00DF36E5" w:rsidRDefault="00D96F9E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الدودة</w:t>
      </w:r>
    </w:p>
    <w:p w14:paraId="34950CF7" w14:textId="77777777" w:rsidR="00D96F9E" w:rsidRDefault="00D96F9E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التجسس</w:t>
      </w:r>
    </w:p>
    <w:p w14:paraId="551F30BA" w14:textId="77777777" w:rsidR="00D96F9E" w:rsidRDefault="00D96F9E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برامج الفدية الضارة </w:t>
      </w:r>
    </w:p>
    <w:p w14:paraId="289D36F9" w14:textId="77777777" w:rsidR="00D96F9E" w:rsidRPr="000C6A0E" w:rsidRDefault="00D96F9E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البرامج الدعائية</w:t>
      </w:r>
    </w:p>
    <w:p w14:paraId="3252BB69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تجمع معلومات حول المستخدمين دون علمهم . وهي برامج مخفية عن المستخدم ويصعب اكتشافها :</w:t>
      </w:r>
    </w:p>
    <w:p w14:paraId="2AEC7387" w14:textId="77777777" w:rsidR="00D96F9E" w:rsidRDefault="00D96F9E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الدودة</w:t>
      </w:r>
    </w:p>
    <w:p w14:paraId="4C18C75A" w14:textId="77777777" w:rsidR="00D96F9E" w:rsidRPr="00DF36E5" w:rsidRDefault="00D96F9E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التجسس</w:t>
      </w:r>
    </w:p>
    <w:p w14:paraId="6DA4A235" w14:textId="77777777" w:rsidR="00D96F9E" w:rsidRDefault="00D96F9E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برامج الفدية الضارة </w:t>
      </w:r>
    </w:p>
    <w:p w14:paraId="5FEFB547" w14:textId="77777777" w:rsidR="00D96F9E" w:rsidRPr="000C6A0E" w:rsidRDefault="00D96F9E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البرامج الدعائية</w:t>
      </w:r>
    </w:p>
    <w:p w14:paraId="0A0A3F89" w14:textId="3F110F76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الأسباب التالية يعتبر من الطرق الشائعة </w:t>
      </w:r>
      <w:r w:rsidR="0017768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لإصابة جهاز الحاسب ب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الفيروسات :</w:t>
      </w:r>
    </w:p>
    <w:p w14:paraId="46341CF9" w14:textId="77777777" w:rsidR="00D96F9E" w:rsidRDefault="00D96F9E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مرفقات البريد الإلكتروني </w:t>
      </w:r>
    </w:p>
    <w:p w14:paraId="58484AC2" w14:textId="77777777" w:rsidR="00D96F9E" w:rsidRDefault="00D96F9E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الوسائط القابلة للإزالة</w:t>
      </w:r>
    </w:p>
    <w:p w14:paraId="6868C732" w14:textId="77777777" w:rsidR="00D96F9E" w:rsidRDefault="00D96F9E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تنزيلات الإنترنت</w:t>
      </w:r>
    </w:p>
    <w:p w14:paraId="16AEB763" w14:textId="77777777" w:rsidR="00D96F9E" w:rsidRPr="00DF36E5" w:rsidRDefault="00D96F9E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47BE0BDC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قد تحتوي رسائل البريد العشوائي على برامج ضارة مرتبطة بها أو على روابط مشبوهة ترسلك إلى موقع ويب يحتوي على برامج ضارة :</w:t>
      </w:r>
    </w:p>
    <w:p w14:paraId="60D9C7EB" w14:textId="77777777" w:rsidR="00D96F9E" w:rsidRPr="00DF36E5" w:rsidRDefault="00D96F9E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1DD769C6" w14:textId="77777777" w:rsidR="00D96F9E" w:rsidRPr="000C6A0E" w:rsidRDefault="00D96F9E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C019DE1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رسائل يتم إرسالها بغرض الوصول إلى المعلومات الشخصية للمستخدمين . يتم ذلك عادة بتوجيه المستخدم إلى موقع ويب وهمي ثم يطلب من المستخدم كتابة جميع بياناته الشخصية . تطلق على :</w:t>
      </w:r>
    </w:p>
    <w:p w14:paraId="1512AF7C" w14:textId="77777777" w:rsidR="00D96F9E" w:rsidRPr="00DF36E5" w:rsidRDefault="00D96F9E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رسائل الاحتيال </w:t>
      </w:r>
    </w:p>
    <w:p w14:paraId="08E2ED82" w14:textId="77777777" w:rsidR="00D96F9E" w:rsidRDefault="00D96F9E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سلسة الرسائل</w:t>
      </w:r>
    </w:p>
    <w:p w14:paraId="04BE5651" w14:textId="77777777" w:rsidR="00D96F9E" w:rsidRDefault="00D96F9E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البريد غير الهام</w:t>
      </w:r>
    </w:p>
    <w:p w14:paraId="15021CD9" w14:textId="77777777" w:rsidR="00D96F9E" w:rsidRPr="000C6A0E" w:rsidRDefault="00D96F9E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البريد العشوائي </w:t>
      </w:r>
    </w:p>
    <w:p w14:paraId="0D1965E2" w14:textId="480A216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يجب تثبيته وتفعيله على جهاز الحاسب الخاص بك مع التأكد من تحديثه باستمرار لضمان الكشف عن</w:t>
      </w:r>
      <w:r w:rsidR="0017768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البرامج الضارة الجديدة :</w:t>
      </w:r>
    </w:p>
    <w:p w14:paraId="226659A8" w14:textId="77777777" w:rsidR="00D96F9E" w:rsidRDefault="00D96F9E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5" w:name="_Hlk91262065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4B8A519B" w14:textId="77777777" w:rsidR="00D96F9E" w:rsidRDefault="00D96F9E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14697D67" w14:textId="77777777" w:rsidR="00D96F9E" w:rsidRPr="00DF36E5" w:rsidRDefault="00D96F9E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مكافحة الفيروسات</w:t>
      </w:r>
    </w:p>
    <w:p w14:paraId="2DFCA6F2" w14:textId="77777777" w:rsidR="00D96F9E" w:rsidRPr="00755AD4" w:rsidRDefault="00D96F9E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755AD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الانترنت</w:t>
      </w:r>
    </w:p>
    <w:bookmarkEnd w:id="5"/>
    <w:p w14:paraId="509D532D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يستخدم في المحافظة على أمان الشبكة ويتحكم في حركة البيانات عبر الشبكة :</w:t>
      </w:r>
    </w:p>
    <w:p w14:paraId="3E8CC734" w14:textId="77777777" w:rsidR="00D96F9E" w:rsidRDefault="00D96F9E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39C2F846" w14:textId="77777777" w:rsidR="00D96F9E" w:rsidRDefault="00D96F9E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07BB5BDE" w14:textId="77777777" w:rsidR="00D96F9E" w:rsidRDefault="00D96F9E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مكافحة الفيروسات</w:t>
      </w:r>
    </w:p>
    <w:p w14:paraId="39BFFD3C" w14:textId="77777777" w:rsidR="00D96F9E" w:rsidRPr="00DF36E5" w:rsidRDefault="00D96F9E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جدار الحماية</w:t>
      </w:r>
    </w:p>
    <w:p w14:paraId="1562B95F" w14:textId="77777777" w:rsidR="00D96F9E" w:rsidRPr="00380B46" w:rsidRDefault="00D96F9E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تجنب الإصابة بالفيروسات من خلال زيارة مواقع الويب الآمنة والموثوق بها :</w:t>
      </w:r>
    </w:p>
    <w:p w14:paraId="076E2B6F" w14:textId="77777777" w:rsidR="00D96F9E" w:rsidRPr="00DF36E5" w:rsidRDefault="00D96F9E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8850476" w14:textId="77777777" w:rsidR="00D96F9E" w:rsidRPr="00EA28ED" w:rsidRDefault="00D96F9E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BC6E43A" w14:textId="53F0DE7A" w:rsidR="00544414" w:rsidRPr="00380B46" w:rsidRDefault="00544414" w:rsidP="00D85E06">
      <w:pPr>
        <w:pStyle w:val="afd"/>
        <w:widowControl/>
        <w:numPr>
          <w:ilvl w:val="0"/>
          <w:numId w:val="1"/>
        </w:numPr>
        <w:shd w:val="clear" w:color="auto" w:fill="D9D9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تحتاج إلى حماية بياناتك على الانترنت حتى لا يصل إليها الآخرون :</w:t>
      </w:r>
    </w:p>
    <w:p w14:paraId="382E4822" w14:textId="77777777" w:rsidR="00544414" w:rsidRPr="00DF36E5" w:rsidRDefault="00544414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F36E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29209A1" w14:textId="77777777" w:rsidR="00544414" w:rsidRPr="00EA28ED" w:rsidRDefault="00544414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3C55082" w14:textId="77777777" w:rsidR="00D94790" w:rsidRPr="00D94790" w:rsidRDefault="00D94790" w:rsidP="00D94790">
      <w:pPr>
        <w:widowControl/>
        <w:shd w:val="clear" w:color="auto" w:fill="FFFFFF"/>
        <w:ind w:left="131"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sectPr w:rsidR="00D94790" w:rsidRPr="00D94790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D436" w14:textId="77777777" w:rsidR="003F589B" w:rsidRDefault="003F589B" w:rsidP="00590CB9">
      <w:r>
        <w:separator/>
      </w:r>
    </w:p>
  </w:endnote>
  <w:endnote w:type="continuationSeparator" w:id="0">
    <w:p w14:paraId="11E91391" w14:textId="77777777" w:rsidR="003F589B" w:rsidRDefault="003F589B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DE8B3A17-569E-44AA-A4D8-EB9FF0483CF5}"/>
    <w:embedBold r:id="rId2" w:fontKey="{E2BDFA29-4807-48D7-8EC4-3DB22B298FE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3E489580-8CBC-420E-90B6-4C403DA2E79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3A061E" w:rsidRPr="008C4A99" w14:paraId="012E5E93" w14:textId="77777777" w:rsidTr="00D85E06">
      <w:trPr>
        <w:trHeight w:val="567"/>
        <w:jc w:val="center"/>
      </w:trPr>
      <w:tc>
        <w:tcPr>
          <w:tcW w:w="3402" w:type="dxa"/>
          <w:shd w:val="clear" w:color="auto" w:fill="auto"/>
          <w:vAlign w:val="center"/>
        </w:tcPr>
        <w:p w14:paraId="2ED161BD" w14:textId="6EFE7EAD" w:rsidR="00590CB9" w:rsidRPr="00D85E06" w:rsidRDefault="00000000" w:rsidP="00D85E06">
          <w:pPr>
            <w:pStyle w:val="aff"/>
            <w:bidi w:val="0"/>
            <w:ind w:firstLine="0"/>
            <w:jc w:val="center"/>
            <w:rPr>
              <w:rFonts w:ascii="Cambria" w:hAnsi="Cambria"/>
              <w:sz w:val="28"/>
              <w:szCs w:val="28"/>
              <w:rtl/>
            </w:rPr>
          </w:pPr>
          <w:hyperlink r:id="rId1" w:history="1">
            <w:r w:rsidR="008C4A99" w:rsidRPr="00D85E06">
              <w:rPr>
                <w:rStyle w:val="Hyperlink"/>
                <w:rFonts w:ascii="Cambria" w:hAnsi="Cambria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shd w:val="clear" w:color="auto" w:fill="auto"/>
          <w:vAlign w:val="bottom"/>
        </w:tcPr>
        <w:p w14:paraId="38C5A7A5" w14:textId="214AC244" w:rsidR="00590CB9" w:rsidRPr="00D85E06" w:rsidRDefault="003A061E" w:rsidP="00D85E06">
          <w:pPr>
            <w:pStyle w:val="aff"/>
            <w:bidi w:val="0"/>
            <w:ind w:firstLine="0"/>
            <w:jc w:val="right"/>
            <w:rPr>
              <w:rFonts w:ascii="Cambria" w:hAnsi="Cambria"/>
              <w:sz w:val="28"/>
              <w:szCs w:val="28"/>
              <w:rtl/>
            </w:rPr>
          </w:pPr>
          <w:r w:rsidRPr="00D85E06">
            <w:rPr>
              <w:rFonts w:ascii="Cambria" w:hAnsi="Cambria"/>
              <w:noProof/>
              <w:sz w:val="28"/>
              <w:szCs w:val="28"/>
              <w:lang w:val="ar-SA"/>
            </w:rPr>
            <w:drawing>
              <wp:inline distT="0" distB="0" distL="0" distR="0" wp14:anchorId="2AE920DC" wp14:editId="0F6498E8">
                <wp:extent cx="361950" cy="361950"/>
                <wp:effectExtent l="0" t="0" r="0" b="0"/>
                <wp:docPr id="2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11BD24DC" w14:textId="344E930E" w:rsidR="00590CB9" w:rsidRPr="00D85E06" w:rsidRDefault="00000000" w:rsidP="00D85E06">
          <w:pPr>
            <w:pStyle w:val="aff"/>
            <w:bidi w:val="0"/>
            <w:ind w:firstLine="0"/>
            <w:jc w:val="center"/>
            <w:rPr>
              <w:rFonts w:ascii="Cambria" w:hAnsi="Cambria"/>
              <w:sz w:val="28"/>
              <w:szCs w:val="28"/>
              <w:rtl/>
            </w:rPr>
          </w:pPr>
          <w:hyperlink r:id="rId3" w:history="1">
            <w:r w:rsidR="008C4A99" w:rsidRPr="00D85E06">
              <w:rPr>
                <w:rStyle w:val="Hyperlink"/>
                <w:rFonts w:ascii="Cambria" w:hAnsi="Cambria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shd w:val="clear" w:color="auto" w:fill="auto"/>
          <w:vAlign w:val="bottom"/>
        </w:tcPr>
        <w:p w14:paraId="474A1C59" w14:textId="150F7476" w:rsidR="00590CB9" w:rsidRPr="00D85E06" w:rsidRDefault="003A061E" w:rsidP="00D85E06">
          <w:pPr>
            <w:pStyle w:val="aff"/>
            <w:bidi w:val="0"/>
            <w:ind w:firstLine="0"/>
            <w:jc w:val="right"/>
            <w:rPr>
              <w:rFonts w:ascii="Cambria" w:hAnsi="Cambria"/>
              <w:sz w:val="28"/>
              <w:szCs w:val="28"/>
              <w:rtl/>
            </w:rPr>
          </w:pPr>
          <w:r w:rsidRPr="00D85E06">
            <w:rPr>
              <w:rFonts w:ascii="Cambria" w:hAnsi="Cambria"/>
              <w:noProof/>
              <w:sz w:val="28"/>
              <w:szCs w:val="28"/>
              <w:lang w:val="ar-SA"/>
            </w:rPr>
            <w:drawing>
              <wp:inline distT="0" distB="0" distL="0" distR="0" wp14:anchorId="7E03F240" wp14:editId="4FAC0382">
                <wp:extent cx="361950" cy="352425"/>
                <wp:effectExtent l="0" t="0" r="0" b="0"/>
                <wp:docPr id="1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8" r="12596" b="12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E0C6" w14:textId="77777777" w:rsidR="003F589B" w:rsidRDefault="003F589B" w:rsidP="00590CB9">
      <w:r>
        <w:separator/>
      </w:r>
    </w:p>
  </w:footnote>
  <w:footnote w:type="continuationSeparator" w:id="0">
    <w:p w14:paraId="3F0AB8DD" w14:textId="77777777" w:rsidR="003F589B" w:rsidRDefault="003F589B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AA3FF2" w:rsidRPr="00590CB9" w14:paraId="0A8A52B7" w14:textId="77777777" w:rsidTr="00D85E06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5C67FE7" w14:textId="77777777" w:rsidR="00AA3FF2" w:rsidRPr="00D85E06" w:rsidRDefault="00AA3FF2" w:rsidP="00D85E06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sz w:val="36"/>
              <w:szCs w:val="36"/>
              <w:rtl/>
            </w:rPr>
          </w:pPr>
          <w:r w:rsidRPr="00D85E06">
            <w:rPr>
              <w:rFonts w:ascii="Yakout Linotype Light" w:hAnsi="Yakout Linotype Light" w:cs="Yakout Linotype Light" w:hint="cs"/>
              <w:b/>
              <w:bCs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B25895F" w14:textId="77777777" w:rsidR="00AA3FF2" w:rsidRPr="00D85E06" w:rsidRDefault="00AA3FF2" w:rsidP="00D85E06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sz w:val="36"/>
              <w:szCs w:val="36"/>
            </w:rPr>
          </w:pPr>
          <w:r w:rsidRPr="00D85E06">
            <w:rPr>
              <w:rFonts w:ascii="Yakout Linotype Light" w:hAnsi="Yakout Linotype Light" w:cs="Yakout Linotype Light"/>
              <w:b/>
              <w:bCs/>
              <w:sz w:val="36"/>
              <w:szCs w:val="36"/>
              <w:rtl/>
            </w:rPr>
            <w:t xml:space="preserve">الأول </w:t>
          </w:r>
          <w:r w:rsidRPr="00D85E06">
            <w:rPr>
              <w:rFonts w:ascii="Yakout Linotype Light" w:hAnsi="Yakout Linotype Light" w:cs="Yakout Linotype Light" w:hint="cs"/>
              <w:b/>
              <w:bCs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1A13F428" w14:textId="51BC9B40" w:rsidR="00AA3FF2" w:rsidRPr="00D85E06" w:rsidRDefault="00AA3FF2" w:rsidP="00D85E06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sz w:val="36"/>
              <w:szCs w:val="36"/>
            </w:rPr>
          </w:pPr>
          <w:r w:rsidRPr="00D85E06">
            <w:rPr>
              <w:rFonts w:ascii="Yakout Linotype Light" w:hAnsi="Yakout Linotype Light" w:cs="Yakout Linotype Light" w:hint="cs"/>
              <w:b/>
              <w:bCs/>
              <w:sz w:val="36"/>
              <w:szCs w:val="36"/>
              <w:rtl/>
            </w:rPr>
            <w:t xml:space="preserve">الفصل الدراسي </w:t>
          </w:r>
          <w:r w:rsidR="00E549ED" w:rsidRPr="00D85E06">
            <w:rPr>
              <w:rFonts w:ascii="Yakout Linotype Light" w:hAnsi="Yakout Linotype Light" w:cs="Yakout Linotype Light" w:hint="cs"/>
              <w:b/>
              <w:bCs/>
              <w:sz w:val="36"/>
              <w:szCs w:val="36"/>
              <w:rtl/>
            </w:rPr>
            <w:t>الثاني</w:t>
          </w:r>
          <w:r w:rsidRPr="00D85E06">
            <w:rPr>
              <w:rFonts w:ascii="Yakout Linotype Light" w:hAnsi="Yakout Linotype Light" w:cs="Yakout Linotype Light"/>
              <w:b/>
              <w:bCs/>
              <w:sz w:val="36"/>
              <w:szCs w:val="36"/>
              <w:rtl/>
            </w:rPr>
            <w:t xml:space="preserve"> </w:t>
          </w:r>
        </w:p>
      </w:tc>
    </w:tr>
    <w:tr w:rsidR="00AA3FF2" w:rsidRPr="00590CB9" w14:paraId="7F555B40" w14:textId="77777777" w:rsidTr="00D85E06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7793E216" w14:textId="79552456" w:rsidR="00AA3FF2" w:rsidRPr="00D85E06" w:rsidRDefault="00AA3FF2" w:rsidP="00D85E06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sz w:val="36"/>
              <w:szCs w:val="36"/>
              <w:rtl/>
            </w:rPr>
          </w:pPr>
          <w:r w:rsidRPr="00D85E06">
            <w:rPr>
              <w:rFonts w:ascii="Yakout Linotype Light" w:hAnsi="Yakout Linotype Light" w:cs="Yakout Linotype Light"/>
              <w:b/>
              <w:bCs/>
              <w:sz w:val="36"/>
              <w:szCs w:val="36"/>
              <w:rtl/>
            </w:rPr>
            <w:t xml:space="preserve">الوحدة الأولى : </w:t>
          </w:r>
          <w:r w:rsidRPr="00D85E06">
            <w:rPr>
              <w:rFonts w:ascii="Yakout Linotype Light" w:hAnsi="Yakout Linotype Light" w:cs="Yakout Linotype Light" w:hint="cs"/>
              <w:b/>
              <w:bCs/>
              <w:sz w:val="36"/>
              <w:szCs w:val="36"/>
              <w:rtl/>
            </w:rPr>
            <w:t>الاتصال بالإنترنت</w:t>
          </w:r>
        </w:p>
      </w:tc>
    </w:tr>
  </w:tbl>
  <w:p w14:paraId="2D2884A9" w14:textId="57FF339A" w:rsidR="00590CB9" w:rsidRPr="00AA3FF2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CC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99C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1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0B7F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825C1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4D2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14392"/>
    <w:multiLevelType w:val="hybridMultilevel"/>
    <w:tmpl w:val="D3D0761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1673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D494B"/>
    <w:multiLevelType w:val="hybridMultilevel"/>
    <w:tmpl w:val="F9246BA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16FF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E4DA0"/>
    <w:multiLevelType w:val="hybridMultilevel"/>
    <w:tmpl w:val="8408BDE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C64E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36DE9"/>
    <w:multiLevelType w:val="hybridMultilevel"/>
    <w:tmpl w:val="9E02271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120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96A63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FA2224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14FE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45B4A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33D51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7B7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D4B88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447">
    <w:abstractNumId w:val="1"/>
  </w:num>
  <w:num w:numId="2" w16cid:durableId="1831170473">
    <w:abstractNumId w:val="27"/>
  </w:num>
  <w:num w:numId="3" w16cid:durableId="760218038">
    <w:abstractNumId w:val="4"/>
  </w:num>
  <w:num w:numId="4" w16cid:durableId="289284400">
    <w:abstractNumId w:val="34"/>
  </w:num>
  <w:num w:numId="5" w16cid:durableId="569732464">
    <w:abstractNumId w:val="32"/>
  </w:num>
  <w:num w:numId="6" w16cid:durableId="677465554">
    <w:abstractNumId w:val="18"/>
  </w:num>
  <w:num w:numId="7" w16cid:durableId="1351759598">
    <w:abstractNumId w:val="17"/>
  </w:num>
  <w:num w:numId="8" w16cid:durableId="1983384331">
    <w:abstractNumId w:val="21"/>
  </w:num>
  <w:num w:numId="9" w16cid:durableId="337118015">
    <w:abstractNumId w:val="12"/>
  </w:num>
  <w:num w:numId="10" w16cid:durableId="150097009">
    <w:abstractNumId w:val="41"/>
  </w:num>
  <w:num w:numId="11" w16cid:durableId="582103768">
    <w:abstractNumId w:val="35"/>
  </w:num>
  <w:num w:numId="12" w16cid:durableId="179317746">
    <w:abstractNumId w:val="14"/>
  </w:num>
  <w:num w:numId="13" w16cid:durableId="1722634175">
    <w:abstractNumId w:val="6"/>
  </w:num>
  <w:num w:numId="14" w16cid:durableId="1116871932">
    <w:abstractNumId w:val="8"/>
  </w:num>
  <w:num w:numId="15" w16cid:durableId="1082413335">
    <w:abstractNumId w:val="38"/>
  </w:num>
  <w:num w:numId="16" w16cid:durableId="1092236198">
    <w:abstractNumId w:val="0"/>
  </w:num>
  <w:num w:numId="17" w16cid:durableId="1367872375">
    <w:abstractNumId w:val="37"/>
  </w:num>
  <w:num w:numId="18" w16cid:durableId="220410028">
    <w:abstractNumId w:val="16"/>
  </w:num>
  <w:num w:numId="19" w16cid:durableId="276374533">
    <w:abstractNumId w:val="44"/>
  </w:num>
  <w:num w:numId="20" w16cid:durableId="317461216">
    <w:abstractNumId w:val="43"/>
  </w:num>
  <w:num w:numId="21" w16cid:durableId="762846461">
    <w:abstractNumId w:val="29"/>
  </w:num>
  <w:num w:numId="22" w16cid:durableId="146173471">
    <w:abstractNumId w:val="9"/>
  </w:num>
  <w:num w:numId="23" w16cid:durableId="765807764">
    <w:abstractNumId w:val="36"/>
  </w:num>
  <w:num w:numId="24" w16cid:durableId="87390612">
    <w:abstractNumId w:val="42"/>
  </w:num>
  <w:num w:numId="25" w16cid:durableId="1976254369">
    <w:abstractNumId w:val="24"/>
  </w:num>
  <w:num w:numId="26" w16cid:durableId="1051074251">
    <w:abstractNumId w:val="20"/>
  </w:num>
  <w:num w:numId="27" w16cid:durableId="2054959836">
    <w:abstractNumId w:val="26"/>
  </w:num>
  <w:num w:numId="28" w16cid:durableId="1686635671">
    <w:abstractNumId w:val="15"/>
  </w:num>
  <w:num w:numId="29" w16cid:durableId="876312929">
    <w:abstractNumId w:val="28"/>
  </w:num>
  <w:num w:numId="30" w16cid:durableId="1142500028">
    <w:abstractNumId w:val="10"/>
  </w:num>
  <w:num w:numId="31" w16cid:durableId="571042723">
    <w:abstractNumId w:val="23"/>
  </w:num>
  <w:num w:numId="32" w16cid:durableId="2074158080">
    <w:abstractNumId w:val="13"/>
  </w:num>
  <w:num w:numId="33" w16cid:durableId="1169757021">
    <w:abstractNumId w:val="25"/>
  </w:num>
  <w:num w:numId="34" w16cid:durableId="2142571389">
    <w:abstractNumId w:val="3"/>
  </w:num>
  <w:num w:numId="35" w16cid:durableId="216552967">
    <w:abstractNumId w:val="7"/>
  </w:num>
  <w:num w:numId="36" w16cid:durableId="621110793">
    <w:abstractNumId w:val="46"/>
  </w:num>
  <w:num w:numId="37" w16cid:durableId="650017601">
    <w:abstractNumId w:val="22"/>
  </w:num>
  <w:num w:numId="38" w16cid:durableId="1125810096">
    <w:abstractNumId w:val="39"/>
  </w:num>
  <w:num w:numId="39" w16cid:durableId="1185293201">
    <w:abstractNumId w:val="45"/>
  </w:num>
  <w:num w:numId="40" w16cid:durableId="1007750683">
    <w:abstractNumId w:val="5"/>
  </w:num>
  <w:num w:numId="41" w16cid:durableId="1465855946">
    <w:abstractNumId w:val="19"/>
  </w:num>
  <w:num w:numId="42" w16cid:durableId="1712144214">
    <w:abstractNumId w:val="33"/>
  </w:num>
  <w:num w:numId="43" w16cid:durableId="720634646">
    <w:abstractNumId w:val="31"/>
  </w:num>
  <w:num w:numId="44" w16cid:durableId="353239155">
    <w:abstractNumId w:val="11"/>
  </w:num>
  <w:num w:numId="45" w16cid:durableId="1753962251">
    <w:abstractNumId w:val="47"/>
  </w:num>
  <w:num w:numId="46" w16cid:durableId="1549952658">
    <w:abstractNumId w:val="40"/>
  </w:num>
  <w:num w:numId="47" w16cid:durableId="1483230740">
    <w:abstractNumId w:val="30"/>
  </w:num>
  <w:num w:numId="48" w16cid:durableId="1934319120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11FC7"/>
    <w:rsid w:val="00021AB0"/>
    <w:rsid w:val="00030DA1"/>
    <w:rsid w:val="00032C21"/>
    <w:rsid w:val="00032E11"/>
    <w:rsid w:val="00051AF1"/>
    <w:rsid w:val="00063A39"/>
    <w:rsid w:val="00075B92"/>
    <w:rsid w:val="000762B5"/>
    <w:rsid w:val="00083E2A"/>
    <w:rsid w:val="00084F0D"/>
    <w:rsid w:val="00097DCB"/>
    <w:rsid w:val="00097FFE"/>
    <w:rsid w:val="000A46D1"/>
    <w:rsid w:val="000A4F6E"/>
    <w:rsid w:val="000A5755"/>
    <w:rsid w:val="000A7B83"/>
    <w:rsid w:val="000B5501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4D3A"/>
    <w:rsid w:val="001068B1"/>
    <w:rsid w:val="00111290"/>
    <w:rsid w:val="001128A7"/>
    <w:rsid w:val="001242C5"/>
    <w:rsid w:val="00141577"/>
    <w:rsid w:val="001565A6"/>
    <w:rsid w:val="00166094"/>
    <w:rsid w:val="00173BC7"/>
    <w:rsid w:val="00175F70"/>
    <w:rsid w:val="0017768A"/>
    <w:rsid w:val="00182C65"/>
    <w:rsid w:val="001A7E93"/>
    <w:rsid w:val="001B3220"/>
    <w:rsid w:val="001C5A16"/>
    <w:rsid w:val="001D052F"/>
    <w:rsid w:val="001D481B"/>
    <w:rsid w:val="001E4C5C"/>
    <w:rsid w:val="00211079"/>
    <w:rsid w:val="00247F6A"/>
    <w:rsid w:val="00251A05"/>
    <w:rsid w:val="00251DDA"/>
    <w:rsid w:val="0027116D"/>
    <w:rsid w:val="00271E80"/>
    <w:rsid w:val="002A02E6"/>
    <w:rsid w:val="002B0C36"/>
    <w:rsid w:val="002B592D"/>
    <w:rsid w:val="002C0C10"/>
    <w:rsid w:val="002C46BD"/>
    <w:rsid w:val="002C7FF3"/>
    <w:rsid w:val="00305526"/>
    <w:rsid w:val="00305A69"/>
    <w:rsid w:val="00310BC1"/>
    <w:rsid w:val="0031475E"/>
    <w:rsid w:val="00315569"/>
    <w:rsid w:val="00317A2C"/>
    <w:rsid w:val="003342E2"/>
    <w:rsid w:val="00336EC0"/>
    <w:rsid w:val="0034651F"/>
    <w:rsid w:val="00354155"/>
    <w:rsid w:val="00355D1F"/>
    <w:rsid w:val="00355E33"/>
    <w:rsid w:val="00356DA8"/>
    <w:rsid w:val="00366D7C"/>
    <w:rsid w:val="00372EF4"/>
    <w:rsid w:val="00380B46"/>
    <w:rsid w:val="00390F1F"/>
    <w:rsid w:val="00396E40"/>
    <w:rsid w:val="003A0151"/>
    <w:rsid w:val="003A061E"/>
    <w:rsid w:val="003A21AB"/>
    <w:rsid w:val="003A4ECD"/>
    <w:rsid w:val="003B1D08"/>
    <w:rsid w:val="003B27CB"/>
    <w:rsid w:val="003D7B61"/>
    <w:rsid w:val="003E7979"/>
    <w:rsid w:val="003F589B"/>
    <w:rsid w:val="00403A2D"/>
    <w:rsid w:val="0041583F"/>
    <w:rsid w:val="004220DF"/>
    <w:rsid w:val="0042746E"/>
    <w:rsid w:val="004445F8"/>
    <w:rsid w:val="00456458"/>
    <w:rsid w:val="00464149"/>
    <w:rsid w:val="00467742"/>
    <w:rsid w:val="00481EEE"/>
    <w:rsid w:val="00492BC1"/>
    <w:rsid w:val="004A3F44"/>
    <w:rsid w:val="004A4FBB"/>
    <w:rsid w:val="004A5384"/>
    <w:rsid w:val="004D35AB"/>
    <w:rsid w:val="004F7559"/>
    <w:rsid w:val="00512C46"/>
    <w:rsid w:val="005229C3"/>
    <w:rsid w:val="00541173"/>
    <w:rsid w:val="00544414"/>
    <w:rsid w:val="00544572"/>
    <w:rsid w:val="00545292"/>
    <w:rsid w:val="00556CED"/>
    <w:rsid w:val="00562912"/>
    <w:rsid w:val="00563DC4"/>
    <w:rsid w:val="005709BE"/>
    <w:rsid w:val="00577F4C"/>
    <w:rsid w:val="0058642C"/>
    <w:rsid w:val="00590CB9"/>
    <w:rsid w:val="005B0147"/>
    <w:rsid w:val="005C7D9D"/>
    <w:rsid w:val="005D0302"/>
    <w:rsid w:val="005D28CA"/>
    <w:rsid w:val="005F054F"/>
    <w:rsid w:val="00611255"/>
    <w:rsid w:val="0064321A"/>
    <w:rsid w:val="00664B08"/>
    <w:rsid w:val="00670386"/>
    <w:rsid w:val="006722CA"/>
    <w:rsid w:val="00672A1F"/>
    <w:rsid w:val="0067782A"/>
    <w:rsid w:val="0068596A"/>
    <w:rsid w:val="006A75E6"/>
    <w:rsid w:val="006B3531"/>
    <w:rsid w:val="006D0B69"/>
    <w:rsid w:val="006E234E"/>
    <w:rsid w:val="006E6B72"/>
    <w:rsid w:val="006E6BA2"/>
    <w:rsid w:val="006E7D80"/>
    <w:rsid w:val="006F1E09"/>
    <w:rsid w:val="006F2347"/>
    <w:rsid w:val="006F4CA7"/>
    <w:rsid w:val="00705E85"/>
    <w:rsid w:val="007136A4"/>
    <w:rsid w:val="00744BA2"/>
    <w:rsid w:val="0074520F"/>
    <w:rsid w:val="007649BA"/>
    <w:rsid w:val="00777673"/>
    <w:rsid w:val="00786E03"/>
    <w:rsid w:val="007900BE"/>
    <w:rsid w:val="00791B4D"/>
    <w:rsid w:val="00793F74"/>
    <w:rsid w:val="007B10E0"/>
    <w:rsid w:val="007B5BB0"/>
    <w:rsid w:val="007B5D2B"/>
    <w:rsid w:val="007C39CF"/>
    <w:rsid w:val="007D79FA"/>
    <w:rsid w:val="007F2EB2"/>
    <w:rsid w:val="007F6F87"/>
    <w:rsid w:val="008012F0"/>
    <w:rsid w:val="00807F8F"/>
    <w:rsid w:val="008107DD"/>
    <w:rsid w:val="008452E1"/>
    <w:rsid w:val="00865E5D"/>
    <w:rsid w:val="00875E98"/>
    <w:rsid w:val="00881524"/>
    <w:rsid w:val="0088623C"/>
    <w:rsid w:val="00890336"/>
    <w:rsid w:val="00895257"/>
    <w:rsid w:val="008C0258"/>
    <w:rsid w:val="008C4A99"/>
    <w:rsid w:val="008D0B40"/>
    <w:rsid w:val="008E0C5A"/>
    <w:rsid w:val="008F42FA"/>
    <w:rsid w:val="008F4869"/>
    <w:rsid w:val="008F7241"/>
    <w:rsid w:val="00914000"/>
    <w:rsid w:val="009209B0"/>
    <w:rsid w:val="00922104"/>
    <w:rsid w:val="0094641E"/>
    <w:rsid w:val="00963288"/>
    <w:rsid w:val="00974B3C"/>
    <w:rsid w:val="00991E40"/>
    <w:rsid w:val="00994324"/>
    <w:rsid w:val="009A2CCA"/>
    <w:rsid w:val="009A5F84"/>
    <w:rsid w:val="009A7ACE"/>
    <w:rsid w:val="009B682D"/>
    <w:rsid w:val="009B7238"/>
    <w:rsid w:val="009D3A30"/>
    <w:rsid w:val="009D5096"/>
    <w:rsid w:val="009F26D1"/>
    <w:rsid w:val="00A027DB"/>
    <w:rsid w:val="00A157DE"/>
    <w:rsid w:val="00A23796"/>
    <w:rsid w:val="00A25BDA"/>
    <w:rsid w:val="00A342DF"/>
    <w:rsid w:val="00A36895"/>
    <w:rsid w:val="00A44C74"/>
    <w:rsid w:val="00A65CAD"/>
    <w:rsid w:val="00A67FA4"/>
    <w:rsid w:val="00A77F53"/>
    <w:rsid w:val="00A90AF0"/>
    <w:rsid w:val="00AA3FF2"/>
    <w:rsid w:val="00AB47AB"/>
    <w:rsid w:val="00AC2B39"/>
    <w:rsid w:val="00AD4E8E"/>
    <w:rsid w:val="00AF19F6"/>
    <w:rsid w:val="00AF5DE6"/>
    <w:rsid w:val="00B06D21"/>
    <w:rsid w:val="00B111CA"/>
    <w:rsid w:val="00B16180"/>
    <w:rsid w:val="00B2122D"/>
    <w:rsid w:val="00B26F80"/>
    <w:rsid w:val="00B323BB"/>
    <w:rsid w:val="00B40356"/>
    <w:rsid w:val="00B432B8"/>
    <w:rsid w:val="00B7249F"/>
    <w:rsid w:val="00B82234"/>
    <w:rsid w:val="00BA42FF"/>
    <w:rsid w:val="00BA44CC"/>
    <w:rsid w:val="00BA59F0"/>
    <w:rsid w:val="00BC1056"/>
    <w:rsid w:val="00BC4936"/>
    <w:rsid w:val="00BC6176"/>
    <w:rsid w:val="00BE0093"/>
    <w:rsid w:val="00BE194E"/>
    <w:rsid w:val="00C05F27"/>
    <w:rsid w:val="00C12118"/>
    <w:rsid w:val="00C12676"/>
    <w:rsid w:val="00C126BD"/>
    <w:rsid w:val="00C15BAA"/>
    <w:rsid w:val="00C26341"/>
    <w:rsid w:val="00C33FFD"/>
    <w:rsid w:val="00C47604"/>
    <w:rsid w:val="00C5563F"/>
    <w:rsid w:val="00C70D93"/>
    <w:rsid w:val="00C770FF"/>
    <w:rsid w:val="00CA144C"/>
    <w:rsid w:val="00CA50E1"/>
    <w:rsid w:val="00CA5C22"/>
    <w:rsid w:val="00CB6B30"/>
    <w:rsid w:val="00CB7B61"/>
    <w:rsid w:val="00CC2130"/>
    <w:rsid w:val="00CD03F8"/>
    <w:rsid w:val="00CD470B"/>
    <w:rsid w:val="00CE4C14"/>
    <w:rsid w:val="00CF307C"/>
    <w:rsid w:val="00D1062B"/>
    <w:rsid w:val="00D15FFC"/>
    <w:rsid w:val="00D24795"/>
    <w:rsid w:val="00D404E6"/>
    <w:rsid w:val="00D63D87"/>
    <w:rsid w:val="00D67B73"/>
    <w:rsid w:val="00D75D1F"/>
    <w:rsid w:val="00D85E06"/>
    <w:rsid w:val="00D87CDB"/>
    <w:rsid w:val="00D94790"/>
    <w:rsid w:val="00D96F9E"/>
    <w:rsid w:val="00DA2616"/>
    <w:rsid w:val="00DA5F38"/>
    <w:rsid w:val="00DB0B72"/>
    <w:rsid w:val="00DB31DB"/>
    <w:rsid w:val="00DB3E8A"/>
    <w:rsid w:val="00DB554C"/>
    <w:rsid w:val="00DB5871"/>
    <w:rsid w:val="00DB7637"/>
    <w:rsid w:val="00DC1337"/>
    <w:rsid w:val="00DC674E"/>
    <w:rsid w:val="00DE317C"/>
    <w:rsid w:val="00DE4C74"/>
    <w:rsid w:val="00DF36E5"/>
    <w:rsid w:val="00E01A95"/>
    <w:rsid w:val="00E04084"/>
    <w:rsid w:val="00E11D81"/>
    <w:rsid w:val="00E143F7"/>
    <w:rsid w:val="00E23DA2"/>
    <w:rsid w:val="00E319A5"/>
    <w:rsid w:val="00E33029"/>
    <w:rsid w:val="00E40ACF"/>
    <w:rsid w:val="00E40F6C"/>
    <w:rsid w:val="00E549ED"/>
    <w:rsid w:val="00E54FD6"/>
    <w:rsid w:val="00E57270"/>
    <w:rsid w:val="00E61427"/>
    <w:rsid w:val="00E670B9"/>
    <w:rsid w:val="00E777A9"/>
    <w:rsid w:val="00E80912"/>
    <w:rsid w:val="00EA28ED"/>
    <w:rsid w:val="00EB0057"/>
    <w:rsid w:val="00EC2F6E"/>
    <w:rsid w:val="00EC5007"/>
    <w:rsid w:val="00ED6969"/>
    <w:rsid w:val="00EE0FE9"/>
    <w:rsid w:val="00EE4D9A"/>
    <w:rsid w:val="00EE5EED"/>
    <w:rsid w:val="00EF40D3"/>
    <w:rsid w:val="00F00F28"/>
    <w:rsid w:val="00F033F4"/>
    <w:rsid w:val="00F04B3F"/>
    <w:rsid w:val="00F1412A"/>
    <w:rsid w:val="00F158FE"/>
    <w:rsid w:val="00F42E1A"/>
    <w:rsid w:val="00F46801"/>
    <w:rsid w:val="00F61602"/>
    <w:rsid w:val="00F64280"/>
    <w:rsid w:val="00F70AF8"/>
    <w:rsid w:val="00F71E74"/>
    <w:rsid w:val="00F842E2"/>
    <w:rsid w:val="00F860B2"/>
    <w:rsid w:val="00F941E1"/>
    <w:rsid w:val="00F97628"/>
    <w:rsid w:val="00FA2C9F"/>
    <w:rsid w:val="00FB4F82"/>
    <w:rsid w:val="00FB574B"/>
    <w:rsid w:val="00FD6496"/>
    <w:rsid w:val="00FE48BC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303A841F-B7E6-49E5-A626-BF9D2D68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92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qFormat/>
    <w:rsid w:val="00590CB9"/>
    <w:rPr>
      <w:b/>
      <w:bCs/>
    </w:rPr>
  </w:style>
  <w:style w:type="paragraph" w:styleId="aff">
    <w:name w:val="footer"/>
    <w:basedOn w:val="a"/>
    <w:link w:val="Char0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uiPriority w:val="99"/>
    <w:semiHidden/>
    <w:unhideWhenUsed/>
    <w:rsid w:val="008C4A99"/>
    <w:rPr>
      <w:color w:val="605E5C"/>
      <w:shd w:val="clear" w:color="auto" w:fill="E1DFDD"/>
    </w:rPr>
  </w:style>
  <w:style w:type="character" w:customStyle="1" w:styleId="Char">
    <w:name w:val="رأس الصفحة Char"/>
    <w:link w:val="a8"/>
    <w:rsid w:val="00AA3FF2"/>
    <w:rPr>
      <w:rFonts w:cs="Traditional Arab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IEEKSA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الوحدة الأولى - الاتصال بالإنترنت.docx</Template>
  <TotalTime>1</TotalTime>
  <Pages>8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5403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https://t.me/MIEEKSA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https://twitter.com/HasanAlmotrafy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cp:lastPrinted>2022-12-10T17:39:00Z</cp:lastPrinted>
  <dcterms:created xsi:type="dcterms:W3CDTF">2022-12-13T21:15:00Z</dcterms:created>
  <dcterms:modified xsi:type="dcterms:W3CDTF">2022-12-13T21:15:00Z</dcterms:modified>
</cp:coreProperties>
</file>