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A5D44" w14:textId="3BDE21E1" w:rsidR="004008D8" w:rsidRPr="00852CCC" w:rsidRDefault="004008D8" w:rsidP="004008D8">
      <w:pPr>
        <w:tabs>
          <w:tab w:val="left" w:pos="6747"/>
        </w:tabs>
        <w:jc w:val="center"/>
        <w:rPr>
          <w:rFonts w:ascii="Sakkal Majalla" w:hAnsi="Sakkal Majalla" w:cs="Sakkal Majalla"/>
          <w:noProof/>
          <w:color w:val="44546A" w:themeColor="text2"/>
          <w:sz w:val="96"/>
          <w:szCs w:val="96"/>
          <w:rtl/>
          <w:lang w:eastAsia="ar-SA"/>
        </w:rPr>
      </w:pPr>
      <w:bookmarkStart w:id="0" w:name="_Hlk174562725"/>
      <w:r w:rsidRPr="00852CCC">
        <w:rPr>
          <w:rFonts w:ascii="Sakkal Majalla" w:hAnsi="Sakkal Majalla" w:cs="Sakkal Majalla"/>
          <w:noProof/>
          <w:color w:val="44546A" w:themeColor="text2"/>
          <w:sz w:val="96"/>
          <w:szCs w:val="96"/>
          <w:rtl/>
          <w:lang w:eastAsia="ar-SA"/>
        </w:rPr>
        <w:t>خطة تحس</w:t>
      </w:r>
      <w:r w:rsidR="00852CCC" w:rsidRPr="00852CCC">
        <w:rPr>
          <w:rFonts w:ascii="Sakkal Majalla" w:hAnsi="Sakkal Majalla" w:cs="Sakkal Majalla"/>
          <w:noProof/>
          <w:color w:val="44546A" w:themeColor="text2"/>
          <w:sz w:val="96"/>
          <w:szCs w:val="96"/>
          <w:rtl/>
          <w:lang w:eastAsia="ar-SA"/>
        </w:rPr>
        <w:t>ي</w:t>
      </w:r>
      <w:r w:rsidRPr="00852CCC">
        <w:rPr>
          <w:rFonts w:ascii="Sakkal Majalla" w:hAnsi="Sakkal Majalla" w:cs="Sakkal Majalla"/>
          <w:noProof/>
          <w:color w:val="44546A" w:themeColor="text2"/>
          <w:sz w:val="96"/>
          <w:szCs w:val="96"/>
          <w:rtl/>
          <w:lang w:eastAsia="ar-SA"/>
        </w:rPr>
        <w:t xml:space="preserve">ن </w:t>
      </w:r>
    </w:p>
    <w:p w14:paraId="36A3BF07" w14:textId="06198D14" w:rsidR="0065169E" w:rsidRPr="00852CCC" w:rsidRDefault="004008D8" w:rsidP="004008D8">
      <w:pPr>
        <w:tabs>
          <w:tab w:val="left" w:pos="6747"/>
        </w:tabs>
        <w:jc w:val="center"/>
        <w:rPr>
          <w:rFonts w:ascii="Sakkal Majalla" w:hAnsi="Sakkal Majalla" w:cs="Sakkal Majalla"/>
          <w:noProof/>
          <w:color w:val="44546A" w:themeColor="text2"/>
          <w:sz w:val="96"/>
          <w:szCs w:val="96"/>
          <w:rtl/>
          <w:lang w:eastAsia="ar-SA"/>
        </w:rPr>
      </w:pPr>
      <w:r w:rsidRPr="00852CCC">
        <w:rPr>
          <w:rFonts w:ascii="Sakkal Majalla" w:hAnsi="Sakkal Majalla" w:cs="Sakkal Majalla"/>
          <w:noProof/>
          <w:color w:val="44546A" w:themeColor="text2"/>
          <w:sz w:val="96"/>
          <w:szCs w:val="96"/>
          <w:rtl/>
          <w:lang w:eastAsia="ar-SA"/>
        </w:rPr>
        <w:t xml:space="preserve">نواتج تعلم </w:t>
      </w:r>
      <w:r w:rsidR="00E05C1D">
        <w:rPr>
          <w:rFonts w:ascii="Sakkal Majalla" w:hAnsi="Sakkal Majalla" w:cs="Sakkal Majalla" w:hint="cs"/>
          <w:noProof/>
          <w:color w:val="44546A" w:themeColor="text2"/>
          <w:sz w:val="96"/>
          <w:szCs w:val="96"/>
          <w:rtl/>
          <w:lang w:eastAsia="ar-SA"/>
        </w:rPr>
        <w:t>ا</w:t>
      </w:r>
      <w:r w:rsidRPr="00852CCC">
        <w:rPr>
          <w:rFonts w:ascii="Sakkal Majalla" w:hAnsi="Sakkal Majalla" w:cs="Sakkal Majalla"/>
          <w:noProof/>
          <w:color w:val="44546A" w:themeColor="text2"/>
          <w:sz w:val="96"/>
          <w:szCs w:val="96"/>
          <w:rtl/>
          <w:lang w:eastAsia="ar-SA"/>
        </w:rPr>
        <w:t>لاختبارت الوطنية (نافس)</w:t>
      </w:r>
    </w:p>
    <w:bookmarkEnd w:id="0"/>
    <w:p w14:paraId="01110BDA" w14:textId="77777777" w:rsidR="00852CCC" w:rsidRDefault="00852CCC" w:rsidP="0065169E">
      <w:pPr>
        <w:tabs>
          <w:tab w:val="left" w:pos="6747"/>
        </w:tabs>
        <w:spacing w:before="120" w:after="120"/>
        <w:jc w:val="center"/>
        <w:rPr>
          <w:rFonts w:cs="mohammad bold art 1"/>
          <w:noProof/>
          <w:color w:val="44546A" w:themeColor="text2"/>
          <w:sz w:val="36"/>
          <w:szCs w:val="36"/>
          <w:rtl/>
          <w:lang w:eastAsia="ar-SA"/>
          <w14:shadow w14:blurRad="50800" w14:dist="38100" w14:dir="2700000" w14:sx="100000" w14:sy="100000" w14:kx="0" w14:ky="0" w14:algn="tl">
            <w14:srgbClr w14:val="000000">
              <w14:alpha w14:val="60000"/>
            </w14:srgbClr>
          </w14:shadow>
        </w:rPr>
      </w:pPr>
    </w:p>
    <w:p w14:paraId="42E43082" w14:textId="28989822" w:rsidR="0065169E" w:rsidRPr="0082117B" w:rsidRDefault="0065169E" w:rsidP="0065169E">
      <w:pPr>
        <w:tabs>
          <w:tab w:val="left" w:pos="6747"/>
        </w:tabs>
        <w:spacing w:before="120" w:after="120"/>
        <w:jc w:val="center"/>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pPr>
      <w:r w:rsidRPr="0082117B">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t>اعداد</w:t>
      </w:r>
    </w:p>
    <w:p w14:paraId="6E7CA8FC" w14:textId="5101A050" w:rsidR="0065169E" w:rsidRPr="0082117B" w:rsidRDefault="0065169E" w:rsidP="0065169E">
      <w:pPr>
        <w:tabs>
          <w:tab w:val="left" w:pos="6747"/>
        </w:tabs>
        <w:spacing w:before="120" w:after="120"/>
        <w:jc w:val="center"/>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pPr>
      <w:r w:rsidRPr="0082117B">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t>د. عايض بن عبدالله القحطاني</w:t>
      </w:r>
    </w:p>
    <w:p w14:paraId="496A55C8" w14:textId="201F6175" w:rsidR="0065169E" w:rsidRPr="0082117B" w:rsidRDefault="0065169E" w:rsidP="0065169E">
      <w:pPr>
        <w:tabs>
          <w:tab w:val="left" w:pos="6747"/>
        </w:tabs>
        <w:spacing w:before="120" w:after="120"/>
        <w:jc w:val="center"/>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pPr>
      <w:r w:rsidRPr="0082117B">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t>مكتب التعليم بالعليا</w:t>
      </w:r>
    </w:p>
    <w:p w14:paraId="2DE7B3F3" w14:textId="60DC63AB" w:rsidR="004008D8" w:rsidRPr="0082117B" w:rsidRDefault="0065169E" w:rsidP="00852CCC">
      <w:pPr>
        <w:tabs>
          <w:tab w:val="left" w:pos="6747"/>
        </w:tabs>
        <w:spacing w:before="120" w:after="120"/>
        <w:jc w:val="center"/>
        <w:rPr>
          <w:rFonts w:ascii="Sakkal Majalla" w:hAnsi="Sakkal Majalla" w:cs="Sakkal Majalla"/>
          <w:noProof/>
          <w:color w:val="44546A" w:themeColor="text2"/>
          <w:sz w:val="36"/>
          <w:szCs w:val="36"/>
          <w:lang w:eastAsia="ar-SA"/>
          <w14:shadow w14:blurRad="50800" w14:dist="38100" w14:dir="2700000" w14:sx="100000" w14:sy="100000" w14:kx="0" w14:ky="0" w14:algn="tl">
            <w14:srgbClr w14:val="000000">
              <w14:alpha w14:val="60000"/>
            </w14:srgbClr>
          </w14:shadow>
        </w:rPr>
      </w:pPr>
      <w:r w:rsidRPr="0082117B">
        <w:rPr>
          <w:rFonts w:ascii="Sakkal Majalla" w:hAnsi="Sakkal Majalla" w:cs="Sakkal Majalla"/>
          <w:noProof/>
          <w:color w:val="44546A" w:themeColor="text2"/>
          <w:sz w:val="36"/>
          <w:szCs w:val="36"/>
          <w:rtl/>
          <w:lang w:eastAsia="ar-SA"/>
          <w14:shadow w14:blurRad="50800" w14:dist="38100" w14:dir="2700000" w14:sx="100000" w14:sy="100000" w14:kx="0" w14:ky="0" w14:algn="tl">
            <w14:srgbClr w14:val="000000">
              <w14:alpha w14:val="60000"/>
            </w14:srgbClr>
          </w14:shadow>
        </w:rPr>
        <w:t>1446هـ</w:t>
      </w:r>
    </w:p>
    <w:p w14:paraId="5610CCED" w14:textId="77777777" w:rsidR="00852CCC" w:rsidRDefault="00852CCC" w:rsidP="00686271">
      <w:p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48"/>
          <w:szCs w:val="48"/>
          <w:u w:val="single"/>
          <w14:shadow w14:blurRad="50800" w14:dist="38100" w14:dir="2700000" w14:sx="100000" w14:sy="100000" w14:kx="0" w14:ky="0" w14:algn="tl">
            <w14:srgbClr w14:val="000000">
              <w14:alpha w14:val="60000"/>
            </w14:srgbClr>
          </w14:shadow>
        </w:rPr>
      </w:pPr>
    </w:p>
    <w:p w14:paraId="0BFC9658" w14:textId="060056DB" w:rsidR="00686271" w:rsidRPr="00686271" w:rsidRDefault="00D064F3" w:rsidP="00686271">
      <w:p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48"/>
          <w:szCs w:val="48"/>
          <w14:shadow w14:blurRad="50800" w14:dist="38100" w14:dir="2700000" w14:sx="100000" w14:sy="100000" w14:kx="0" w14:ky="0" w14:algn="tl">
            <w14:srgbClr w14:val="000000">
              <w14:alpha w14:val="60000"/>
            </w14:srgbClr>
          </w14:shadow>
        </w:rPr>
      </w:pPr>
      <w:r>
        <w:rPr>
          <w:rFonts w:cs="mohammad bold art 1"/>
          <w:noProof/>
          <w:color w:val="4F7071"/>
          <w:sz w:val="116"/>
          <w:szCs w:val="116"/>
          <w:lang w:eastAsia="ar-SA"/>
        </w:rPr>
        <w:lastRenderedPageBreak/>
        <w:drawing>
          <wp:anchor distT="0" distB="0" distL="114300" distR="114300" simplePos="0" relativeHeight="251686912" behindDoc="0" locked="0" layoutInCell="1" allowOverlap="1" wp14:anchorId="51853D8B" wp14:editId="7868CC23">
            <wp:simplePos x="0" y="0"/>
            <wp:positionH relativeFrom="margin">
              <wp:align>right</wp:align>
            </wp:positionH>
            <wp:positionV relativeFrom="margin">
              <wp:posOffset>-1838325</wp:posOffset>
            </wp:positionV>
            <wp:extent cx="1839007" cy="1034415"/>
            <wp:effectExtent l="0" t="0" r="0" b="0"/>
            <wp:wrapSquare wrapText="bothSides"/>
            <wp:docPr id="175998877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12109" name="صورة 6848121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9007" cy="1034415"/>
                    </a:xfrm>
                    <a:prstGeom prst="rect">
                      <a:avLst/>
                    </a:prstGeom>
                  </pic:spPr>
                </pic:pic>
              </a:graphicData>
            </a:graphic>
          </wp:anchor>
        </w:drawing>
      </w:r>
      <w:r w:rsidR="00686271" w:rsidRPr="00686271">
        <w:rPr>
          <w:rFonts w:ascii="Sakkal Majalla" w:eastAsia="Times New Roman" w:hAnsi="Sakkal Majalla" w:cs="Sakkal Majalla"/>
          <w:b/>
          <w:bCs/>
          <w:color w:val="44546A" w:themeColor="text2"/>
          <w:sz w:val="48"/>
          <w:szCs w:val="48"/>
          <w:u w:val="single"/>
          <w:rtl/>
          <w14:shadow w14:blurRad="50800" w14:dist="38100" w14:dir="2700000" w14:sx="100000" w14:sy="100000" w14:kx="0" w14:ky="0" w14:algn="tl">
            <w14:srgbClr w14:val="000000">
              <w14:alpha w14:val="60000"/>
            </w14:srgbClr>
          </w14:shadow>
        </w:rPr>
        <w:t>الهدف العام</w:t>
      </w:r>
    </w:p>
    <w:p w14:paraId="184A2F78" w14:textId="1A64FB4C" w:rsidR="00686271" w:rsidRPr="00686271" w:rsidRDefault="004008D8" w:rsidP="00D064F3">
      <w:pPr>
        <w:numPr>
          <w:ilvl w:val="0"/>
          <w:numId w:val="5"/>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pPr>
      <w:r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تحس</w:t>
      </w:r>
      <w:r w:rsidR="00852CCC">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ي</w:t>
      </w:r>
      <w:r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ن نواتج تعلم </w:t>
      </w:r>
      <w:r w:rsidR="004C1AB0">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ا</w:t>
      </w:r>
      <w:r w:rsidRPr="004008D8">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لاختبارا</w:t>
      </w:r>
      <w:r w:rsidRPr="004008D8">
        <w:rPr>
          <w:rFonts w:ascii="Sakkal Majalla" w:eastAsia="Times New Roman" w:hAnsi="Sakkal Majalla" w:cs="Sakkal Majalla" w:hint="eastAsia"/>
          <w:b/>
          <w:bCs/>
          <w:color w:val="44546A" w:themeColor="text2"/>
          <w:sz w:val="32"/>
          <w:szCs w:val="32"/>
          <w:rtl/>
          <w14:shadow w14:blurRad="50800" w14:dist="38100" w14:dir="2700000" w14:sx="100000" w14:sy="100000" w14:kx="0" w14:ky="0" w14:algn="tl">
            <w14:srgbClr w14:val="000000">
              <w14:alpha w14:val="60000"/>
            </w14:srgbClr>
          </w14:shadow>
        </w:rPr>
        <w:t>ت</w:t>
      </w:r>
      <w:r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 الوطنية (نافس)</w:t>
      </w:r>
      <w:r w:rsidR="00686271" w:rsidRPr="00686271">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w:t>
      </w:r>
    </w:p>
    <w:p w14:paraId="710BD327" w14:textId="77777777" w:rsidR="00686271" w:rsidRPr="00686271" w:rsidRDefault="00686271" w:rsidP="00686271">
      <w:p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48"/>
          <w:szCs w:val="48"/>
          <w:rtl/>
          <w14:shadow w14:blurRad="50800" w14:dist="38100" w14:dir="2700000" w14:sx="100000" w14:sy="100000" w14:kx="0" w14:ky="0" w14:algn="tl">
            <w14:srgbClr w14:val="000000">
              <w14:alpha w14:val="60000"/>
            </w14:srgbClr>
          </w14:shadow>
        </w:rPr>
      </w:pPr>
      <w:r w:rsidRPr="00686271">
        <w:rPr>
          <w:rFonts w:ascii="Sakkal Majalla" w:eastAsia="Times New Roman" w:hAnsi="Sakkal Majalla" w:cs="Sakkal Majalla"/>
          <w:b/>
          <w:bCs/>
          <w:color w:val="44546A" w:themeColor="text2"/>
          <w:sz w:val="48"/>
          <w:szCs w:val="48"/>
          <w:u w:val="single"/>
          <w:rtl/>
          <w14:shadow w14:blurRad="50800" w14:dist="38100" w14:dir="2700000" w14:sx="100000" w14:sy="100000" w14:kx="0" w14:ky="0" w14:algn="tl">
            <w14:srgbClr w14:val="000000">
              <w14:alpha w14:val="60000"/>
            </w14:srgbClr>
          </w14:shadow>
        </w:rPr>
        <w:t>الأهداف التفصيلية:</w:t>
      </w:r>
    </w:p>
    <w:p w14:paraId="6DB060B9" w14:textId="483388B6" w:rsidR="00686271" w:rsidRPr="00686271" w:rsidRDefault="004008D8" w:rsidP="00686271">
      <w:pPr>
        <w:numPr>
          <w:ilvl w:val="0"/>
          <w:numId w:val="6"/>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pP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زيادة فعالية الإجراءات التعليمية</w:t>
      </w:r>
      <w:r w:rsidR="00EA27DD">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 xml:space="preserve"> في المدرسة</w:t>
      </w: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 ل</w:t>
      </w:r>
      <w:r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تحسن نواتج التعلم </w:t>
      </w:r>
      <w:r w:rsidRPr="004008D8">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للاختبارا</w:t>
      </w:r>
      <w:r w:rsidRPr="004008D8">
        <w:rPr>
          <w:rFonts w:ascii="Sakkal Majalla" w:eastAsia="Times New Roman" w:hAnsi="Sakkal Majalla" w:cs="Sakkal Majalla" w:hint="eastAsia"/>
          <w:b/>
          <w:bCs/>
          <w:color w:val="44546A" w:themeColor="text2"/>
          <w:sz w:val="32"/>
          <w:szCs w:val="32"/>
          <w:rtl/>
          <w14:shadow w14:blurRad="50800" w14:dist="38100" w14:dir="2700000" w14:sx="100000" w14:sy="100000" w14:kx="0" w14:ky="0" w14:algn="tl">
            <w14:srgbClr w14:val="000000">
              <w14:alpha w14:val="60000"/>
            </w14:srgbClr>
          </w14:shadow>
        </w:rPr>
        <w:t>ت</w:t>
      </w:r>
      <w:r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 الوطنية (نافس)</w:t>
      </w:r>
      <w:r w:rsidR="00686271" w:rsidRPr="00686271">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w:t>
      </w:r>
    </w:p>
    <w:p w14:paraId="227B863B" w14:textId="02DFDAE0" w:rsidR="00686271" w:rsidRPr="00686271" w:rsidRDefault="00686271" w:rsidP="00686271">
      <w:pPr>
        <w:numPr>
          <w:ilvl w:val="0"/>
          <w:numId w:val="6"/>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pPr>
      <w:r w:rsidRPr="00686271">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توعية الأسرة </w:t>
      </w:r>
      <w:r w:rsidR="004008D8">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 xml:space="preserve">بأهمية المشاركة في </w:t>
      </w:r>
      <w:r w:rsidR="004008D8"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تحس</w:t>
      </w:r>
      <w:r w:rsidR="00852CCC">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ي</w:t>
      </w:r>
      <w:r w:rsidR="004008D8"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ن نواتج التعلم </w:t>
      </w:r>
      <w:r w:rsidR="004008D8" w:rsidRPr="004008D8">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للاختبارا</w:t>
      </w:r>
      <w:r w:rsidR="004008D8" w:rsidRPr="004008D8">
        <w:rPr>
          <w:rFonts w:ascii="Sakkal Majalla" w:eastAsia="Times New Roman" w:hAnsi="Sakkal Majalla" w:cs="Sakkal Majalla" w:hint="eastAsia"/>
          <w:b/>
          <w:bCs/>
          <w:color w:val="44546A" w:themeColor="text2"/>
          <w:sz w:val="32"/>
          <w:szCs w:val="32"/>
          <w:rtl/>
          <w14:shadow w14:blurRad="50800" w14:dist="38100" w14:dir="2700000" w14:sx="100000" w14:sy="100000" w14:kx="0" w14:ky="0" w14:algn="tl">
            <w14:srgbClr w14:val="000000">
              <w14:alpha w14:val="60000"/>
            </w14:srgbClr>
          </w14:shadow>
        </w:rPr>
        <w:t>ت</w:t>
      </w:r>
      <w:r w:rsidR="004008D8" w:rsidRPr="004008D8">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 الوطنية (نافس)</w:t>
      </w:r>
      <w:r w:rsidRPr="00686271">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w:t>
      </w:r>
    </w:p>
    <w:p w14:paraId="77D943FF" w14:textId="31FAA030" w:rsidR="00686271" w:rsidRPr="00686271" w:rsidRDefault="004451CC" w:rsidP="00686271">
      <w:pPr>
        <w:numPr>
          <w:ilvl w:val="0"/>
          <w:numId w:val="6"/>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pPr>
      <w:r w:rsidRPr="004451CC">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تهيئة الطلاب للمشاركة في الاختبارات الوطنية والدولية</w:t>
      </w:r>
      <w:r w:rsidR="00686271" w:rsidRPr="00686271">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w:t>
      </w:r>
    </w:p>
    <w:p w14:paraId="6512812D" w14:textId="63D7179F" w:rsidR="00686271" w:rsidRPr="00686271" w:rsidRDefault="00047EC7" w:rsidP="00686271">
      <w:pPr>
        <w:numPr>
          <w:ilvl w:val="0"/>
          <w:numId w:val="6"/>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pP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 xml:space="preserve">تحسين </w:t>
      </w:r>
      <w:r w:rsidRPr="00047EC7">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عمليات التدريس واستخدام استراتيجيات التعلم، بما يضمن تحقيق </w:t>
      </w:r>
      <w:r w:rsidR="0007068C">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نواتج تعلم</w:t>
      </w:r>
      <w:r w:rsidRPr="00047EC7">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 الم</w:t>
      </w: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واد المستهدفة</w:t>
      </w:r>
      <w:r w:rsidRPr="00047EC7">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w:t>
      </w:r>
    </w:p>
    <w:p w14:paraId="4748A740" w14:textId="50802B0D" w:rsidR="00194996" w:rsidRPr="00194996" w:rsidRDefault="00194996" w:rsidP="00686271">
      <w:pPr>
        <w:numPr>
          <w:ilvl w:val="0"/>
          <w:numId w:val="6"/>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44546A" w:themeColor="text2"/>
          <w:sz w:val="48"/>
          <w:szCs w:val="48"/>
          <w14:shadow w14:blurRad="50800" w14:dist="38100" w14:dir="2700000" w14:sx="100000" w14:sy="100000" w14:kx="0" w14:ky="0" w14:algn="tl">
            <w14:srgbClr w14:val="000000">
              <w14:alpha w14:val="60000"/>
            </w14:srgbClr>
          </w14:shadow>
        </w:rPr>
      </w:pPr>
      <w:r w:rsidRPr="00194996">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متابعة مستوى تقدم الطلاب وأدائهم فيما يتعلق بالأهداف المحددة </w:t>
      </w: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للمواد</w:t>
      </w:r>
      <w:r w:rsidRPr="00194996">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 مستهدفة</w:t>
      </w: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w:t>
      </w:r>
    </w:p>
    <w:p w14:paraId="49D05FB8" w14:textId="572F0420" w:rsidR="00B75D0C" w:rsidRDefault="00194996" w:rsidP="00B75D0C">
      <w:pPr>
        <w:pStyle w:val="a7"/>
        <w:numPr>
          <w:ilvl w:val="0"/>
          <w:numId w:val="6"/>
        </w:num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EC5585"/>
          <w:sz w:val="36"/>
          <w:szCs w:val="36"/>
          <w14:shadow w14:blurRad="50800" w14:dist="38100" w14:dir="2700000" w14:sx="100000" w14:sy="100000" w14:kx="0" w14:ky="0" w14:algn="tl">
            <w14:srgbClr w14:val="000000">
              <w14:alpha w14:val="60000"/>
            </w14:srgbClr>
          </w14:shadow>
        </w:rPr>
      </w:pPr>
      <w:r w:rsidRPr="00194996">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تشجيع المعلمين على تبادل أفضل الممارسات التدريسية لرفع المستوى التحصيلي للطلاب</w:t>
      </w:r>
      <w:r>
        <w:rPr>
          <w:rFonts w:ascii="Sakkal Majalla" w:eastAsia="Times New Roman" w:hAnsi="Sakkal Majalla" w:cs="Sakkal Majalla" w:hint="cs"/>
          <w:b/>
          <w:bCs/>
          <w:color w:val="44546A" w:themeColor="text2"/>
          <w:sz w:val="32"/>
          <w:szCs w:val="32"/>
          <w:rtl/>
          <w14:shadow w14:blurRad="50800" w14:dist="38100" w14:dir="2700000" w14:sx="100000" w14:sy="100000" w14:kx="0" w14:ky="0" w14:algn="tl">
            <w14:srgbClr w14:val="000000">
              <w14:alpha w14:val="60000"/>
            </w14:srgbClr>
          </w14:shadow>
        </w:rPr>
        <w:t>.</w:t>
      </w:r>
      <w:r w:rsidRPr="00194996">
        <w:rPr>
          <w:rFonts w:ascii="Sakkal Majalla" w:eastAsia="Times New Roman" w:hAnsi="Sakkal Majalla" w:cs="Sakkal Majalla"/>
          <w:b/>
          <w:bCs/>
          <w:color w:val="44546A" w:themeColor="text2"/>
          <w:sz w:val="32"/>
          <w:szCs w:val="32"/>
          <w:rtl/>
          <w14:shadow w14:blurRad="50800" w14:dist="38100" w14:dir="2700000" w14:sx="100000" w14:sy="100000" w14:kx="0" w14:ky="0" w14:algn="tl">
            <w14:srgbClr w14:val="000000">
              <w14:alpha w14:val="60000"/>
            </w14:srgbClr>
          </w14:shadow>
        </w:rPr>
        <w:t xml:space="preserve"> </w:t>
      </w:r>
      <w:bookmarkStart w:id="1" w:name="_Hlk174566785"/>
    </w:p>
    <w:p w14:paraId="4B0A8ECA" w14:textId="77777777" w:rsidR="003A2971" w:rsidRPr="003A2971" w:rsidRDefault="003A2971" w:rsidP="003A2971">
      <w:pPr>
        <w:tabs>
          <w:tab w:val="left" w:pos="638"/>
          <w:tab w:val="center" w:pos="7938"/>
        </w:tabs>
        <w:overflowPunct w:val="0"/>
        <w:autoSpaceDE w:val="0"/>
        <w:autoSpaceDN w:val="0"/>
        <w:adjustRightInd w:val="0"/>
        <w:spacing w:before="120" w:after="120" w:line="276" w:lineRule="auto"/>
        <w:textAlignment w:val="baseline"/>
        <w:rPr>
          <w:rFonts w:ascii="Sakkal Majalla" w:eastAsia="Times New Roman" w:hAnsi="Sakkal Majalla" w:cs="Sakkal Majalla"/>
          <w:b/>
          <w:bCs/>
          <w:color w:val="EC5585"/>
          <w:sz w:val="36"/>
          <w:szCs w:val="36"/>
          <w14:shadow w14:blurRad="50800" w14:dist="38100" w14:dir="2700000" w14:sx="100000" w14:sy="100000" w14:kx="0" w14:ky="0" w14:algn="tl">
            <w14:srgbClr w14:val="000000">
              <w14:alpha w14:val="60000"/>
            </w14:srgbClr>
          </w14:shadow>
        </w:rPr>
      </w:pPr>
    </w:p>
    <w:p w14:paraId="79BADA4F" w14:textId="35BDB4DD" w:rsidR="00686271" w:rsidRPr="00B75D0C" w:rsidRDefault="00E8423A" w:rsidP="003A2971">
      <w:pPr>
        <w:tabs>
          <w:tab w:val="left" w:pos="638"/>
          <w:tab w:val="center" w:pos="7938"/>
        </w:tabs>
        <w:overflowPunct w:val="0"/>
        <w:autoSpaceDE w:val="0"/>
        <w:autoSpaceDN w:val="0"/>
        <w:adjustRightInd w:val="0"/>
        <w:spacing w:before="120" w:after="120" w:line="276" w:lineRule="auto"/>
        <w:ind w:left="720"/>
        <w:jc w:val="center"/>
        <w:textAlignment w:val="baseline"/>
        <w:rPr>
          <w:rFonts w:ascii="Sakkal Majalla" w:eastAsia="Times New Roman" w:hAnsi="Sakkal Majalla" w:cs="Sakkal Majalla"/>
          <w:b/>
          <w:bCs/>
          <w:color w:val="44546A" w:themeColor="text2"/>
          <w:sz w:val="48"/>
          <w:szCs w:val="48"/>
          <w:rtl/>
          <w14:shadow w14:blurRad="50800" w14:dist="38100" w14:dir="2700000" w14:sx="100000" w14:sy="100000" w14:kx="0" w14:ky="0" w14:algn="tl">
            <w14:srgbClr w14:val="000000">
              <w14:alpha w14:val="60000"/>
            </w14:srgbClr>
          </w14:shadow>
        </w:rPr>
      </w:pPr>
      <w:r w:rsidRPr="00B75D0C">
        <w:rPr>
          <w:rFonts w:ascii="Sakkal Majalla" w:eastAsia="Times New Roman" w:hAnsi="Sakkal Majalla" w:cs="Sakkal Majalla"/>
          <w:b/>
          <w:bCs/>
          <w:color w:val="EC5585"/>
          <w:sz w:val="36"/>
          <w:szCs w:val="36"/>
          <w:rtl/>
          <w14:shadow w14:blurRad="50800" w14:dist="38100" w14:dir="2700000" w14:sx="100000" w14:sy="100000" w14:kx="0" w14:ky="0" w14:algn="tl">
            <w14:srgbClr w14:val="000000">
              <w14:alpha w14:val="60000"/>
            </w14:srgbClr>
          </w14:shadow>
        </w:rPr>
        <w:lastRenderedPageBreak/>
        <w:t xml:space="preserve">خطة تحسين نواتج تعلم </w:t>
      </w:r>
      <w:r w:rsidR="00CF1624" w:rsidRPr="00B75D0C">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ا</w:t>
      </w:r>
      <w:r w:rsidRPr="00B75D0C">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لاختبارا</w:t>
      </w:r>
      <w:r w:rsidRPr="00B75D0C">
        <w:rPr>
          <w:rFonts w:ascii="Sakkal Majalla" w:eastAsia="Times New Roman" w:hAnsi="Sakkal Majalla" w:cs="Sakkal Majalla" w:hint="eastAsia"/>
          <w:b/>
          <w:bCs/>
          <w:color w:val="EC5585"/>
          <w:sz w:val="36"/>
          <w:szCs w:val="36"/>
          <w:rtl/>
          <w14:shadow w14:blurRad="50800" w14:dist="38100" w14:dir="2700000" w14:sx="100000" w14:sy="100000" w14:kx="0" w14:ky="0" w14:algn="tl">
            <w14:srgbClr w14:val="000000">
              <w14:alpha w14:val="60000"/>
            </w14:srgbClr>
          </w14:shadow>
        </w:rPr>
        <w:t>ت</w:t>
      </w:r>
      <w:r w:rsidRPr="00B75D0C">
        <w:rPr>
          <w:rFonts w:ascii="Sakkal Majalla" w:eastAsia="Times New Roman" w:hAnsi="Sakkal Majalla" w:cs="Sakkal Majalla"/>
          <w:b/>
          <w:bCs/>
          <w:color w:val="EC5585"/>
          <w:sz w:val="36"/>
          <w:szCs w:val="36"/>
          <w:rtl/>
          <w14:shadow w14:blurRad="50800" w14:dist="38100" w14:dir="2700000" w14:sx="100000" w14:sy="100000" w14:kx="0" w14:ky="0" w14:algn="tl">
            <w14:srgbClr w14:val="000000">
              <w14:alpha w14:val="60000"/>
            </w14:srgbClr>
          </w14:shadow>
        </w:rPr>
        <w:t xml:space="preserve"> الوطنية نافس</w:t>
      </w:r>
      <w:r w:rsidR="0082117B" w:rsidRPr="00B75D0C">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xml:space="preserve"> </w:t>
      </w:r>
      <w:r w:rsidRPr="00B75D0C">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(معلمو المواد المستهدفة)</w:t>
      </w:r>
    </w:p>
    <w:tbl>
      <w:tblPr>
        <w:bidiVisual/>
        <w:tblW w:w="13265" w:type="dxa"/>
        <w:jc w:val="center"/>
        <w:tblBorders>
          <w:top w:val="single" w:sz="6" w:space="0" w:color="3C9A88"/>
          <w:left w:val="single" w:sz="6" w:space="0" w:color="3C9A88"/>
          <w:bottom w:val="single" w:sz="6" w:space="0" w:color="3C9A88"/>
          <w:right w:val="single" w:sz="6" w:space="0" w:color="3C9A88"/>
          <w:insideH w:val="single" w:sz="6" w:space="0" w:color="3C9A88"/>
          <w:insideV w:val="single" w:sz="6" w:space="0" w:color="3C9A88"/>
        </w:tblBorders>
        <w:tblLayout w:type="fixed"/>
        <w:tblLook w:val="04A0" w:firstRow="1" w:lastRow="0" w:firstColumn="1" w:lastColumn="0" w:noHBand="0" w:noVBand="1"/>
      </w:tblPr>
      <w:tblGrid>
        <w:gridCol w:w="863"/>
        <w:gridCol w:w="6285"/>
        <w:gridCol w:w="1173"/>
        <w:gridCol w:w="1173"/>
        <w:gridCol w:w="1173"/>
        <w:gridCol w:w="2598"/>
      </w:tblGrid>
      <w:tr w:rsidR="00686271" w:rsidRPr="00686271" w14:paraId="2BA2CDD3" w14:textId="77777777" w:rsidTr="00C67C35">
        <w:trPr>
          <w:trHeight w:val="691"/>
          <w:jc w:val="center"/>
        </w:trPr>
        <w:tc>
          <w:tcPr>
            <w:tcW w:w="863" w:type="dxa"/>
            <w:tcBorders>
              <w:top w:val="single" w:sz="4" w:space="0" w:color="auto"/>
            </w:tcBorders>
            <w:shd w:val="clear" w:color="auto" w:fill="D5EFEA"/>
            <w:vAlign w:val="center"/>
          </w:tcPr>
          <w:p w14:paraId="10560F46" w14:textId="77777777" w:rsidR="00686271" w:rsidRPr="00C23DF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0"/>
                <w:szCs w:val="20"/>
                <w:rtl/>
              </w:rPr>
            </w:pPr>
            <w:bookmarkStart w:id="2" w:name="_Hlk174596343"/>
            <w:bookmarkStart w:id="3" w:name="_Hlk174596283"/>
            <w:bookmarkEnd w:id="1"/>
            <w:r w:rsidRPr="00C23DF1">
              <w:rPr>
                <w:rFonts w:ascii="Sakkal Majalla" w:eastAsia="Times New Roman" w:hAnsi="Sakkal Majalla" w:cs="Sakkal Majalla" w:hint="cs"/>
                <w:b/>
                <w:bCs/>
                <w:color w:val="3C9A88"/>
                <w:sz w:val="20"/>
                <w:szCs w:val="20"/>
                <w:rtl/>
              </w:rPr>
              <w:t>م</w:t>
            </w:r>
          </w:p>
        </w:tc>
        <w:tc>
          <w:tcPr>
            <w:tcW w:w="6285" w:type="dxa"/>
            <w:tcBorders>
              <w:top w:val="single" w:sz="4" w:space="0" w:color="auto"/>
            </w:tcBorders>
            <w:shd w:val="clear" w:color="auto" w:fill="D5EFEA"/>
            <w:vAlign w:val="center"/>
          </w:tcPr>
          <w:p w14:paraId="5094AC99" w14:textId="77777777" w:rsidR="00686271" w:rsidRPr="00C23DF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b/>
                <w:bCs/>
                <w:color w:val="3C9A88"/>
                <w:sz w:val="28"/>
                <w:szCs w:val="28"/>
                <w:rtl/>
              </w:rPr>
              <w:t>إجراءات التنفيذ</w:t>
            </w:r>
          </w:p>
        </w:tc>
        <w:tc>
          <w:tcPr>
            <w:tcW w:w="1173" w:type="dxa"/>
            <w:tcBorders>
              <w:top w:val="single" w:sz="4" w:space="0" w:color="auto"/>
            </w:tcBorders>
            <w:shd w:val="clear" w:color="auto" w:fill="D5EFEA"/>
            <w:vAlign w:val="center"/>
          </w:tcPr>
          <w:p w14:paraId="72AE3DF3" w14:textId="77777777" w:rsidR="00686271" w:rsidRPr="00C23DF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4"/>
                <w:szCs w:val="24"/>
                <w:rtl/>
              </w:rPr>
            </w:pPr>
            <w:r w:rsidRPr="00C23DF1">
              <w:rPr>
                <w:rFonts w:ascii="Sakkal Majalla" w:eastAsia="Times New Roman" w:hAnsi="Sakkal Majalla" w:cs="Sakkal Majalla"/>
                <w:b/>
                <w:bCs/>
                <w:color w:val="3C9A88"/>
                <w:sz w:val="24"/>
                <w:szCs w:val="24"/>
                <w:rtl/>
              </w:rPr>
              <w:t>مسؤولية التنفيذ</w:t>
            </w:r>
          </w:p>
        </w:tc>
        <w:tc>
          <w:tcPr>
            <w:tcW w:w="1173" w:type="dxa"/>
            <w:tcBorders>
              <w:top w:val="single" w:sz="4" w:space="0" w:color="auto"/>
            </w:tcBorders>
            <w:shd w:val="clear" w:color="auto" w:fill="D5EFEA"/>
            <w:vAlign w:val="center"/>
          </w:tcPr>
          <w:p w14:paraId="218B8159" w14:textId="77777777" w:rsidR="00686271" w:rsidRPr="00C23DF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32"/>
                <w:szCs w:val="32"/>
                <w:rtl/>
              </w:rPr>
            </w:pPr>
            <w:r w:rsidRPr="00C23DF1">
              <w:rPr>
                <w:rFonts w:ascii="Sakkal Majalla" w:eastAsia="Times New Roman" w:hAnsi="Sakkal Majalla" w:cs="Sakkal Majalla"/>
                <w:b/>
                <w:bCs/>
                <w:color w:val="3C9A88"/>
                <w:sz w:val="32"/>
                <w:szCs w:val="32"/>
                <w:rtl/>
              </w:rPr>
              <w:t>المتابع</w:t>
            </w:r>
            <w:r w:rsidRPr="00C23DF1">
              <w:rPr>
                <w:rFonts w:ascii="Sakkal Majalla" w:eastAsia="Times New Roman" w:hAnsi="Sakkal Majalla" w:cs="Sakkal Majalla" w:hint="cs"/>
                <w:b/>
                <w:bCs/>
                <w:color w:val="3C9A88"/>
                <w:sz w:val="32"/>
                <w:szCs w:val="32"/>
                <w:rtl/>
              </w:rPr>
              <w:t>ة</w:t>
            </w:r>
          </w:p>
        </w:tc>
        <w:tc>
          <w:tcPr>
            <w:tcW w:w="1173" w:type="dxa"/>
            <w:tcBorders>
              <w:top w:val="single" w:sz="4" w:space="0" w:color="auto"/>
            </w:tcBorders>
            <w:shd w:val="clear" w:color="auto" w:fill="D5EFEA"/>
            <w:vAlign w:val="center"/>
          </w:tcPr>
          <w:p w14:paraId="7FEE06B9" w14:textId="77777777" w:rsidR="00686271" w:rsidRPr="00C23DF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hint="cs"/>
                <w:b/>
                <w:bCs/>
                <w:color w:val="3C9A88"/>
                <w:sz w:val="28"/>
                <w:szCs w:val="28"/>
                <w:rtl/>
              </w:rPr>
              <w:t>مدة التنفيذ</w:t>
            </w:r>
          </w:p>
        </w:tc>
        <w:tc>
          <w:tcPr>
            <w:tcW w:w="2598" w:type="dxa"/>
            <w:tcBorders>
              <w:top w:val="single" w:sz="4" w:space="0" w:color="auto"/>
            </w:tcBorders>
            <w:shd w:val="clear" w:color="auto" w:fill="D5EFEA"/>
            <w:vAlign w:val="center"/>
          </w:tcPr>
          <w:p w14:paraId="6984EDC7" w14:textId="77777777" w:rsidR="00686271" w:rsidRPr="00C23DF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hint="cs"/>
                <w:b/>
                <w:bCs/>
                <w:color w:val="3C9A88"/>
                <w:sz w:val="28"/>
                <w:szCs w:val="28"/>
                <w:rtl/>
              </w:rPr>
              <w:t>مؤشر الإنجاز</w:t>
            </w:r>
          </w:p>
        </w:tc>
      </w:tr>
      <w:bookmarkEnd w:id="3"/>
      <w:tr w:rsidR="00C57741" w:rsidRPr="00686271" w14:paraId="1D809C2B" w14:textId="77777777" w:rsidTr="00C57741">
        <w:trPr>
          <w:trHeight w:val="648"/>
          <w:jc w:val="center"/>
        </w:trPr>
        <w:tc>
          <w:tcPr>
            <w:tcW w:w="863" w:type="dxa"/>
            <w:shd w:val="clear" w:color="auto" w:fill="D5EFEA"/>
            <w:vAlign w:val="center"/>
          </w:tcPr>
          <w:p w14:paraId="1FBEEC06" w14:textId="77777777" w:rsidR="00C57741" w:rsidRPr="00686271" w:rsidRDefault="00C5774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1</w:t>
            </w:r>
          </w:p>
        </w:tc>
        <w:tc>
          <w:tcPr>
            <w:tcW w:w="6285" w:type="dxa"/>
            <w:shd w:val="clear" w:color="auto" w:fill="F3FBF9"/>
            <w:vAlign w:val="center"/>
          </w:tcPr>
          <w:p w14:paraId="7A7169E2" w14:textId="41616CC2"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sidRPr="005D30A8">
              <w:rPr>
                <w:rFonts w:ascii="Sakkal Majalla" w:eastAsia="Times New Roman" w:hAnsi="Sakkal Majalla" w:cs="Sakkal Majalla" w:hint="cs"/>
                <w:color w:val="3C9A88"/>
                <w:sz w:val="24"/>
                <w:szCs w:val="24"/>
                <w:rtl/>
              </w:rPr>
              <w:t>تحقيق الأهداف التعليمية ومؤشرات الأداء الرئيسة</w:t>
            </w:r>
            <w:r>
              <w:rPr>
                <w:rFonts w:ascii="Sakkal Majalla" w:eastAsia="Times New Roman" w:hAnsi="Sakkal Majalla" w:cs="Sakkal Majalla" w:hint="cs"/>
                <w:color w:val="3C9A88"/>
                <w:sz w:val="24"/>
                <w:szCs w:val="24"/>
                <w:rtl/>
              </w:rPr>
              <w:t xml:space="preserve"> للاختبارات الوطنية،</w:t>
            </w:r>
            <w:r w:rsidRPr="005D30A8">
              <w:rPr>
                <w:rFonts w:ascii="Sakkal Majalla" w:eastAsia="Times New Roman" w:hAnsi="Sakkal Majalla" w:cs="Sakkal Majalla" w:hint="cs"/>
                <w:color w:val="3C9A88"/>
                <w:sz w:val="24"/>
                <w:szCs w:val="24"/>
                <w:rtl/>
              </w:rPr>
              <w:t xml:space="preserve"> </w:t>
            </w:r>
            <w:r>
              <w:rPr>
                <w:rFonts w:ascii="Sakkal Majalla" w:eastAsia="Times New Roman" w:hAnsi="Sakkal Majalla" w:cs="Sakkal Majalla" w:hint="cs"/>
                <w:color w:val="3C9A88"/>
                <w:sz w:val="24"/>
                <w:szCs w:val="24"/>
                <w:rtl/>
              </w:rPr>
              <w:t>و</w:t>
            </w:r>
            <w:r w:rsidRPr="005D30A8">
              <w:rPr>
                <w:rFonts w:ascii="Sakkal Majalla" w:eastAsia="Times New Roman" w:hAnsi="Sakkal Majalla" w:cs="Sakkal Majalla" w:hint="cs"/>
                <w:color w:val="3C9A88"/>
                <w:sz w:val="24"/>
                <w:szCs w:val="24"/>
                <w:rtl/>
              </w:rPr>
              <w:t xml:space="preserve">التي تقع ضمن تخصصه ومسؤولياته (نواتج التعلم </w:t>
            </w:r>
            <w:r w:rsidRPr="005D30A8">
              <w:rPr>
                <w:rFonts w:ascii="Sakkal Majalla" w:eastAsia="Times New Roman" w:hAnsi="Sakkal Majalla" w:cs="Sakkal Majalla"/>
                <w:color w:val="3C9A88"/>
                <w:sz w:val="24"/>
                <w:szCs w:val="24"/>
                <w:rtl/>
              </w:rPr>
              <w:t>–</w:t>
            </w:r>
            <w:r w:rsidRPr="005D30A8">
              <w:rPr>
                <w:rFonts w:ascii="Sakkal Majalla" w:eastAsia="Times New Roman" w:hAnsi="Sakkal Majalla" w:cs="Sakkal Majalla" w:hint="cs"/>
                <w:color w:val="3C9A88"/>
                <w:sz w:val="24"/>
                <w:szCs w:val="24"/>
                <w:rtl/>
              </w:rPr>
              <w:t xml:space="preserve"> مستويات الأداء) الصادرة من هيئة تقويم التعليم.</w:t>
            </w:r>
          </w:p>
        </w:tc>
        <w:tc>
          <w:tcPr>
            <w:tcW w:w="1173" w:type="dxa"/>
            <w:vMerge w:val="restart"/>
            <w:shd w:val="clear" w:color="auto" w:fill="F3FBF9"/>
            <w:textDirection w:val="btLr"/>
            <w:vAlign w:val="center"/>
          </w:tcPr>
          <w:p w14:paraId="6BF7FCC8" w14:textId="04751925" w:rsidR="00C57741" w:rsidRPr="005D30A8"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5D30A8">
              <w:rPr>
                <w:rFonts w:ascii="Sakkal Majalla" w:eastAsia="Times New Roman" w:hAnsi="Sakkal Majalla" w:cs="Sakkal Majalla"/>
                <w:b/>
                <w:bCs/>
                <w:color w:val="3C9A88"/>
                <w:sz w:val="28"/>
                <w:szCs w:val="28"/>
                <w:rtl/>
              </w:rPr>
              <w:t>معلمو المواد المستهدفة</w:t>
            </w:r>
            <w:r>
              <w:rPr>
                <w:rFonts w:ascii="Sakkal Majalla" w:eastAsia="Times New Roman" w:hAnsi="Sakkal Majalla" w:cs="Sakkal Majalla" w:hint="cs"/>
                <w:b/>
                <w:bCs/>
                <w:color w:val="3C9A88"/>
                <w:sz w:val="28"/>
                <w:szCs w:val="28"/>
                <w:rtl/>
              </w:rPr>
              <w:t xml:space="preserve"> </w:t>
            </w:r>
            <w:r w:rsidRPr="005D30A8">
              <w:rPr>
                <w:rFonts w:ascii="Sakkal Majalla" w:eastAsia="Times New Roman" w:hAnsi="Sakkal Majalla" w:cs="Sakkal Majalla" w:hint="cs"/>
                <w:b/>
                <w:bCs/>
                <w:color w:val="3C9A88"/>
                <w:sz w:val="28"/>
                <w:szCs w:val="28"/>
                <w:rtl/>
              </w:rPr>
              <w:t xml:space="preserve">(رياضيات- علوم- </w:t>
            </w:r>
            <w:r>
              <w:rPr>
                <w:rFonts w:ascii="Sakkal Majalla" w:eastAsia="Times New Roman" w:hAnsi="Sakkal Majalla" w:cs="Sakkal Majalla" w:hint="cs"/>
                <w:b/>
                <w:bCs/>
                <w:color w:val="3C9A88"/>
                <w:sz w:val="28"/>
                <w:szCs w:val="28"/>
                <w:rtl/>
              </w:rPr>
              <w:t>القراءة</w:t>
            </w:r>
            <w:r w:rsidRPr="005D30A8">
              <w:rPr>
                <w:rFonts w:ascii="Sakkal Majalla" w:eastAsia="Times New Roman" w:hAnsi="Sakkal Majalla" w:cs="Sakkal Majalla" w:hint="cs"/>
                <w:b/>
                <w:bCs/>
                <w:color w:val="3C9A88"/>
                <w:sz w:val="28"/>
                <w:szCs w:val="28"/>
                <w:rtl/>
              </w:rPr>
              <w:t>)</w:t>
            </w:r>
          </w:p>
        </w:tc>
        <w:tc>
          <w:tcPr>
            <w:tcW w:w="1173" w:type="dxa"/>
            <w:vMerge w:val="restart"/>
            <w:shd w:val="clear" w:color="auto" w:fill="F3FBF9"/>
            <w:textDirection w:val="btLr"/>
            <w:vAlign w:val="center"/>
          </w:tcPr>
          <w:p w14:paraId="23A98443" w14:textId="20AEFD5A"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36"/>
                <w:szCs w:val="36"/>
                <w:rtl/>
              </w:rPr>
              <w:t>وكيل المدرسة للشؤون التعليمية</w:t>
            </w:r>
          </w:p>
        </w:tc>
        <w:tc>
          <w:tcPr>
            <w:tcW w:w="1173" w:type="dxa"/>
            <w:shd w:val="clear" w:color="auto" w:fill="F3FBF9"/>
            <w:vAlign w:val="center"/>
          </w:tcPr>
          <w:p w14:paraId="3943BEB4" w14:textId="77777777" w:rsidR="00C57741" w:rsidRPr="00C5774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مستمر</w:t>
            </w:r>
          </w:p>
        </w:tc>
        <w:tc>
          <w:tcPr>
            <w:tcW w:w="2598" w:type="dxa"/>
            <w:vMerge w:val="restart"/>
            <w:shd w:val="clear" w:color="auto" w:fill="F3FBF9"/>
            <w:textDirection w:val="btLr"/>
            <w:vAlign w:val="center"/>
          </w:tcPr>
          <w:p w14:paraId="4A3C0337" w14:textId="2E371C97" w:rsidR="00C57741" w:rsidRPr="00D93629"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D93629">
              <w:rPr>
                <w:rFonts w:ascii="Sakkal Majalla" w:eastAsia="Times New Roman" w:hAnsi="Sakkal Majalla" w:cs="Sakkal Majalla" w:hint="cs"/>
                <w:b/>
                <w:bCs/>
                <w:color w:val="3C9A88"/>
                <w:sz w:val="28"/>
                <w:szCs w:val="28"/>
                <w:rtl/>
              </w:rPr>
              <w:t>تحسن نسبة الأداء في الاختبارا</w:t>
            </w:r>
            <w:r w:rsidRPr="00D93629">
              <w:rPr>
                <w:rFonts w:ascii="Sakkal Majalla" w:eastAsia="Times New Roman" w:hAnsi="Sakkal Majalla" w:cs="Sakkal Majalla" w:hint="eastAsia"/>
                <w:b/>
                <w:bCs/>
                <w:color w:val="3C9A88"/>
                <w:sz w:val="28"/>
                <w:szCs w:val="28"/>
                <w:rtl/>
              </w:rPr>
              <w:t>ت</w:t>
            </w:r>
            <w:r w:rsidRPr="00D93629">
              <w:rPr>
                <w:rFonts w:ascii="Sakkal Majalla" w:eastAsia="Times New Roman" w:hAnsi="Sakkal Majalla" w:cs="Sakkal Majalla" w:hint="cs"/>
                <w:b/>
                <w:bCs/>
                <w:color w:val="3C9A88"/>
                <w:sz w:val="28"/>
                <w:szCs w:val="28"/>
                <w:rtl/>
              </w:rPr>
              <w:t xml:space="preserve"> الوطنية (نافس)</w:t>
            </w:r>
            <w:r w:rsidR="00D67EAA">
              <w:rPr>
                <w:rFonts w:ascii="Sakkal Majalla" w:eastAsia="Times New Roman" w:hAnsi="Sakkal Majalla" w:cs="Sakkal Majalla" w:hint="cs"/>
                <w:b/>
                <w:bCs/>
                <w:color w:val="3C9A88"/>
                <w:sz w:val="28"/>
                <w:szCs w:val="28"/>
                <w:rtl/>
              </w:rPr>
              <w:t xml:space="preserve"> بمعدل</w:t>
            </w:r>
            <w:r w:rsidR="00D67EAA">
              <w:rPr>
                <w:rFonts w:ascii="Sakkal Majalla" w:eastAsia="Times New Roman" w:hAnsi="Sakkal Majalla" w:cs="Sakkal Majalla" w:hint="cs"/>
                <w:b/>
                <w:bCs/>
                <w:color w:val="3C9A88"/>
                <w:sz w:val="28"/>
                <w:szCs w:val="28"/>
                <w:rtl/>
              </w:rPr>
              <w:t xml:space="preserve"> 5</w:t>
            </w:r>
            <w:r w:rsidR="00D67EAA">
              <w:rPr>
                <w:rFonts w:ascii="Sakkal Majalla" w:eastAsia="Times New Roman" w:hAnsi="Sakkal Majalla" w:cs="Sakkal Majalla"/>
                <w:b/>
                <w:bCs/>
                <w:color w:val="3C9A88"/>
                <w:sz w:val="28"/>
                <w:szCs w:val="28"/>
                <w:rtl/>
              </w:rPr>
              <w:t>%</w:t>
            </w:r>
          </w:p>
          <w:p w14:paraId="13399780" w14:textId="148B1E61" w:rsidR="00C57741" w:rsidRPr="00D93629"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D93629">
              <w:rPr>
                <w:rFonts w:ascii="Sakkal Majalla" w:eastAsia="Times New Roman" w:hAnsi="Sakkal Majalla" w:cs="Sakkal Majalla" w:hint="cs"/>
                <w:b/>
                <w:bCs/>
                <w:color w:val="3C9A88"/>
                <w:sz w:val="28"/>
                <w:szCs w:val="28"/>
                <w:rtl/>
              </w:rPr>
              <w:t xml:space="preserve"> عن خط الأساس لدورة عام (2024م)</w:t>
            </w:r>
          </w:p>
          <w:p w14:paraId="76F7DA5A" w14:textId="6DA178E6"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r>
      <w:tr w:rsidR="00C57741" w:rsidRPr="00686271" w14:paraId="723D61A6" w14:textId="77777777">
        <w:trPr>
          <w:trHeight w:val="648"/>
          <w:jc w:val="center"/>
        </w:trPr>
        <w:tc>
          <w:tcPr>
            <w:tcW w:w="863" w:type="dxa"/>
            <w:shd w:val="clear" w:color="auto" w:fill="D5EFEA"/>
            <w:vAlign w:val="center"/>
          </w:tcPr>
          <w:p w14:paraId="69F3DFA1" w14:textId="77777777" w:rsidR="00C57741" w:rsidRPr="00686271" w:rsidRDefault="00C5774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2</w:t>
            </w:r>
          </w:p>
        </w:tc>
        <w:tc>
          <w:tcPr>
            <w:tcW w:w="6285" w:type="dxa"/>
            <w:shd w:val="clear" w:color="auto" w:fill="F3FBF9"/>
            <w:vAlign w:val="center"/>
          </w:tcPr>
          <w:p w14:paraId="4BD724AA" w14:textId="7B4958BF"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تصميم وتدريس المادة الدراسية باستخدام استراتيجيات تعليم وتعلم حديثة ومتنوعة، تعمل على تنمية القدرة على التفكير والإبداع لدى الطلاب.</w:t>
            </w:r>
          </w:p>
        </w:tc>
        <w:tc>
          <w:tcPr>
            <w:tcW w:w="1173" w:type="dxa"/>
            <w:vMerge/>
            <w:shd w:val="clear" w:color="auto" w:fill="F3FBF9"/>
          </w:tcPr>
          <w:p w14:paraId="17A66D4B"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c>
          <w:tcPr>
            <w:tcW w:w="1173" w:type="dxa"/>
            <w:vMerge/>
            <w:shd w:val="clear" w:color="auto" w:fill="F3FBF9"/>
          </w:tcPr>
          <w:p w14:paraId="66BBA06C"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c>
          <w:tcPr>
            <w:tcW w:w="1173" w:type="dxa"/>
            <w:shd w:val="clear" w:color="auto" w:fill="F3FBF9"/>
            <w:vAlign w:val="center"/>
          </w:tcPr>
          <w:p w14:paraId="470648B1" w14:textId="4A2A7992" w:rsidR="00C57741" w:rsidRPr="00C5774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571F98FF" w14:textId="019D8666"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r>
      <w:tr w:rsidR="00C57741" w:rsidRPr="00686271" w14:paraId="054CE1E0" w14:textId="77777777">
        <w:trPr>
          <w:trHeight w:val="648"/>
          <w:jc w:val="center"/>
        </w:trPr>
        <w:tc>
          <w:tcPr>
            <w:tcW w:w="863" w:type="dxa"/>
            <w:shd w:val="clear" w:color="auto" w:fill="D5EFEA"/>
            <w:vAlign w:val="center"/>
          </w:tcPr>
          <w:p w14:paraId="37D8168A"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3</w:t>
            </w:r>
          </w:p>
        </w:tc>
        <w:tc>
          <w:tcPr>
            <w:tcW w:w="6285" w:type="dxa"/>
            <w:shd w:val="clear" w:color="auto" w:fill="F3FBF9"/>
            <w:vAlign w:val="center"/>
          </w:tcPr>
          <w:p w14:paraId="77E58213" w14:textId="62742968"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تقييم مستوى الطلاب بشكل مرحلي، وتفعيل جميع أدوات التقويم المتنوعة، وقياس نواتج التعلم (قبل وبعد) عملية التعلم، لضمان استيعابهم للمادة الدراسية، ووضع خطط علاجية لردم فجوات الأداء، وإعداد مواد إثرائية داعمة للطلاب المتقدمين دراسياً.</w:t>
            </w:r>
          </w:p>
        </w:tc>
        <w:tc>
          <w:tcPr>
            <w:tcW w:w="1173" w:type="dxa"/>
            <w:vMerge/>
            <w:shd w:val="clear" w:color="auto" w:fill="F3FBF9"/>
          </w:tcPr>
          <w:p w14:paraId="3ABBF9DB"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1173" w:type="dxa"/>
            <w:vMerge/>
            <w:shd w:val="clear" w:color="auto" w:fill="F3FBF9"/>
          </w:tcPr>
          <w:p w14:paraId="586D1036"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1173" w:type="dxa"/>
            <w:shd w:val="clear" w:color="auto" w:fill="F3FBF9"/>
            <w:vAlign w:val="center"/>
          </w:tcPr>
          <w:p w14:paraId="6B13D6A9" w14:textId="552937D8" w:rsidR="00C57741" w:rsidRPr="00C5774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فصلياً</w:t>
            </w:r>
          </w:p>
        </w:tc>
        <w:tc>
          <w:tcPr>
            <w:tcW w:w="2598" w:type="dxa"/>
            <w:vMerge/>
            <w:shd w:val="clear" w:color="auto" w:fill="F3FBF9"/>
            <w:vAlign w:val="center"/>
          </w:tcPr>
          <w:p w14:paraId="731EF293" w14:textId="66A80E42"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r>
      <w:tr w:rsidR="00C57741" w:rsidRPr="00686271" w14:paraId="1087BA6D" w14:textId="77777777">
        <w:trPr>
          <w:trHeight w:val="648"/>
          <w:jc w:val="center"/>
        </w:trPr>
        <w:tc>
          <w:tcPr>
            <w:tcW w:w="863" w:type="dxa"/>
            <w:shd w:val="clear" w:color="auto" w:fill="D5EFEA"/>
            <w:vAlign w:val="center"/>
          </w:tcPr>
          <w:p w14:paraId="7181F436"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4</w:t>
            </w:r>
          </w:p>
        </w:tc>
        <w:tc>
          <w:tcPr>
            <w:tcW w:w="6285" w:type="dxa"/>
            <w:shd w:val="clear" w:color="auto" w:fill="F3FBF9"/>
            <w:vAlign w:val="center"/>
          </w:tcPr>
          <w:p w14:paraId="2182B168" w14:textId="61396AD5"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تهيئة الطلاب للمشاركة في الاختبارات الوطنية والدولية</w:t>
            </w:r>
          </w:p>
        </w:tc>
        <w:tc>
          <w:tcPr>
            <w:tcW w:w="1173" w:type="dxa"/>
            <w:vMerge/>
            <w:shd w:val="clear" w:color="auto" w:fill="F3FBF9"/>
          </w:tcPr>
          <w:p w14:paraId="2DDCAAF0"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1173" w:type="dxa"/>
            <w:vMerge/>
            <w:shd w:val="clear" w:color="auto" w:fill="F3FBF9"/>
          </w:tcPr>
          <w:p w14:paraId="05968FF5"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1173" w:type="dxa"/>
            <w:shd w:val="clear" w:color="auto" w:fill="F3FBF9"/>
            <w:vAlign w:val="center"/>
          </w:tcPr>
          <w:p w14:paraId="7C1D6A84" w14:textId="54FB1433" w:rsidR="00C57741" w:rsidRPr="00C5774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قبل الاختبارات</w:t>
            </w:r>
          </w:p>
        </w:tc>
        <w:tc>
          <w:tcPr>
            <w:tcW w:w="2598" w:type="dxa"/>
            <w:vMerge/>
            <w:shd w:val="clear" w:color="auto" w:fill="F3FBF9"/>
            <w:vAlign w:val="center"/>
          </w:tcPr>
          <w:p w14:paraId="0F8C32DB" w14:textId="5837D9CF"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r>
      <w:tr w:rsidR="00C57741" w:rsidRPr="00686271" w14:paraId="1AE3FC75" w14:textId="77777777">
        <w:trPr>
          <w:trHeight w:val="648"/>
          <w:jc w:val="center"/>
        </w:trPr>
        <w:tc>
          <w:tcPr>
            <w:tcW w:w="863" w:type="dxa"/>
            <w:shd w:val="clear" w:color="auto" w:fill="D5EFEA"/>
            <w:vAlign w:val="center"/>
          </w:tcPr>
          <w:p w14:paraId="4207AA49"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5</w:t>
            </w:r>
          </w:p>
        </w:tc>
        <w:tc>
          <w:tcPr>
            <w:tcW w:w="6285" w:type="dxa"/>
            <w:shd w:val="clear" w:color="auto" w:fill="F3FBF9"/>
            <w:vAlign w:val="center"/>
          </w:tcPr>
          <w:p w14:paraId="3B1C7F52" w14:textId="41E475EE"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إعداد التكليفات والأنشطة والمهام الأدائية والاختبارات وفق الضوابط المعتمدة لذلك، وتصحيحها والعمل على تحديد الاحتياجات الفردية للطالب لفهمها.</w:t>
            </w:r>
          </w:p>
        </w:tc>
        <w:tc>
          <w:tcPr>
            <w:tcW w:w="1173" w:type="dxa"/>
            <w:vMerge/>
            <w:shd w:val="clear" w:color="auto" w:fill="F3FBF9"/>
          </w:tcPr>
          <w:p w14:paraId="4F4D4D99"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18"/>
                <w:szCs w:val="18"/>
                <w:rtl/>
              </w:rPr>
            </w:pPr>
          </w:p>
        </w:tc>
        <w:tc>
          <w:tcPr>
            <w:tcW w:w="1173" w:type="dxa"/>
            <w:vMerge/>
            <w:shd w:val="clear" w:color="auto" w:fill="F3FBF9"/>
          </w:tcPr>
          <w:p w14:paraId="63A6B422"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18"/>
                <w:szCs w:val="18"/>
                <w:rtl/>
              </w:rPr>
            </w:pPr>
          </w:p>
        </w:tc>
        <w:tc>
          <w:tcPr>
            <w:tcW w:w="1173" w:type="dxa"/>
            <w:shd w:val="clear" w:color="auto" w:fill="F3FBF9"/>
            <w:vAlign w:val="center"/>
          </w:tcPr>
          <w:p w14:paraId="0D59561E" w14:textId="0A4F4F07" w:rsidR="00C57741" w:rsidRPr="00C5774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3749879A" w14:textId="71ABC040"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r>
      <w:tr w:rsidR="00C57741" w:rsidRPr="00686271" w14:paraId="5BE9B620" w14:textId="77777777">
        <w:trPr>
          <w:trHeight w:val="648"/>
          <w:jc w:val="center"/>
        </w:trPr>
        <w:tc>
          <w:tcPr>
            <w:tcW w:w="863" w:type="dxa"/>
            <w:shd w:val="clear" w:color="auto" w:fill="D5EFEA"/>
            <w:vAlign w:val="center"/>
          </w:tcPr>
          <w:p w14:paraId="3758E25B"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6</w:t>
            </w:r>
          </w:p>
        </w:tc>
        <w:tc>
          <w:tcPr>
            <w:tcW w:w="6285" w:type="dxa"/>
            <w:shd w:val="clear" w:color="auto" w:fill="F3FBF9"/>
            <w:vAlign w:val="center"/>
          </w:tcPr>
          <w:p w14:paraId="67F08C55" w14:textId="658272AB"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تقديم تغذية راجعة بناءة وبشكل منتظم تتوافق مع مستويات الطلاب؛ لتحسين نواتج التعلم.</w:t>
            </w:r>
          </w:p>
        </w:tc>
        <w:tc>
          <w:tcPr>
            <w:tcW w:w="1173" w:type="dxa"/>
            <w:vMerge/>
            <w:shd w:val="clear" w:color="auto" w:fill="F3FBF9"/>
          </w:tcPr>
          <w:p w14:paraId="12447977"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1173" w:type="dxa"/>
            <w:vMerge/>
            <w:shd w:val="clear" w:color="auto" w:fill="F3FBF9"/>
          </w:tcPr>
          <w:p w14:paraId="67F482E0" w14:textId="77777777"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1173" w:type="dxa"/>
            <w:shd w:val="clear" w:color="auto" w:fill="F3FBF9"/>
            <w:vAlign w:val="center"/>
          </w:tcPr>
          <w:p w14:paraId="2A4DB181" w14:textId="12D13D26" w:rsidR="00C57741" w:rsidRPr="00C5774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019F6B72" w14:textId="64FB4039" w:rsidR="00C57741" w:rsidRPr="00686271" w:rsidRDefault="00C5774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r>
      <w:tr w:rsidR="00C57741" w:rsidRPr="00686271" w14:paraId="6FAAA32E" w14:textId="77777777">
        <w:trPr>
          <w:trHeight w:val="648"/>
          <w:jc w:val="center"/>
        </w:trPr>
        <w:tc>
          <w:tcPr>
            <w:tcW w:w="863" w:type="dxa"/>
            <w:shd w:val="clear" w:color="auto" w:fill="D5EFEA"/>
            <w:vAlign w:val="center"/>
          </w:tcPr>
          <w:p w14:paraId="2FFCCEEE"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7</w:t>
            </w:r>
          </w:p>
        </w:tc>
        <w:tc>
          <w:tcPr>
            <w:tcW w:w="6285" w:type="dxa"/>
            <w:shd w:val="clear" w:color="auto" w:fill="F3FBF9"/>
            <w:vAlign w:val="center"/>
          </w:tcPr>
          <w:p w14:paraId="109B5595" w14:textId="6871937A" w:rsidR="00C57741" w:rsidRPr="005D30A8" w:rsidRDefault="00C57741"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تخصيص حصتين أسبوعياً من حصص اللغة العربية في المرحلة الابتدائية، وحصة في المرحلة المتوسطة، لتعزيز الفهم القرائي لدى الطلاب، وتخصيص (5) دقائق للصفوف الأولية و(5-10) دقائق للصفوف العليا من الحصة الدراسية بواقع أربع حصص يومياً لتنفيذ أنشطة الكتابة والخط العربي والقراءات الاثرائية وتعزيز الفهم القرائي.</w:t>
            </w:r>
          </w:p>
        </w:tc>
        <w:tc>
          <w:tcPr>
            <w:tcW w:w="1173" w:type="dxa"/>
            <w:vMerge/>
            <w:shd w:val="clear" w:color="auto" w:fill="F3FBF9"/>
          </w:tcPr>
          <w:p w14:paraId="322EF5CB"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18"/>
                <w:szCs w:val="18"/>
                <w:rtl/>
              </w:rPr>
            </w:pPr>
          </w:p>
        </w:tc>
        <w:tc>
          <w:tcPr>
            <w:tcW w:w="1173" w:type="dxa"/>
            <w:vMerge/>
            <w:shd w:val="clear" w:color="auto" w:fill="F3FBF9"/>
          </w:tcPr>
          <w:p w14:paraId="4E983D38" w14:textId="77777777"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18"/>
                <w:szCs w:val="18"/>
                <w:rtl/>
              </w:rPr>
            </w:pPr>
          </w:p>
        </w:tc>
        <w:tc>
          <w:tcPr>
            <w:tcW w:w="1173" w:type="dxa"/>
            <w:shd w:val="clear" w:color="auto" w:fill="F3FBF9"/>
            <w:vAlign w:val="center"/>
          </w:tcPr>
          <w:p w14:paraId="41716A54" w14:textId="399BEB0F" w:rsidR="00C57741" w:rsidRPr="00C5774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اسبوعياً</w:t>
            </w:r>
          </w:p>
        </w:tc>
        <w:tc>
          <w:tcPr>
            <w:tcW w:w="2598" w:type="dxa"/>
            <w:vMerge/>
            <w:shd w:val="clear" w:color="auto" w:fill="F3FBF9"/>
            <w:vAlign w:val="center"/>
          </w:tcPr>
          <w:p w14:paraId="37090251" w14:textId="15DBB6FB" w:rsidR="00C57741" w:rsidRPr="0068627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0"/>
                <w:szCs w:val="20"/>
                <w:rtl/>
              </w:rPr>
            </w:pPr>
          </w:p>
        </w:tc>
      </w:tr>
      <w:tr w:rsidR="00686271" w:rsidRPr="00686271" w14:paraId="2D1ED756" w14:textId="77777777">
        <w:trPr>
          <w:trHeight w:val="648"/>
          <w:jc w:val="center"/>
        </w:trPr>
        <w:tc>
          <w:tcPr>
            <w:tcW w:w="863" w:type="dxa"/>
            <w:shd w:val="clear" w:color="auto" w:fill="D5EFEA"/>
            <w:vAlign w:val="center"/>
          </w:tcPr>
          <w:p w14:paraId="0043200A"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lastRenderedPageBreak/>
              <w:t>8</w:t>
            </w:r>
          </w:p>
        </w:tc>
        <w:tc>
          <w:tcPr>
            <w:tcW w:w="6285" w:type="dxa"/>
            <w:shd w:val="clear" w:color="auto" w:fill="F3FBF9"/>
            <w:vAlign w:val="center"/>
          </w:tcPr>
          <w:p w14:paraId="2A30CAB8" w14:textId="06005911" w:rsidR="00686271" w:rsidRPr="005D30A8" w:rsidRDefault="00B408FD" w:rsidP="00CA0CFC">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 xml:space="preserve">تخصيص حصة أسبوعياً من حصص مادتي الرياضيات والعلوم في المرحلتين الابتدائية والمتوسطة لتحقيق </w:t>
            </w:r>
            <w:r w:rsidRPr="005D30A8">
              <w:rPr>
                <w:rFonts w:ascii="Sakkal Majalla" w:eastAsia="Times New Roman" w:hAnsi="Sakkal Majalla" w:cs="Sakkal Majalla" w:hint="cs"/>
                <w:color w:val="3C9A88"/>
                <w:sz w:val="24"/>
                <w:szCs w:val="24"/>
                <w:rtl/>
              </w:rPr>
              <w:t xml:space="preserve">(نواتج التعلم </w:t>
            </w:r>
            <w:r w:rsidRPr="005D30A8">
              <w:rPr>
                <w:rFonts w:ascii="Sakkal Majalla" w:eastAsia="Times New Roman" w:hAnsi="Sakkal Majalla" w:cs="Sakkal Majalla"/>
                <w:color w:val="3C9A88"/>
                <w:sz w:val="24"/>
                <w:szCs w:val="24"/>
                <w:rtl/>
              </w:rPr>
              <w:t>–</w:t>
            </w:r>
            <w:r w:rsidRPr="005D30A8">
              <w:rPr>
                <w:rFonts w:ascii="Sakkal Majalla" w:eastAsia="Times New Roman" w:hAnsi="Sakkal Majalla" w:cs="Sakkal Majalla" w:hint="cs"/>
                <w:color w:val="3C9A88"/>
                <w:sz w:val="24"/>
                <w:szCs w:val="24"/>
                <w:rtl/>
              </w:rPr>
              <w:t xml:space="preserve"> مستويات الأداء) الصادرة من هيئة تقويم التعليم.</w:t>
            </w:r>
            <w:r>
              <w:rPr>
                <w:rFonts w:ascii="Sakkal Majalla" w:eastAsia="Times New Roman" w:hAnsi="Sakkal Majalla" w:cs="Sakkal Majalla" w:hint="cs"/>
                <w:color w:val="3C9A88"/>
                <w:sz w:val="24"/>
                <w:szCs w:val="24"/>
                <w:rtl/>
              </w:rPr>
              <w:t xml:space="preserve"> للمادتين الدراسيتين.</w:t>
            </w:r>
          </w:p>
        </w:tc>
        <w:tc>
          <w:tcPr>
            <w:tcW w:w="1173" w:type="dxa"/>
            <w:vMerge/>
            <w:shd w:val="clear" w:color="auto" w:fill="F3FBF9"/>
          </w:tcPr>
          <w:p w14:paraId="2CDDB955"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p>
        </w:tc>
        <w:tc>
          <w:tcPr>
            <w:tcW w:w="1173" w:type="dxa"/>
            <w:vMerge/>
            <w:shd w:val="clear" w:color="auto" w:fill="F3FBF9"/>
          </w:tcPr>
          <w:p w14:paraId="511BB47D"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p>
        </w:tc>
        <w:tc>
          <w:tcPr>
            <w:tcW w:w="1173" w:type="dxa"/>
            <w:shd w:val="clear" w:color="auto" w:fill="F3FBF9"/>
            <w:vAlign w:val="center"/>
          </w:tcPr>
          <w:p w14:paraId="2EE80B9C" w14:textId="1A610ED6" w:rsidR="00686271" w:rsidRPr="00C57741" w:rsidRDefault="00C5774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C57741">
              <w:rPr>
                <w:rFonts w:ascii="Sakkal Majalla" w:eastAsia="Times New Roman" w:hAnsi="Sakkal Majalla" w:cs="Sakkal Majalla" w:hint="cs"/>
                <w:color w:val="3C9A88"/>
                <w:sz w:val="24"/>
                <w:szCs w:val="24"/>
                <w:rtl/>
              </w:rPr>
              <w:t xml:space="preserve">اسبوعياً </w:t>
            </w:r>
          </w:p>
        </w:tc>
        <w:tc>
          <w:tcPr>
            <w:tcW w:w="2598" w:type="dxa"/>
            <w:shd w:val="clear" w:color="auto" w:fill="F3FBF9"/>
            <w:vAlign w:val="center"/>
          </w:tcPr>
          <w:p w14:paraId="17121E3D" w14:textId="290780B8"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0"/>
                <w:szCs w:val="20"/>
                <w:rtl/>
              </w:rPr>
            </w:pPr>
          </w:p>
        </w:tc>
      </w:tr>
      <w:bookmarkEnd w:id="2"/>
    </w:tbl>
    <w:p w14:paraId="140DB94E" w14:textId="77777777" w:rsidR="00686271" w:rsidRDefault="00686271" w:rsidP="00686271">
      <w:pPr>
        <w:spacing w:after="0" w:line="240" w:lineRule="auto"/>
        <w:rPr>
          <w:rFonts w:ascii="Times New Roman" w:eastAsia="Times New Roman" w:hAnsi="Times New Roman" w:cs="Times New Roman"/>
          <w:sz w:val="24"/>
          <w:szCs w:val="24"/>
          <w:rtl/>
        </w:rPr>
      </w:pPr>
    </w:p>
    <w:p w14:paraId="05AEFF11" w14:textId="77777777" w:rsidR="005D30A8" w:rsidRDefault="005D30A8" w:rsidP="00686271">
      <w:pPr>
        <w:spacing w:after="0" w:line="240" w:lineRule="auto"/>
        <w:rPr>
          <w:rFonts w:ascii="Times New Roman" w:eastAsia="Times New Roman" w:hAnsi="Times New Roman" w:cs="Times New Roman"/>
          <w:sz w:val="24"/>
          <w:szCs w:val="24"/>
          <w:rtl/>
        </w:rPr>
      </w:pPr>
    </w:p>
    <w:p w14:paraId="1B03C5BE" w14:textId="77777777" w:rsidR="005D30A8" w:rsidRDefault="005D30A8" w:rsidP="00686271">
      <w:pPr>
        <w:spacing w:after="0" w:line="240" w:lineRule="auto"/>
        <w:rPr>
          <w:rFonts w:ascii="Times New Roman" w:eastAsia="Times New Roman" w:hAnsi="Times New Roman" w:cs="Times New Roman"/>
          <w:sz w:val="24"/>
          <w:szCs w:val="24"/>
          <w:rtl/>
        </w:rPr>
      </w:pPr>
    </w:p>
    <w:p w14:paraId="0F992273" w14:textId="77777777" w:rsidR="005D30A8" w:rsidRDefault="005D30A8" w:rsidP="00686271">
      <w:pPr>
        <w:spacing w:after="0" w:line="240" w:lineRule="auto"/>
        <w:rPr>
          <w:rFonts w:ascii="Times New Roman" w:eastAsia="Times New Roman" w:hAnsi="Times New Roman" w:cs="Times New Roman"/>
          <w:sz w:val="24"/>
          <w:szCs w:val="24"/>
          <w:rtl/>
        </w:rPr>
      </w:pPr>
    </w:p>
    <w:p w14:paraId="141BF963" w14:textId="77777777" w:rsidR="005D30A8" w:rsidRDefault="005D30A8" w:rsidP="00686271">
      <w:pPr>
        <w:spacing w:after="0" w:line="240" w:lineRule="auto"/>
        <w:rPr>
          <w:rFonts w:ascii="Times New Roman" w:eastAsia="Times New Roman" w:hAnsi="Times New Roman" w:cs="Times New Roman"/>
          <w:sz w:val="24"/>
          <w:szCs w:val="24"/>
          <w:rtl/>
        </w:rPr>
      </w:pPr>
    </w:p>
    <w:p w14:paraId="47CC5B4A" w14:textId="77777777" w:rsidR="009C3631" w:rsidRDefault="009C3631" w:rsidP="00686271">
      <w:pPr>
        <w:spacing w:after="0" w:line="240" w:lineRule="auto"/>
        <w:rPr>
          <w:rFonts w:ascii="Times New Roman" w:eastAsia="Times New Roman" w:hAnsi="Times New Roman" w:cs="Times New Roman"/>
          <w:sz w:val="24"/>
          <w:szCs w:val="24"/>
          <w:rtl/>
        </w:rPr>
      </w:pPr>
    </w:p>
    <w:p w14:paraId="26143740" w14:textId="77777777" w:rsidR="009C3631" w:rsidRDefault="009C3631" w:rsidP="00686271">
      <w:pPr>
        <w:spacing w:after="0" w:line="240" w:lineRule="auto"/>
        <w:rPr>
          <w:rFonts w:ascii="Times New Roman" w:eastAsia="Times New Roman" w:hAnsi="Times New Roman" w:cs="Times New Roman"/>
          <w:sz w:val="24"/>
          <w:szCs w:val="24"/>
          <w:rtl/>
        </w:rPr>
      </w:pPr>
    </w:p>
    <w:p w14:paraId="1DCE95B3" w14:textId="77777777" w:rsidR="009C3631" w:rsidRDefault="009C3631" w:rsidP="00686271">
      <w:pPr>
        <w:spacing w:after="0" w:line="240" w:lineRule="auto"/>
        <w:rPr>
          <w:rFonts w:ascii="Times New Roman" w:eastAsia="Times New Roman" w:hAnsi="Times New Roman" w:cs="Times New Roman"/>
          <w:sz w:val="24"/>
          <w:szCs w:val="24"/>
          <w:rtl/>
        </w:rPr>
      </w:pPr>
    </w:p>
    <w:p w14:paraId="6FDB2BC5" w14:textId="77777777" w:rsidR="009C3631" w:rsidRDefault="009C3631" w:rsidP="00686271">
      <w:pPr>
        <w:spacing w:after="0" w:line="240" w:lineRule="auto"/>
        <w:rPr>
          <w:rFonts w:ascii="Times New Roman" w:eastAsia="Times New Roman" w:hAnsi="Times New Roman" w:cs="Times New Roman"/>
          <w:sz w:val="24"/>
          <w:szCs w:val="24"/>
          <w:rtl/>
        </w:rPr>
      </w:pPr>
    </w:p>
    <w:p w14:paraId="7E00C466" w14:textId="77777777" w:rsidR="009C3631" w:rsidRDefault="009C3631" w:rsidP="00686271">
      <w:pPr>
        <w:spacing w:after="0" w:line="240" w:lineRule="auto"/>
        <w:rPr>
          <w:rFonts w:ascii="Times New Roman" w:eastAsia="Times New Roman" w:hAnsi="Times New Roman" w:cs="Times New Roman"/>
          <w:sz w:val="24"/>
          <w:szCs w:val="24"/>
          <w:rtl/>
        </w:rPr>
      </w:pPr>
    </w:p>
    <w:p w14:paraId="628F7E00" w14:textId="77777777" w:rsidR="009C3631" w:rsidRDefault="009C3631" w:rsidP="00686271">
      <w:pPr>
        <w:spacing w:after="0" w:line="240" w:lineRule="auto"/>
        <w:rPr>
          <w:rFonts w:ascii="Times New Roman" w:eastAsia="Times New Roman" w:hAnsi="Times New Roman" w:cs="Times New Roman"/>
          <w:sz w:val="24"/>
          <w:szCs w:val="24"/>
          <w:rtl/>
        </w:rPr>
      </w:pPr>
    </w:p>
    <w:p w14:paraId="2E58AEC6" w14:textId="77777777" w:rsidR="009C3631" w:rsidRDefault="009C3631" w:rsidP="00686271">
      <w:pPr>
        <w:spacing w:after="0" w:line="240" w:lineRule="auto"/>
        <w:rPr>
          <w:rFonts w:ascii="Times New Roman" w:eastAsia="Times New Roman" w:hAnsi="Times New Roman" w:cs="Times New Roman"/>
          <w:sz w:val="24"/>
          <w:szCs w:val="24"/>
          <w:rtl/>
        </w:rPr>
      </w:pPr>
    </w:p>
    <w:p w14:paraId="77D301D7" w14:textId="77777777" w:rsidR="009C3631" w:rsidRDefault="009C3631" w:rsidP="00686271">
      <w:pPr>
        <w:spacing w:after="0" w:line="240" w:lineRule="auto"/>
        <w:rPr>
          <w:rFonts w:ascii="Times New Roman" w:eastAsia="Times New Roman" w:hAnsi="Times New Roman" w:cs="Times New Roman"/>
          <w:sz w:val="24"/>
          <w:szCs w:val="24"/>
          <w:rtl/>
        </w:rPr>
      </w:pPr>
    </w:p>
    <w:p w14:paraId="486D756B" w14:textId="77777777" w:rsidR="009C3631" w:rsidRDefault="009C3631" w:rsidP="00686271">
      <w:pPr>
        <w:spacing w:after="0" w:line="240" w:lineRule="auto"/>
        <w:rPr>
          <w:rFonts w:ascii="Times New Roman" w:eastAsia="Times New Roman" w:hAnsi="Times New Roman" w:cs="Times New Roman"/>
          <w:sz w:val="24"/>
          <w:szCs w:val="24"/>
          <w:rtl/>
        </w:rPr>
      </w:pPr>
    </w:p>
    <w:p w14:paraId="34C3A2F7" w14:textId="77777777" w:rsidR="009C3631" w:rsidRDefault="009C3631" w:rsidP="00686271">
      <w:pPr>
        <w:spacing w:after="0" w:line="240" w:lineRule="auto"/>
        <w:rPr>
          <w:rFonts w:ascii="Times New Roman" w:eastAsia="Times New Roman" w:hAnsi="Times New Roman" w:cs="Times New Roman"/>
          <w:sz w:val="24"/>
          <w:szCs w:val="24"/>
          <w:rtl/>
        </w:rPr>
      </w:pPr>
    </w:p>
    <w:p w14:paraId="1BCC7E87" w14:textId="77777777" w:rsidR="009C3631" w:rsidRDefault="009C3631" w:rsidP="00686271">
      <w:pPr>
        <w:spacing w:after="0" w:line="240" w:lineRule="auto"/>
        <w:rPr>
          <w:rFonts w:ascii="Times New Roman" w:eastAsia="Times New Roman" w:hAnsi="Times New Roman" w:cs="Times New Roman"/>
          <w:sz w:val="24"/>
          <w:szCs w:val="24"/>
          <w:rtl/>
        </w:rPr>
      </w:pPr>
    </w:p>
    <w:p w14:paraId="27BB2718" w14:textId="77777777" w:rsidR="009C3631" w:rsidRDefault="009C3631" w:rsidP="00686271">
      <w:pPr>
        <w:spacing w:after="0" w:line="240" w:lineRule="auto"/>
        <w:rPr>
          <w:rFonts w:ascii="Times New Roman" w:eastAsia="Times New Roman" w:hAnsi="Times New Roman" w:cs="Times New Roman"/>
          <w:sz w:val="24"/>
          <w:szCs w:val="24"/>
          <w:rtl/>
        </w:rPr>
      </w:pPr>
    </w:p>
    <w:p w14:paraId="55462555" w14:textId="77777777" w:rsidR="009C3631" w:rsidRDefault="009C3631" w:rsidP="00686271">
      <w:pPr>
        <w:spacing w:after="0" w:line="240" w:lineRule="auto"/>
        <w:rPr>
          <w:rFonts w:ascii="Times New Roman" w:eastAsia="Times New Roman" w:hAnsi="Times New Roman" w:cs="Times New Roman"/>
          <w:sz w:val="24"/>
          <w:szCs w:val="24"/>
          <w:rtl/>
        </w:rPr>
      </w:pPr>
    </w:p>
    <w:p w14:paraId="172A7A62" w14:textId="77777777" w:rsidR="009C3631" w:rsidRDefault="009C3631" w:rsidP="00686271">
      <w:pPr>
        <w:spacing w:after="0" w:line="240" w:lineRule="auto"/>
        <w:rPr>
          <w:rFonts w:ascii="Times New Roman" w:eastAsia="Times New Roman" w:hAnsi="Times New Roman" w:cs="Times New Roman"/>
          <w:sz w:val="24"/>
          <w:szCs w:val="24"/>
          <w:rtl/>
        </w:rPr>
      </w:pPr>
    </w:p>
    <w:p w14:paraId="173790E8" w14:textId="77777777" w:rsidR="009C3631" w:rsidRDefault="009C3631" w:rsidP="00686271">
      <w:pPr>
        <w:spacing w:after="0" w:line="240" w:lineRule="auto"/>
        <w:rPr>
          <w:rFonts w:ascii="Times New Roman" w:eastAsia="Times New Roman" w:hAnsi="Times New Roman" w:cs="Times New Roman"/>
          <w:sz w:val="24"/>
          <w:szCs w:val="24"/>
          <w:rtl/>
        </w:rPr>
      </w:pPr>
    </w:p>
    <w:p w14:paraId="64489ACB" w14:textId="77777777" w:rsidR="00CF03EE" w:rsidRDefault="00CF03EE" w:rsidP="00CF03EE">
      <w:pPr>
        <w:tabs>
          <w:tab w:val="left" w:pos="638"/>
          <w:tab w:val="center" w:pos="7938"/>
        </w:tabs>
        <w:overflowPunct w:val="0"/>
        <w:autoSpaceDE w:val="0"/>
        <w:autoSpaceDN w:val="0"/>
        <w:adjustRightInd w:val="0"/>
        <w:spacing w:before="120" w:after="120" w:line="276" w:lineRule="auto"/>
        <w:jc w:val="center"/>
        <w:textAlignment w:val="baseline"/>
        <w:rPr>
          <w:rFonts w:ascii="Times New Roman" w:eastAsia="Times New Roman" w:hAnsi="Times New Roman" w:cs="Times New Roman"/>
          <w:sz w:val="24"/>
          <w:szCs w:val="24"/>
          <w:rtl/>
        </w:rPr>
      </w:pPr>
    </w:p>
    <w:p w14:paraId="359BA17D" w14:textId="3A1BF0A6" w:rsidR="00CF03EE" w:rsidRPr="00DD3B58" w:rsidRDefault="005E1960" w:rsidP="00DD3B58">
      <w:pPr>
        <w:tabs>
          <w:tab w:val="left" w:pos="638"/>
          <w:tab w:val="center" w:pos="7938"/>
        </w:tabs>
        <w:overflowPunct w:val="0"/>
        <w:autoSpaceDE w:val="0"/>
        <w:autoSpaceDN w:val="0"/>
        <w:adjustRightInd w:val="0"/>
        <w:spacing w:before="120" w:after="120" w:line="276" w:lineRule="auto"/>
        <w:jc w:val="center"/>
        <w:textAlignment w:val="baseline"/>
        <w:rPr>
          <w:rFonts w:ascii="Sakkal Majalla" w:eastAsia="Times New Roman" w:hAnsi="Sakkal Majalla" w:cs="Sakkal Majalla"/>
          <w:b/>
          <w:bCs/>
          <w:color w:val="EC5585"/>
          <w:sz w:val="36"/>
          <w:szCs w:val="36"/>
          <w:rtl/>
          <w14:shadow w14:blurRad="50800" w14:dist="38100" w14:dir="2700000" w14:sx="100000" w14:sy="100000" w14:kx="0" w14:ky="0" w14:algn="tl">
            <w14:srgbClr w14:val="000000">
              <w14:alpha w14:val="60000"/>
            </w14:srgbClr>
          </w14:shadow>
        </w:rPr>
      </w:pPr>
      <w:r w:rsidRPr="00DD3B58">
        <w:rPr>
          <w:rFonts w:ascii="Sakkal Majalla" w:eastAsia="Times New Roman" w:hAnsi="Sakkal Majalla" w:cs="Sakkal Majalla"/>
          <w:b/>
          <w:bCs/>
          <w:color w:val="EC5585"/>
          <w:sz w:val="36"/>
          <w:szCs w:val="36"/>
          <w:rtl/>
          <w14:shadow w14:blurRad="50800" w14:dist="38100" w14:dir="2700000" w14:sx="100000" w14:sy="100000" w14:kx="0" w14:ky="0" w14:algn="tl">
            <w14:srgbClr w14:val="000000">
              <w14:alpha w14:val="60000"/>
            </w14:srgbClr>
          </w14:shadow>
        </w:rPr>
        <w:lastRenderedPageBreak/>
        <w:t xml:space="preserve">خطة تحسين نواتج تعلم </w:t>
      </w:r>
      <w:r w:rsidR="00CF03EE"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ا</w:t>
      </w:r>
      <w:r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لاختبارا</w:t>
      </w:r>
      <w:r w:rsidRPr="00DD3B58">
        <w:rPr>
          <w:rFonts w:ascii="Sakkal Majalla" w:eastAsia="Times New Roman" w:hAnsi="Sakkal Majalla" w:cs="Sakkal Majalla" w:hint="eastAsia"/>
          <w:b/>
          <w:bCs/>
          <w:color w:val="EC5585"/>
          <w:sz w:val="36"/>
          <w:szCs w:val="36"/>
          <w:rtl/>
          <w14:shadow w14:blurRad="50800" w14:dist="38100" w14:dir="2700000" w14:sx="100000" w14:sy="100000" w14:kx="0" w14:ky="0" w14:algn="tl">
            <w14:srgbClr w14:val="000000">
              <w14:alpha w14:val="60000"/>
            </w14:srgbClr>
          </w14:shadow>
        </w:rPr>
        <w:t>ت</w:t>
      </w:r>
      <w:r w:rsidRPr="00DD3B58">
        <w:rPr>
          <w:rFonts w:ascii="Sakkal Majalla" w:eastAsia="Times New Roman" w:hAnsi="Sakkal Majalla" w:cs="Sakkal Majalla"/>
          <w:b/>
          <w:bCs/>
          <w:color w:val="EC5585"/>
          <w:sz w:val="36"/>
          <w:szCs w:val="36"/>
          <w:rtl/>
          <w14:shadow w14:blurRad="50800" w14:dist="38100" w14:dir="2700000" w14:sx="100000" w14:sy="100000" w14:kx="0" w14:ky="0" w14:algn="tl">
            <w14:srgbClr w14:val="000000">
              <w14:alpha w14:val="60000"/>
            </w14:srgbClr>
          </w14:shadow>
        </w:rPr>
        <w:t xml:space="preserve"> الوطنية نافس</w:t>
      </w:r>
      <w:r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xml:space="preserve"> (التشكيلات المدرسية)</w:t>
      </w:r>
      <w:r w:rsidR="00DD3B58"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xml:space="preserve"> </w:t>
      </w:r>
      <w:r w:rsidR="00CF03EE"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مدير المدرسة</w:t>
      </w:r>
      <w:r w:rsidR="00B45E58"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xml:space="preserve"> </w:t>
      </w:r>
      <w:r w:rsidR="00CF03EE"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وكيل المدرسة</w:t>
      </w:r>
      <w:r w:rsidR="00B45E58"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xml:space="preserve"> </w:t>
      </w:r>
      <w:r w:rsidR="00CF03EE" w:rsidRPr="00DD3B58">
        <w:rPr>
          <w:rFonts w:ascii="Sakkal Majalla" w:eastAsia="Times New Roman" w:hAnsi="Sakkal Majalla" w:cs="Sakkal Majalla" w:hint="cs"/>
          <w:b/>
          <w:bCs/>
          <w:color w:val="EC5585"/>
          <w:sz w:val="36"/>
          <w:szCs w:val="36"/>
          <w:rtl/>
          <w14:shadow w14:blurRad="50800" w14:dist="38100" w14:dir="2700000" w14:sx="100000" w14:sy="100000" w14:kx="0" w14:ky="0" w14:algn="tl">
            <w14:srgbClr w14:val="000000">
              <w14:alpha w14:val="60000"/>
            </w14:srgbClr>
          </w14:shadow>
        </w:rPr>
        <w:t>- الموجه الطلابي</w:t>
      </w:r>
    </w:p>
    <w:p w14:paraId="20D75CFA" w14:textId="77777777" w:rsidR="005D30A8" w:rsidRDefault="005D30A8" w:rsidP="00686271">
      <w:pPr>
        <w:spacing w:after="0" w:line="240" w:lineRule="auto"/>
        <w:rPr>
          <w:rFonts w:ascii="Times New Roman" w:eastAsia="Times New Roman" w:hAnsi="Times New Roman" w:cs="Times New Roman"/>
          <w:sz w:val="24"/>
          <w:szCs w:val="24"/>
          <w:rtl/>
        </w:rPr>
      </w:pPr>
    </w:p>
    <w:tbl>
      <w:tblPr>
        <w:bidiVisual/>
        <w:tblW w:w="13265" w:type="dxa"/>
        <w:jc w:val="center"/>
        <w:tblBorders>
          <w:top w:val="single" w:sz="6" w:space="0" w:color="3C9A88"/>
          <w:left w:val="single" w:sz="6" w:space="0" w:color="3C9A88"/>
          <w:bottom w:val="single" w:sz="6" w:space="0" w:color="3C9A88"/>
          <w:right w:val="single" w:sz="6" w:space="0" w:color="3C9A88"/>
          <w:insideH w:val="single" w:sz="6" w:space="0" w:color="3C9A88"/>
          <w:insideV w:val="single" w:sz="6" w:space="0" w:color="3C9A88"/>
        </w:tblBorders>
        <w:tblLayout w:type="fixed"/>
        <w:tblLook w:val="04A0" w:firstRow="1" w:lastRow="0" w:firstColumn="1" w:lastColumn="0" w:noHBand="0" w:noVBand="1"/>
      </w:tblPr>
      <w:tblGrid>
        <w:gridCol w:w="863"/>
        <w:gridCol w:w="6285"/>
        <w:gridCol w:w="1173"/>
        <w:gridCol w:w="1403"/>
        <w:gridCol w:w="943"/>
        <w:gridCol w:w="2598"/>
      </w:tblGrid>
      <w:tr w:rsidR="009C3631" w:rsidRPr="00686271" w14:paraId="1FCB6E2D" w14:textId="77777777" w:rsidTr="00C67C35">
        <w:trPr>
          <w:trHeight w:val="691"/>
          <w:jc w:val="center"/>
        </w:trPr>
        <w:tc>
          <w:tcPr>
            <w:tcW w:w="863" w:type="dxa"/>
            <w:tcBorders>
              <w:top w:val="single" w:sz="4" w:space="0" w:color="auto"/>
            </w:tcBorders>
            <w:shd w:val="clear" w:color="auto" w:fill="D5EFEA"/>
            <w:vAlign w:val="center"/>
          </w:tcPr>
          <w:p w14:paraId="7D30173C" w14:textId="77777777" w:rsidR="009C3631" w:rsidRPr="00C23DF1" w:rsidRDefault="009C3631"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0"/>
                <w:szCs w:val="20"/>
                <w:rtl/>
              </w:rPr>
            </w:pPr>
            <w:bookmarkStart w:id="4" w:name="_Hlk175062888"/>
            <w:r w:rsidRPr="00C23DF1">
              <w:rPr>
                <w:rFonts w:ascii="Sakkal Majalla" w:eastAsia="Times New Roman" w:hAnsi="Sakkal Majalla" w:cs="Sakkal Majalla" w:hint="cs"/>
                <w:b/>
                <w:bCs/>
                <w:color w:val="3C9A88"/>
                <w:sz w:val="20"/>
                <w:szCs w:val="20"/>
                <w:rtl/>
              </w:rPr>
              <w:t>م</w:t>
            </w:r>
          </w:p>
        </w:tc>
        <w:tc>
          <w:tcPr>
            <w:tcW w:w="6285" w:type="dxa"/>
            <w:tcBorders>
              <w:top w:val="single" w:sz="4" w:space="0" w:color="auto"/>
            </w:tcBorders>
            <w:shd w:val="clear" w:color="auto" w:fill="D5EFEA"/>
            <w:vAlign w:val="center"/>
          </w:tcPr>
          <w:p w14:paraId="38F85E78" w14:textId="77777777" w:rsidR="009C3631" w:rsidRPr="00C23DF1" w:rsidRDefault="009C3631"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b/>
                <w:bCs/>
                <w:color w:val="3C9A88"/>
                <w:sz w:val="28"/>
                <w:szCs w:val="28"/>
                <w:rtl/>
              </w:rPr>
              <w:t>إجراءات التنفيذ</w:t>
            </w:r>
          </w:p>
        </w:tc>
        <w:tc>
          <w:tcPr>
            <w:tcW w:w="1173" w:type="dxa"/>
            <w:tcBorders>
              <w:top w:val="single" w:sz="4" w:space="0" w:color="auto"/>
            </w:tcBorders>
            <w:shd w:val="clear" w:color="auto" w:fill="D5EFEA"/>
            <w:vAlign w:val="center"/>
          </w:tcPr>
          <w:p w14:paraId="2B4CFD3C" w14:textId="77777777" w:rsidR="009C3631" w:rsidRPr="00C23DF1" w:rsidRDefault="009C3631"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4"/>
                <w:szCs w:val="24"/>
                <w:rtl/>
              </w:rPr>
            </w:pPr>
            <w:r w:rsidRPr="00C23DF1">
              <w:rPr>
                <w:rFonts w:ascii="Sakkal Majalla" w:eastAsia="Times New Roman" w:hAnsi="Sakkal Majalla" w:cs="Sakkal Majalla"/>
                <w:b/>
                <w:bCs/>
                <w:color w:val="3C9A88"/>
                <w:sz w:val="24"/>
                <w:szCs w:val="24"/>
                <w:rtl/>
              </w:rPr>
              <w:t>مسؤولية التنفيذ</w:t>
            </w:r>
          </w:p>
        </w:tc>
        <w:tc>
          <w:tcPr>
            <w:tcW w:w="1403" w:type="dxa"/>
            <w:tcBorders>
              <w:top w:val="single" w:sz="4" w:space="0" w:color="auto"/>
            </w:tcBorders>
            <w:shd w:val="clear" w:color="auto" w:fill="D5EFEA"/>
            <w:vAlign w:val="center"/>
          </w:tcPr>
          <w:p w14:paraId="439B9FE4" w14:textId="77777777" w:rsidR="009C3631" w:rsidRPr="00C23DF1" w:rsidRDefault="009C3631"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32"/>
                <w:szCs w:val="32"/>
                <w:rtl/>
              </w:rPr>
            </w:pPr>
            <w:r w:rsidRPr="00C23DF1">
              <w:rPr>
                <w:rFonts w:ascii="Sakkal Majalla" w:eastAsia="Times New Roman" w:hAnsi="Sakkal Majalla" w:cs="Sakkal Majalla"/>
                <w:b/>
                <w:bCs/>
                <w:color w:val="3C9A88"/>
                <w:sz w:val="32"/>
                <w:szCs w:val="32"/>
                <w:rtl/>
              </w:rPr>
              <w:t>المتابع</w:t>
            </w:r>
            <w:r w:rsidRPr="00C23DF1">
              <w:rPr>
                <w:rFonts w:ascii="Sakkal Majalla" w:eastAsia="Times New Roman" w:hAnsi="Sakkal Majalla" w:cs="Sakkal Majalla" w:hint="cs"/>
                <w:b/>
                <w:bCs/>
                <w:color w:val="3C9A88"/>
                <w:sz w:val="32"/>
                <w:szCs w:val="32"/>
                <w:rtl/>
              </w:rPr>
              <w:t>ة</w:t>
            </w:r>
          </w:p>
        </w:tc>
        <w:tc>
          <w:tcPr>
            <w:tcW w:w="943" w:type="dxa"/>
            <w:tcBorders>
              <w:top w:val="single" w:sz="4" w:space="0" w:color="auto"/>
            </w:tcBorders>
            <w:shd w:val="clear" w:color="auto" w:fill="D5EFEA"/>
            <w:vAlign w:val="center"/>
          </w:tcPr>
          <w:p w14:paraId="4451D767" w14:textId="77777777" w:rsidR="009C3631" w:rsidRPr="00C23DF1" w:rsidRDefault="009C3631"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hint="cs"/>
                <w:b/>
                <w:bCs/>
                <w:color w:val="3C9A88"/>
                <w:sz w:val="28"/>
                <w:szCs w:val="28"/>
                <w:rtl/>
              </w:rPr>
              <w:t>مدة التنفيذ</w:t>
            </w:r>
          </w:p>
        </w:tc>
        <w:tc>
          <w:tcPr>
            <w:tcW w:w="2598" w:type="dxa"/>
            <w:tcBorders>
              <w:top w:val="single" w:sz="4" w:space="0" w:color="auto"/>
            </w:tcBorders>
            <w:shd w:val="clear" w:color="auto" w:fill="D5EFEA"/>
            <w:vAlign w:val="center"/>
          </w:tcPr>
          <w:p w14:paraId="12C161A3" w14:textId="77777777" w:rsidR="009C3631" w:rsidRPr="00C23DF1" w:rsidRDefault="009C3631"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hint="cs"/>
                <w:b/>
                <w:bCs/>
                <w:color w:val="3C9A88"/>
                <w:sz w:val="28"/>
                <w:szCs w:val="28"/>
                <w:rtl/>
              </w:rPr>
              <w:t>مؤشر الإنجاز</w:t>
            </w:r>
          </w:p>
        </w:tc>
      </w:tr>
      <w:bookmarkEnd w:id="4"/>
      <w:tr w:rsidR="00DD3B58" w:rsidRPr="00686271" w14:paraId="6A811715" w14:textId="77777777" w:rsidTr="0097586E">
        <w:trPr>
          <w:trHeight w:val="648"/>
          <w:jc w:val="center"/>
        </w:trPr>
        <w:tc>
          <w:tcPr>
            <w:tcW w:w="863" w:type="dxa"/>
            <w:shd w:val="clear" w:color="auto" w:fill="D5EFEA"/>
            <w:vAlign w:val="center"/>
          </w:tcPr>
          <w:p w14:paraId="5A4E8485" w14:textId="77777777" w:rsidR="00DD3B58" w:rsidRPr="00686271" w:rsidRDefault="00DD3B58"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1</w:t>
            </w:r>
          </w:p>
        </w:tc>
        <w:tc>
          <w:tcPr>
            <w:tcW w:w="6285" w:type="dxa"/>
            <w:shd w:val="clear" w:color="auto" w:fill="F3FBF9"/>
            <w:vAlign w:val="center"/>
          </w:tcPr>
          <w:p w14:paraId="113EC9CC" w14:textId="1235872C" w:rsidR="00DD3B58" w:rsidRPr="00686271" w:rsidRDefault="00DD3B58" w:rsidP="00A94316">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قيادة عملية تحليل ومراجعة تقدم الطالب داخل المدرسة من أجل تقييم عملية توصيل المحتوى الدراسي وفعالية أساليب التدريس وتقديم التوصيات المناسبة.</w:t>
            </w:r>
          </w:p>
        </w:tc>
        <w:tc>
          <w:tcPr>
            <w:tcW w:w="1173" w:type="dxa"/>
            <w:tcBorders>
              <w:bottom w:val="single" w:sz="4" w:space="0" w:color="auto"/>
            </w:tcBorders>
            <w:shd w:val="clear" w:color="auto" w:fill="F3FBF9"/>
            <w:vAlign w:val="center"/>
          </w:tcPr>
          <w:p w14:paraId="30D044AB" w14:textId="40489F31"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مدير المدرسة</w:t>
            </w:r>
          </w:p>
        </w:tc>
        <w:tc>
          <w:tcPr>
            <w:tcW w:w="1403" w:type="dxa"/>
            <w:tcBorders>
              <w:bottom w:val="single" w:sz="4" w:space="0" w:color="auto"/>
            </w:tcBorders>
            <w:shd w:val="clear" w:color="auto" w:fill="F3FBF9"/>
            <w:vAlign w:val="center"/>
          </w:tcPr>
          <w:p w14:paraId="40E71862" w14:textId="1323C2C2" w:rsidR="00DD3B58" w:rsidRPr="00C23DF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rtl/>
              </w:rPr>
            </w:pPr>
            <w:r w:rsidRPr="00C23DF1">
              <w:rPr>
                <w:rFonts w:ascii="Sakkal Majalla" w:eastAsia="Times New Roman" w:hAnsi="Sakkal Majalla" w:cs="Sakkal Majalla" w:hint="cs"/>
                <w:color w:val="3C9A88"/>
                <w:rtl/>
              </w:rPr>
              <w:t>فريق الدعم</w:t>
            </w:r>
            <w:r w:rsidRPr="00C23DF1">
              <w:rPr>
                <w:rFonts w:ascii="Sakkal Majalla" w:eastAsia="Times New Roman" w:hAnsi="Sakkal Majalla" w:cs="Sakkal Majalla"/>
                <w:color w:val="3C9A88"/>
                <w:rtl/>
              </w:rPr>
              <w:t>/</w:t>
            </w:r>
            <w:r w:rsidRPr="00C23DF1">
              <w:rPr>
                <w:rFonts w:ascii="Sakkal Majalla" w:eastAsia="Times New Roman" w:hAnsi="Sakkal Majalla" w:cs="Sakkal Majalla" w:hint="cs"/>
                <w:color w:val="3C9A88"/>
                <w:rtl/>
              </w:rPr>
              <w:t xml:space="preserve"> المشرف المقيم</w:t>
            </w:r>
          </w:p>
        </w:tc>
        <w:tc>
          <w:tcPr>
            <w:tcW w:w="943" w:type="dxa"/>
            <w:shd w:val="clear" w:color="auto" w:fill="F3FBF9"/>
            <w:vAlign w:val="center"/>
          </w:tcPr>
          <w:p w14:paraId="7C9F2D48" w14:textId="463519CE" w:rsidR="00DD3B58" w:rsidRPr="00686271"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val="restart"/>
            <w:shd w:val="clear" w:color="auto" w:fill="F3FBF9"/>
            <w:textDirection w:val="btLr"/>
            <w:vAlign w:val="center"/>
          </w:tcPr>
          <w:p w14:paraId="66338211" w14:textId="77777777" w:rsidR="00DD3B58" w:rsidRPr="00D93629"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D93629">
              <w:rPr>
                <w:rFonts w:ascii="Sakkal Majalla" w:eastAsia="Times New Roman" w:hAnsi="Sakkal Majalla" w:cs="Sakkal Majalla" w:hint="cs"/>
                <w:b/>
                <w:bCs/>
                <w:color w:val="3C9A88"/>
                <w:sz w:val="28"/>
                <w:szCs w:val="28"/>
                <w:rtl/>
              </w:rPr>
              <w:t>تحسن نسبة الأداء في الاختبارا</w:t>
            </w:r>
            <w:r w:rsidRPr="00D93629">
              <w:rPr>
                <w:rFonts w:ascii="Sakkal Majalla" w:eastAsia="Times New Roman" w:hAnsi="Sakkal Majalla" w:cs="Sakkal Majalla" w:hint="eastAsia"/>
                <w:b/>
                <w:bCs/>
                <w:color w:val="3C9A88"/>
                <w:sz w:val="28"/>
                <w:szCs w:val="28"/>
                <w:rtl/>
              </w:rPr>
              <w:t>ت</w:t>
            </w:r>
            <w:r w:rsidRPr="00D93629">
              <w:rPr>
                <w:rFonts w:ascii="Sakkal Majalla" w:eastAsia="Times New Roman" w:hAnsi="Sakkal Majalla" w:cs="Sakkal Majalla" w:hint="cs"/>
                <w:b/>
                <w:bCs/>
                <w:color w:val="3C9A88"/>
                <w:sz w:val="28"/>
                <w:szCs w:val="28"/>
                <w:rtl/>
              </w:rPr>
              <w:t xml:space="preserve"> الوطنية (نافس)</w:t>
            </w:r>
            <w:r>
              <w:rPr>
                <w:rFonts w:ascii="Sakkal Majalla" w:eastAsia="Times New Roman" w:hAnsi="Sakkal Majalla" w:cs="Sakkal Majalla" w:hint="cs"/>
                <w:b/>
                <w:bCs/>
                <w:color w:val="3C9A88"/>
                <w:sz w:val="28"/>
                <w:szCs w:val="28"/>
                <w:rtl/>
              </w:rPr>
              <w:t xml:space="preserve"> بمعدل 5</w:t>
            </w:r>
            <w:r>
              <w:rPr>
                <w:rFonts w:ascii="Sakkal Majalla" w:eastAsia="Times New Roman" w:hAnsi="Sakkal Majalla" w:cs="Sakkal Majalla"/>
                <w:b/>
                <w:bCs/>
                <w:color w:val="3C9A88"/>
                <w:sz w:val="28"/>
                <w:szCs w:val="28"/>
                <w:rtl/>
              </w:rPr>
              <w:t>%</w:t>
            </w:r>
          </w:p>
          <w:p w14:paraId="6111A7CE" w14:textId="77777777" w:rsidR="00DD3B58" w:rsidRPr="00D93629"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D93629">
              <w:rPr>
                <w:rFonts w:ascii="Sakkal Majalla" w:eastAsia="Times New Roman" w:hAnsi="Sakkal Majalla" w:cs="Sakkal Majalla" w:hint="cs"/>
                <w:b/>
                <w:bCs/>
                <w:color w:val="3C9A88"/>
                <w:sz w:val="28"/>
                <w:szCs w:val="28"/>
                <w:rtl/>
              </w:rPr>
              <w:t xml:space="preserve"> عن خط الأساس لدورة عام (2024م)</w:t>
            </w:r>
          </w:p>
          <w:p w14:paraId="01992084" w14:textId="51357B32" w:rsidR="00DD3B58" w:rsidRPr="00686271" w:rsidRDefault="00DD3B58" w:rsidP="00DD3B58">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068F2E94" w14:textId="77777777" w:rsidTr="001433EC">
        <w:trPr>
          <w:trHeight w:val="648"/>
          <w:jc w:val="center"/>
        </w:trPr>
        <w:tc>
          <w:tcPr>
            <w:tcW w:w="863" w:type="dxa"/>
            <w:shd w:val="clear" w:color="auto" w:fill="D5EFEA"/>
            <w:vAlign w:val="center"/>
          </w:tcPr>
          <w:p w14:paraId="755F6422" w14:textId="77777777" w:rsidR="00DD3B58" w:rsidRPr="00686271" w:rsidRDefault="00DD3B58" w:rsidP="001060B2">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2</w:t>
            </w:r>
          </w:p>
        </w:tc>
        <w:tc>
          <w:tcPr>
            <w:tcW w:w="6285" w:type="dxa"/>
            <w:shd w:val="clear" w:color="auto" w:fill="F3FBF9"/>
            <w:vAlign w:val="center"/>
          </w:tcPr>
          <w:p w14:paraId="67915A0B" w14:textId="1CAD5253" w:rsidR="00DD3B58" w:rsidRPr="00686271" w:rsidRDefault="00DD3B58" w:rsidP="00A94316">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متابعة التحصيل الدراسي وتقدم الطلاب داخل المدرسة، والتأكد من مدى فعالية أساليب التدريس واتخاذ الإجراءات المناسبة حيالها.</w:t>
            </w:r>
          </w:p>
        </w:tc>
        <w:tc>
          <w:tcPr>
            <w:tcW w:w="1173" w:type="dxa"/>
            <w:tcBorders>
              <w:top w:val="single" w:sz="4" w:space="0" w:color="auto"/>
              <w:bottom w:val="single" w:sz="4" w:space="0" w:color="auto"/>
            </w:tcBorders>
            <w:shd w:val="clear" w:color="auto" w:fill="F3FBF9"/>
            <w:vAlign w:val="center"/>
          </w:tcPr>
          <w:p w14:paraId="4E385533" w14:textId="3CC3D835"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color w:val="3C9A88"/>
                <w:sz w:val="24"/>
                <w:szCs w:val="24"/>
                <w:rtl/>
              </w:rPr>
              <w:t>مدير المدرسة</w:t>
            </w:r>
          </w:p>
        </w:tc>
        <w:tc>
          <w:tcPr>
            <w:tcW w:w="1403" w:type="dxa"/>
            <w:tcBorders>
              <w:top w:val="single" w:sz="4" w:space="0" w:color="auto"/>
              <w:bottom w:val="single" w:sz="4" w:space="0" w:color="auto"/>
            </w:tcBorders>
            <w:shd w:val="clear" w:color="auto" w:fill="F3FBF9"/>
            <w:vAlign w:val="center"/>
          </w:tcPr>
          <w:p w14:paraId="6229735F" w14:textId="4888A9FE"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C23DF1">
              <w:rPr>
                <w:rFonts w:ascii="Sakkal Majalla" w:eastAsia="Times New Roman" w:hAnsi="Sakkal Majalla" w:cs="Sakkal Majalla" w:hint="cs"/>
                <w:color w:val="3C9A88"/>
                <w:rtl/>
              </w:rPr>
              <w:t>فريق الدعم</w:t>
            </w:r>
            <w:r w:rsidRPr="00C23DF1">
              <w:rPr>
                <w:rFonts w:ascii="Sakkal Majalla" w:eastAsia="Times New Roman" w:hAnsi="Sakkal Majalla" w:cs="Sakkal Majalla"/>
                <w:color w:val="3C9A88"/>
                <w:rtl/>
              </w:rPr>
              <w:t>/</w:t>
            </w:r>
            <w:r w:rsidRPr="00C23DF1">
              <w:rPr>
                <w:rFonts w:ascii="Sakkal Majalla" w:eastAsia="Times New Roman" w:hAnsi="Sakkal Majalla" w:cs="Sakkal Majalla" w:hint="cs"/>
                <w:color w:val="3C9A88"/>
                <w:rtl/>
              </w:rPr>
              <w:t xml:space="preserve"> المشرف المقيم</w:t>
            </w:r>
          </w:p>
        </w:tc>
        <w:tc>
          <w:tcPr>
            <w:tcW w:w="943" w:type="dxa"/>
            <w:shd w:val="clear" w:color="auto" w:fill="F3FBF9"/>
            <w:vAlign w:val="center"/>
          </w:tcPr>
          <w:p w14:paraId="6B3BE84A" w14:textId="73837BE9" w:rsidR="00DD3B58" w:rsidRPr="00C23DF1"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C23DF1">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744B447C" w14:textId="0BC401C3" w:rsidR="00DD3B58" w:rsidRPr="00686271"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14943730" w14:textId="77777777" w:rsidTr="001433EC">
        <w:trPr>
          <w:trHeight w:val="648"/>
          <w:jc w:val="center"/>
        </w:trPr>
        <w:tc>
          <w:tcPr>
            <w:tcW w:w="863" w:type="dxa"/>
            <w:shd w:val="clear" w:color="auto" w:fill="D5EFEA"/>
            <w:vAlign w:val="center"/>
          </w:tcPr>
          <w:p w14:paraId="3DFA9C0A" w14:textId="77777777"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3</w:t>
            </w:r>
          </w:p>
        </w:tc>
        <w:tc>
          <w:tcPr>
            <w:tcW w:w="6285" w:type="dxa"/>
            <w:shd w:val="clear" w:color="auto" w:fill="F3FBF9"/>
            <w:vAlign w:val="center"/>
          </w:tcPr>
          <w:p w14:paraId="5240EEEB" w14:textId="56EEF7C9" w:rsidR="00DD3B58" w:rsidRPr="00686271" w:rsidRDefault="00DD3B58" w:rsidP="00A94316">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 xml:space="preserve">الإشراف على عمليات التدريس واستخدام استراتيجيات التعلم، بما يضمن تحقيق أهداف </w:t>
            </w:r>
            <w:r w:rsidRPr="001507B6">
              <w:rPr>
                <w:rFonts w:ascii="Sakkal Majalla" w:eastAsia="Times New Roman" w:hAnsi="Sakkal Majalla" w:cs="Sakkal Majalla"/>
                <w:color w:val="3C9A88"/>
                <w:sz w:val="24"/>
                <w:szCs w:val="24"/>
                <w:rtl/>
              </w:rPr>
              <w:t>المواد المستهدفة</w:t>
            </w:r>
            <w:r>
              <w:rPr>
                <w:rFonts w:ascii="Sakkal Majalla" w:eastAsia="Times New Roman" w:hAnsi="Sakkal Majalla" w:cs="Sakkal Majalla" w:hint="cs"/>
                <w:color w:val="3C9A88"/>
                <w:sz w:val="24"/>
                <w:szCs w:val="24"/>
                <w:rtl/>
              </w:rPr>
              <w:t>.</w:t>
            </w:r>
          </w:p>
        </w:tc>
        <w:tc>
          <w:tcPr>
            <w:tcW w:w="1173" w:type="dxa"/>
            <w:tcBorders>
              <w:top w:val="single" w:sz="4" w:space="0" w:color="auto"/>
              <w:bottom w:val="single" w:sz="4" w:space="0" w:color="auto"/>
            </w:tcBorders>
            <w:shd w:val="clear" w:color="auto" w:fill="F3FBF9"/>
            <w:vAlign w:val="center"/>
          </w:tcPr>
          <w:p w14:paraId="201A8B8F" w14:textId="561C748D"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color w:val="3C9A88"/>
                <w:sz w:val="24"/>
                <w:szCs w:val="24"/>
                <w:rtl/>
              </w:rPr>
              <w:t>مدير المدرسة</w:t>
            </w:r>
          </w:p>
        </w:tc>
        <w:tc>
          <w:tcPr>
            <w:tcW w:w="1403" w:type="dxa"/>
            <w:tcBorders>
              <w:top w:val="single" w:sz="4" w:space="0" w:color="auto"/>
              <w:bottom w:val="single" w:sz="4" w:space="0" w:color="auto"/>
            </w:tcBorders>
            <w:shd w:val="clear" w:color="auto" w:fill="F3FBF9"/>
            <w:vAlign w:val="center"/>
          </w:tcPr>
          <w:p w14:paraId="3568ACCA" w14:textId="03BD5B0E"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C23DF1">
              <w:rPr>
                <w:rFonts w:ascii="Sakkal Majalla" w:eastAsia="Times New Roman" w:hAnsi="Sakkal Majalla" w:cs="Sakkal Majalla" w:hint="cs"/>
                <w:color w:val="3C9A88"/>
                <w:rtl/>
              </w:rPr>
              <w:t>فريق الدعم</w:t>
            </w:r>
            <w:r w:rsidRPr="00C23DF1">
              <w:rPr>
                <w:rFonts w:ascii="Sakkal Majalla" w:eastAsia="Times New Roman" w:hAnsi="Sakkal Majalla" w:cs="Sakkal Majalla"/>
                <w:color w:val="3C9A88"/>
                <w:rtl/>
              </w:rPr>
              <w:t>/</w:t>
            </w:r>
            <w:r w:rsidRPr="00C23DF1">
              <w:rPr>
                <w:rFonts w:ascii="Sakkal Majalla" w:eastAsia="Times New Roman" w:hAnsi="Sakkal Majalla" w:cs="Sakkal Majalla" w:hint="cs"/>
                <w:color w:val="3C9A88"/>
                <w:rtl/>
              </w:rPr>
              <w:t xml:space="preserve"> المشرف المقيم</w:t>
            </w:r>
          </w:p>
        </w:tc>
        <w:tc>
          <w:tcPr>
            <w:tcW w:w="943" w:type="dxa"/>
            <w:shd w:val="clear" w:color="auto" w:fill="F3FBF9"/>
            <w:vAlign w:val="center"/>
          </w:tcPr>
          <w:p w14:paraId="0BB991EF" w14:textId="3AF55F2F" w:rsidR="00DD3B58" w:rsidRPr="00686271"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69203B6A" w14:textId="79844C16" w:rsidR="00DD3B58" w:rsidRPr="00686271"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72EB5672" w14:textId="77777777" w:rsidTr="001433EC">
        <w:trPr>
          <w:trHeight w:val="648"/>
          <w:jc w:val="center"/>
        </w:trPr>
        <w:tc>
          <w:tcPr>
            <w:tcW w:w="863" w:type="dxa"/>
            <w:shd w:val="clear" w:color="auto" w:fill="D5EFEA"/>
            <w:vAlign w:val="center"/>
          </w:tcPr>
          <w:p w14:paraId="1515F293" w14:textId="77777777"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4</w:t>
            </w:r>
          </w:p>
        </w:tc>
        <w:tc>
          <w:tcPr>
            <w:tcW w:w="6285" w:type="dxa"/>
            <w:shd w:val="clear" w:color="auto" w:fill="F3FBF9"/>
            <w:vAlign w:val="center"/>
          </w:tcPr>
          <w:p w14:paraId="0607A57B" w14:textId="43A2B983" w:rsidR="00DD3B58" w:rsidRPr="00686271" w:rsidRDefault="00DD3B58" w:rsidP="00A94316">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تحليل مستوى التحصيل لدى الطلاب ومتابعة أدائهم ومدى تطور مستوى تحصيلهم الدراسي ومتابعة نتائجهم بشكل دوري، وعرض الحالات التي تتطلب إضافة حصص علاجية أو إثرائية على لجنة التوجيه والإرشاد.</w:t>
            </w:r>
          </w:p>
        </w:tc>
        <w:tc>
          <w:tcPr>
            <w:tcW w:w="1173" w:type="dxa"/>
            <w:tcBorders>
              <w:top w:val="single" w:sz="4" w:space="0" w:color="auto"/>
              <w:bottom w:val="single" w:sz="4" w:space="0" w:color="auto"/>
            </w:tcBorders>
            <w:shd w:val="clear" w:color="auto" w:fill="F3FBF9"/>
            <w:vAlign w:val="center"/>
          </w:tcPr>
          <w:p w14:paraId="6E641C5F" w14:textId="1F63672D" w:rsidR="00DD3B58" w:rsidRPr="00A9431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18"/>
                <w:szCs w:val="18"/>
                <w:rtl/>
              </w:rPr>
            </w:pPr>
            <w:r w:rsidRPr="00A94316">
              <w:rPr>
                <w:rFonts w:ascii="Sakkal Majalla" w:eastAsia="Times New Roman" w:hAnsi="Sakkal Majalla" w:cs="Sakkal Majalla" w:hint="cs"/>
                <w:color w:val="3C9A88"/>
                <w:sz w:val="18"/>
                <w:szCs w:val="18"/>
                <w:rtl/>
              </w:rPr>
              <w:t>وكيل المدرسة للشؤون التعليمية</w:t>
            </w:r>
          </w:p>
        </w:tc>
        <w:tc>
          <w:tcPr>
            <w:tcW w:w="1403" w:type="dxa"/>
            <w:tcBorders>
              <w:top w:val="single" w:sz="4" w:space="0" w:color="auto"/>
              <w:bottom w:val="single" w:sz="4" w:space="0" w:color="auto"/>
            </w:tcBorders>
            <w:shd w:val="clear" w:color="auto" w:fill="F3FBF9"/>
            <w:vAlign w:val="center"/>
          </w:tcPr>
          <w:p w14:paraId="11A16DAA" w14:textId="7BF0ACC9" w:rsidR="00DD3B58" w:rsidRPr="005766F6"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color w:val="3C9A88"/>
                <w:sz w:val="24"/>
                <w:szCs w:val="24"/>
                <w:rtl/>
              </w:rPr>
              <w:t>مدير المدرسة</w:t>
            </w:r>
          </w:p>
        </w:tc>
        <w:tc>
          <w:tcPr>
            <w:tcW w:w="943" w:type="dxa"/>
            <w:shd w:val="clear" w:color="auto" w:fill="F3FBF9"/>
            <w:vAlign w:val="center"/>
          </w:tcPr>
          <w:p w14:paraId="78F8BDB0" w14:textId="44CA5894" w:rsidR="00DD3B58" w:rsidRPr="00686271"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بعد التقويم</w:t>
            </w:r>
          </w:p>
        </w:tc>
        <w:tc>
          <w:tcPr>
            <w:tcW w:w="2598" w:type="dxa"/>
            <w:vMerge/>
            <w:shd w:val="clear" w:color="auto" w:fill="F3FBF9"/>
            <w:vAlign w:val="center"/>
          </w:tcPr>
          <w:p w14:paraId="79920C35" w14:textId="6367D550" w:rsidR="00DD3B58" w:rsidRPr="00686271"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4E78B4D6" w14:textId="77777777" w:rsidTr="001433EC">
        <w:trPr>
          <w:trHeight w:val="648"/>
          <w:jc w:val="center"/>
        </w:trPr>
        <w:tc>
          <w:tcPr>
            <w:tcW w:w="863" w:type="dxa"/>
            <w:shd w:val="clear" w:color="auto" w:fill="D5EFEA"/>
            <w:vAlign w:val="center"/>
          </w:tcPr>
          <w:p w14:paraId="496043BB" w14:textId="77777777"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5</w:t>
            </w:r>
          </w:p>
        </w:tc>
        <w:tc>
          <w:tcPr>
            <w:tcW w:w="6285" w:type="dxa"/>
            <w:shd w:val="clear" w:color="auto" w:fill="F3FBF9"/>
            <w:vAlign w:val="center"/>
          </w:tcPr>
          <w:p w14:paraId="0D134191" w14:textId="2B448E5B" w:rsidR="00DD3B58" w:rsidRPr="00686271" w:rsidRDefault="00DD3B58" w:rsidP="00A94316">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متابعة تقييم أداء الطلاب وتطور مستوى تحصيلهم الدراسي، والإشراف الكامل على الإجراءات المتعلقة بذلك منذ بدايتها وحتى انتهائها.</w:t>
            </w:r>
          </w:p>
        </w:tc>
        <w:tc>
          <w:tcPr>
            <w:tcW w:w="1173" w:type="dxa"/>
            <w:tcBorders>
              <w:top w:val="single" w:sz="4" w:space="0" w:color="auto"/>
              <w:bottom w:val="single" w:sz="4" w:space="0" w:color="auto"/>
            </w:tcBorders>
            <w:shd w:val="clear" w:color="auto" w:fill="F3FBF9"/>
            <w:vAlign w:val="center"/>
          </w:tcPr>
          <w:p w14:paraId="36C708FB" w14:textId="01E8FD50"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hint="cs"/>
                <w:color w:val="3C9A88"/>
                <w:sz w:val="18"/>
                <w:szCs w:val="18"/>
                <w:rtl/>
              </w:rPr>
              <w:t>وكيل المدرسة للشؤون التعليمية</w:t>
            </w:r>
          </w:p>
        </w:tc>
        <w:tc>
          <w:tcPr>
            <w:tcW w:w="1403" w:type="dxa"/>
            <w:tcBorders>
              <w:top w:val="single" w:sz="4" w:space="0" w:color="auto"/>
              <w:bottom w:val="single" w:sz="4" w:space="0" w:color="auto"/>
            </w:tcBorders>
            <w:shd w:val="clear" w:color="auto" w:fill="F3FBF9"/>
            <w:vAlign w:val="center"/>
          </w:tcPr>
          <w:p w14:paraId="0CB04C98" w14:textId="70790E51" w:rsidR="00DD3B58" w:rsidRPr="005766F6"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color w:val="3C9A88"/>
                <w:sz w:val="24"/>
                <w:szCs w:val="24"/>
                <w:rtl/>
              </w:rPr>
              <w:t>مدير المدرسة</w:t>
            </w:r>
          </w:p>
        </w:tc>
        <w:tc>
          <w:tcPr>
            <w:tcW w:w="943" w:type="dxa"/>
            <w:shd w:val="clear" w:color="auto" w:fill="F3FBF9"/>
            <w:vAlign w:val="center"/>
          </w:tcPr>
          <w:p w14:paraId="62771AAA" w14:textId="6BF7CBA6" w:rsidR="00DD3B58" w:rsidRPr="0044785A"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44785A">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0E46D57C" w14:textId="216F3881" w:rsidR="00DD3B58" w:rsidRPr="00686271"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05656ECA" w14:textId="77777777" w:rsidTr="001433EC">
        <w:trPr>
          <w:trHeight w:val="648"/>
          <w:jc w:val="center"/>
        </w:trPr>
        <w:tc>
          <w:tcPr>
            <w:tcW w:w="863" w:type="dxa"/>
            <w:shd w:val="clear" w:color="auto" w:fill="D5EFEA"/>
            <w:vAlign w:val="center"/>
          </w:tcPr>
          <w:p w14:paraId="07BE57D4" w14:textId="77777777"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6</w:t>
            </w:r>
          </w:p>
        </w:tc>
        <w:tc>
          <w:tcPr>
            <w:tcW w:w="6285" w:type="dxa"/>
            <w:shd w:val="clear" w:color="auto" w:fill="F3FBF9"/>
            <w:vAlign w:val="center"/>
          </w:tcPr>
          <w:p w14:paraId="2C3C0A94" w14:textId="30DC9E4E" w:rsidR="00DD3B58" w:rsidRPr="00686271" w:rsidRDefault="00DD3B58" w:rsidP="00A94316">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متابعة مستوى تقدم الطلاب وأدائهم مع معلمي الصف فيما يتعلق بالأهداف المحددة لكل مادة مستهدفة، والتأكد من الالتزام بإجراءات المتابعة.</w:t>
            </w:r>
          </w:p>
        </w:tc>
        <w:tc>
          <w:tcPr>
            <w:tcW w:w="1173" w:type="dxa"/>
            <w:tcBorders>
              <w:top w:val="single" w:sz="4" w:space="0" w:color="auto"/>
              <w:bottom w:val="single" w:sz="4" w:space="0" w:color="auto"/>
            </w:tcBorders>
            <w:shd w:val="clear" w:color="auto" w:fill="F3FBF9"/>
            <w:vAlign w:val="center"/>
          </w:tcPr>
          <w:p w14:paraId="166E89D7" w14:textId="624A88D4"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hint="cs"/>
                <w:color w:val="3C9A88"/>
                <w:sz w:val="18"/>
                <w:szCs w:val="18"/>
                <w:rtl/>
              </w:rPr>
              <w:t>وكيل المدرسة للشؤون التعليمية</w:t>
            </w:r>
          </w:p>
        </w:tc>
        <w:tc>
          <w:tcPr>
            <w:tcW w:w="1403" w:type="dxa"/>
            <w:tcBorders>
              <w:top w:val="single" w:sz="4" w:space="0" w:color="auto"/>
              <w:bottom w:val="single" w:sz="4" w:space="0" w:color="auto"/>
            </w:tcBorders>
            <w:shd w:val="clear" w:color="auto" w:fill="F3FBF9"/>
            <w:vAlign w:val="center"/>
          </w:tcPr>
          <w:p w14:paraId="29AAA7D1" w14:textId="5D0BAF0B" w:rsidR="00DD3B58" w:rsidRPr="005766F6"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color w:val="3C9A88"/>
                <w:sz w:val="24"/>
                <w:szCs w:val="24"/>
                <w:rtl/>
              </w:rPr>
              <w:t>مدير</w:t>
            </w:r>
            <w:r>
              <w:rPr>
                <w:rFonts w:ascii="Sakkal Majalla" w:eastAsia="Times New Roman" w:hAnsi="Sakkal Majalla" w:cs="Sakkal Majalla" w:hint="cs"/>
                <w:color w:val="3C9A88"/>
                <w:sz w:val="24"/>
                <w:szCs w:val="24"/>
                <w:rtl/>
              </w:rPr>
              <w:t xml:space="preserve"> </w:t>
            </w:r>
            <w:r w:rsidRPr="00A94316">
              <w:rPr>
                <w:rFonts w:ascii="Sakkal Majalla" w:eastAsia="Times New Roman" w:hAnsi="Sakkal Majalla" w:cs="Sakkal Majalla"/>
                <w:color w:val="3C9A88"/>
                <w:sz w:val="24"/>
                <w:szCs w:val="24"/>
                <w:rtl/>
              </w:rPr>
              <w:t>المدرسة</w:t>
            </w:r>
          </w:p>
        </w:tc>
        <w:tc>
          <w:tcPr>
            <w:tcW w:w="943" w:type="dxa"/>
            <w:shd w:val="clear" w:color="auto" w:fill="F3FBF9"/>
            <w:vAlign w:val="center"/>
          </w:tcPr>
          <w:p w14:paraId="12F4C4EF" w14:textId="5EB4141A" w:rsidR="00DD3B58" w:rsidRPr="00686271" w:rsidRDefault="00DD3B58" w:rsidP="00A94316">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5333CDA7" w14:textId="42D7698E" w:rsidR="00DD3B58" w:rsidRPr="00686271"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6A43794E" w14:textId="77777777" w:rsidTr="0097586E">
        <w:trPr>
          <w:trHeight w:val="648"/>
          <w:jc w:val="center"/>
        </w:trPr>
        <w:tc>
          <w:tcPr>
            <w:tcW w:w="863" w:type="dxa"/>
            <w:shd w:val="clear" w:color="auto" w:fill="D5EFEA"/>
            <w:vAlign w:val="center"/>
          </w:tcPr>
          <w:p w14:paraId="1F57FD2C" w14:textId="77777777"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7</w:t>
            </w:r>
          </w:p>
        </w:tc>
        <w:tc>
          <w:tcPr>
            <w:tcW w:w="6285" w:type="dxa"/>
            <w:shd w:val="clear" w:color="auto" w:fill="F3FBF9"/>
            <w:vAlign w:val="center"/>
          </w:tcPr>
          <w:p w14:paraId="0D9846E5" w14:textId="41978F82" w:rsidR="00DD3B58" w:rsidRPr="00686271" w:rsidRDefault="00DD3B58" w:rsidP="00FC5FE9">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متابعة التزام المعلمين بتخصيص الحصص العلاجية لتحسين نواتج التعلم للمواد المستهدف</w:t>
            </w:r>
            <w:r>
              <w:rPr>
                <w:rFonts w:ascii="Sakkal Majalla" w:eastAsia="Times New Roman" w:hAnsi="Sakkal Majalla" w:cs="Sakkal Majalla" w:hint="eastAsia"/>
                <w:color w:val="3C9A88"/>
                <w:sz w:val="24"/>
                <w:szCs w:val="24"/>
                <w:rtl/>
              </w:rPr>
              <w:t>ة</w:t>
            </w:r>
            <w:r>
              <w:rPr>
                <w:rFonts w:ascii="Sakkal Majalla" w:eastAsia="Times New Roman" w:hAnsi="Sakkal Majalla" w:cs="Sakkal Majalla" w:hint="cs"/>
                <w:color w:val="3C9A88"/>
                <w:sz w:val="24"/>
                <w:szCs w:val="24"/>
                <w:rtl/>
              </w:rPr>
              <w:t>.</w:t>
            </w:r>
          </w:p>
        </w:tc>
        <w:tc>
          <w:tcPr>
            <w:tcW w:w="1173" w:type="dxa"/>
            <w:tcBorders>
              <w:top w:val="single" w:sz="4" w:space="0" w:color="auto"/>
              <w:bottom w:val="single" w:sz="4" w:space="0" w:color="auto"/>
            </w:tcBorders>
            <w:shd w:val="clear" w:color="auto" w:fill="F3FBF9"/>
            <w:vAlign w:val="center"/>
          </w:tcPr>
          <w:p w14:paraId="25E484BA" w14:textId="607011A5"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hint="cs"/>
                <w:color w:val="3C9A88"/>
                <w:sz w:val="18"/>
                <w:szCs w:val="18"/>
                <w:rtl/>
              </w:rPr>
              <w:t>وكيل المدرسة للشؤون التعليمية</w:t>
            </w:r>
          </w:p>
        </w:tc>
        <w:tc>
          <w:tcPr>
            <w:tcW w:w="1403" w:type="dxa"/>
            <w:tcBorders>
              <w:top w:val="single" w:sz="4" w:space="0" w:color="auto"/>
              <w:bottom w:val="single" w:sz="4" w:space="0" w:color="auto"/>
            </w:tcBorders>
            <w:shd w:val="clear" w:color="auto" w:fill="F3FBF9"/>
            <w:vAlign w:val="center"/>
          </w:tcPr>
          <w:p w14:paraId="4AC49CA0" w14:textId="5A6C2CED"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A94316">
              <w:rPr>
                <w:rFonts w:ascii="Sakkal Majalla" w:eastAsia="Times New Roman" w:hAnsi="Sakkal Majalla" w:cs="Sakkal Majalla"/>
                <w:color w:val="3C9A88"/>
                <w:sz w:val="24"/>
                <w:szCs w:val="24"/>
                <w:rtl/>
              </w:rPr>
              <w:t>مدير المدرسة</w:t>
            </w:r>
          </w:p>
        </w:tc>
        <w:tc>
          <w:tcPr>
            <w:tcW w:w="943" w:type="dxa"/>
            <w:shd w:val="clear" w:color="auto" w:fill="F3FBF9"/>
            <w:vAlign w:val="center"/>
          </w:tcPr>
          <w:p w14:paraId="73B983C8" w14:textId="1136717A"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shd w:val="clear" w:color="auto" w:fill="F3FBF9"/>
            <w:textDirection w:val="btLr"/>
            <w:vAlign w:val="center"/>
          </w:tcPr>
          <w:p w14:paraId="2F0191CF" w14:textId="5CF94B5E" w:rsidR="00DD3B58" w:rsidRPr="00686271" w:rsidRDefault="00DD3B58" w:rsidP="0097586E">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3B62E173" w14:textId="77777777" w:rsidTr="00FC5FE9">
        <w:trPr>
          <w:trHeight w:val="648"/>
          <w:jc w:val="center"/>
        </w:trPr>
        <w:tc>
          <w:tcPr>
            <w:tcW w:w="863" w:type="dxa"/>
            <w:shd w:val="clear" w:color="auto" w:fill="D5EFEA"/>
            <w:vAlign w:val="center"/>
          </w:tcPr>
          <w:p w14:paraId="39918DA3" w14:textId="77777777"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lastRenderedPageBreak/>
              <w:t>8</w:t>
            </w:r>
          </w:p>
        </w:tc>
        <w:tc>
          <w:tcPr>
            <w:tcW w:w="6285" w:type="dxa"/>
            <w:shd w:val="clear" w:color="auto" w:fill="F3FBF9"/>
            <w:vAlign w:val="center"/>
          </w:tcPr>
          <w:p w14:paraId="1FF37A10" w14:textId="76C8CEDE" w:rsidR="00DD3B58" w:rsidRPr="00686271" w:rsidRDefault="00DD3B58" w:rsidP="00FC5FE9">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 xml:space="preserve">متابعة مستويات الطلاب التحصيلية </w:t>
            </w:r>
            <w:r>
              <w:rPr>
                <w:rFonts w:ascii="Sakkal Majalla" w:eastAsia="Times New Roman" w:hAnsi="Sakkal Majalla" w:cs="Sakkal Majalla"/>
                <w:color w:val="3C9A88"/>
                <w:sz w:val="24"/>
                <w:szCs w:val="24"/>
                <w:rtl/>
              </w:rPr>
              <w:t>(</w:t>
            </w:r>
            <w:r>
              <w:rPr>
                <w:rFonts w:ascii="Sakkal Majalla" w:eastAsia="Times New Roman" w:hAnsi="Sakkal Majalla" w:cs="Sakkal Majalla" w:hint="cs"/>
                <w:color w:val="3C9A88"/>
                <w:sz w:val="24"/>
                <w:szCs w:val="24"/>
                <w:rtl/>
              </w:rPr>
              <w:t>المعيدين والمتأخرين دراسياً ومتكرري الرسوب) والمساهمة في تحسين أداء الطلاب وزيادة نواتج تعلمهم من خلال وضع البرامج المحفزة والعلاجية المناسبة لهم بعد دراسة وتحليل وتفسير نتائج كل فترة مع وجود مقارنة بيانية قبل وبعد البرنامج العلاجي.</w:t>
            </w:r>
          </w:p>
        </w:tc>
        <w:tc>
          <w:tcPr>
            <w:tcW w:w="1173" w:type="dxa"/>
            <w:tcBorders>
              <w:top w:val="single" w:sz="4" w:space="0" w:color="auto"/>
              <w:bottom w:val="single" w:sz="4" w:space="0" w:color="auto"/>
            </w:tcBorders>
            <w:shd w:val="clear" w:color="auto" w:fill="F3FBF9"/>
            <w:vAlign w:val="center"/>
          </w:tcPr>
          <w:p w14:paraId="5A9E751A" w14:textId="4DDDA420"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الموجه الطلابي</w:t>
            </w:r>
          </w:p>
        </w:tc>
        <w:tc>
          <w:tcPr>
            <w:tcW w:w="1403" w:type="dxa"/>
            <w:tcBorders>
              <w:top w:val="single" w:sz="4" w:space="0" w:color="auto"/>
              <w:bottom w:val="single" w:sz="4" w:space="0" w:color="auto"/>
            </w:tcBorders>
            <w:shd w:val="clear" w:color="auto" w:fill="F3FBF9"/>
            <w:vAlign w:val="center"/>
          </w:tcPr>
          <w:p w14:paraId="0BFF569E" w14:textId="1453AAA8"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وكيل المدرسة لشؤون الطلاب</w:t>
            </w:r>
          </w:p>
        </w:tc>
        <w:tc>
          <w:tcPr>
            <w:tcW w:w="943" w:type="dxa"/>
            <w:shd w:val="clear" w:color="auto" w:fill="F3FBF9"/>
            <w:vAlign w:val="center"/>
          </w:tcPr>
          <w:p w14:paraId="5DAA9BA7" w14:textId="2081BFE3"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75222E9B" w14:textId="62CD4CBB"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p>
        </w:tc>
      </w:tr>
      <w:tr w:rsidR="00DD3B58" w:rsidRPr="00686271" w14:paraId="49FAB796" w14:textId="77777777" w:rsidTr="00FC5FE9">
        <w:trPr>
          <w:trHeight w:val="648"/>
          <w:jc w:val="center"/>
        </w:trPr>
        <w:tc>
          <w:tcPr>
            <w:tcW w:w="863" w:type="dxa"/>
            <w:shd w:val="clear" w:color="auto" w:fill="D5EFEA"/>
            <w:vAlign w:val="center"/>
          </w:tcPr>
          <w:p w14:paraId="4BE3227A" w14:textId="3565AA43"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hint="cs"/>
                <w:color w:val="3C9A88"/>
                <w:sz w:val="34"/>
                <w:szCs w:val="34"/>
                <w:rtl/>
              </w:rPr>
            </w:pPr>
            <w:r>
              <w:rPr>
                <w:rFonts w:ascii="Sakkal Majalla" w:eastAsia="Times New Roman" w:hAnsi="Sakkal Majalla" w:cs="Sakkal Majalla" w:hint="cs"/>
                <w:color w:val="3C9A88"/>
                <w:sz w:val="34"/>
                <w:szCs w:val="34"/>
                <w:rtl/>
              </w:rPr>
              <w:t>9</w:t>
            </w:r>
          </w:p>
        </w:tc>
        <w:tc>
          <w:tcPr>
            <w:tcW w:w="6285" w:type="dxa"/>
            <w:shd w:val="clear" w:color="auto" w:fill="F3FBF9"/>
            <w:vAlign w:val="center"/>
          </w:tcPr>
          <w:p w14:paraId="63AE76EA" w14:textId="19BE9565" w:rsidR="00DD3B58" w:rsidRDefault="00DD3B58" w:rsidP="00FC5FE9">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hint="cs"/>
                <w:color w:val="3C9A88"/>
                <w:sz w:val="24"/>
                <w:szCs w:val="24"/>
                <w:rtl/>
              </w:rPr>
            </w:pPr>
            <w:r>
              <w:rPr>
                <w:rFonts w:ascii="Sakkal Majalla" w:eastAsia="Times New Roman" w:hAnsi="Sakkal Majalla" w:cs="Sakkal Majalla" w:hint="cs"/>
                <w:color w:val="3C9A88"/>
                <w:sz w:val="24"/>
                <w:szCs w:val="24"/>
                <w:rtl/>
              </w:rPr>
              <w:t xml:space="preserve">متابعة التحسن في نواتج تعلم الطلاب </w:t>
            </w:r>
            <w:r>
              <w:rPr>
                <w:rFonts w:ascii="Sakkal Majalla" w:eastAsia="Times New Roman" w:hAnsi="Sakkal Majalla" w:cs="Sakkal Majalla"/>
                <w:color w:val="3C9A88"/>
                <w:sz w:val="24"/>
                <w:szCs w:val="24"/>
                <w:rtl/>
              </w:rPr>
              <w:t>(</w:t>
            </w:r>
            <w:r>
              <w:rPr>
                <w:rFonts w:ascii="Sakkal Majalla" w:eastAsia="Times New Roman" w:hAnsi="Sakkal Majalla" w:cs="Sakkal Majalla" w:hint="cs"/>
                <w:color w:val="3C9A88"/>
                <w:sz w:val="24"/>
                <w:szCs w:val="24"/>
                <w:rtl/>
              </w:rPr>
              <w:t>المعيدين والمتأخرين دراسياً ومتكرري الرسوب)</w:t>
            </w:r>
            <w:r>
              <w:rPr>
                <w:rFonts w:ascii="Sakkal Majalla" w:eastAsia="Times New Roman" w:hAnsi="Sakkal Majalla" w:cs="Sakkal Majalla" w:hint="cs"/>
                <w:color w:val="3C9A88"/>
                <w:sz w:val="24"/>
                <w:szCs w:val="24"/>
                <w:rtl/>
              </w:rPr>
              <w:t xml:space="preserve"> لمعرفة جدوى الإجراءات المتخذة، وتقديم التقارير إلى لجنة التحصيل الدراسي.</w:t>
            </w:r>
          </w:p>
        </w:tc>
        <w:tc>
          <w:tcPr>
            <w:tcW w:w="1173" w:type="dxa"/>
            <w:tcBorders>
              <w:top w:val="single" w:sz="4" w:space="0" w:color="auto"/>
              <w:bottom w:val="single" w:sz="4" w:space="0" w:color="auto"/>
            </w:tcBorders>
            <w:shd w:val="clear" w:color="auto" w:fill="F3FBF9"/>
            <w:vAlign w:val="center"/>
          </w:tcPr>
          <w:p w14:paraId="3714CB9F" w14:textId="00EFDC68"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الموجه الطلابي</w:t>
            </w:r>
          </w:p>
        </w:tc>
        <w:tc>
          <w:tcPr>
            <w:tcW w:w="1403" w:type="dxa"/>
            <w:tcBorders>
              <w:top w:val="single" w:sz="4" w:space="0" w:color="auto"/>
              <w:bottom w:val="single" w:sz="4" w:space="0" w:color="auto"/>
            </w:tcBorders>
            <w:shd w:val="clear" w:color="auto" w:fill="F3FBF9"/>
            <w:vAlign w:val="center"/>
          </w:tcPr>
          <w:p w14:paraId="33D459B8" w14:textId="23FE2960"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وكيل المدرسة لشؤون الطلاب</w:t>
            </w:r>
          </w:p>
        </w:tc>
        <w:tc>
          <w:tcPr>
            <w:tcW w:w="943" w:type="dxa"/>
            <w:shd w:val="clear" w:color="auto" w:fill="F3FBF9"/>
            <w:vAlign w:val="center"/>
          </w:tcPr>
          <w:p w14:paraId="7482C234" w14:textId="3168C326"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57614757" w14:textId="77777777"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p>
        </w:tc>
      </w:tr>
      <w:tr w:rsidR="00DD3B58" w:rsidRPr="00686271" w14:paraId="44903BA5" w14:textId="77777777" w:rsidTr="001433EC">
        <w:trPr>
          <w:trHeight w:val="648"/>
          <w:jc w:val="center"/>
        </w:trPr>
        <w:tc>
          <w:tcPr>
            <w:tcW w:w="863" w:type="dxa"/>
            <w:shd w:val="clear" w:color="auto" w:fill="D5EFEA"/>
            <w:vAlign w:val="center"/>
          </w:tcPr>
          <w:p w14:paraId="575D1825" w14:textId="26078D1F" w:rsidR="00DD3B58" w:rsidRPr="00686271" w:rsidRDefault="00DD3B58" w:rsidP="001060B2">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hint="cs"/>
                <w:color w:val="3C9A88"/>
                <w:sz w:val="34"/>
                <w:szCs w:val="34"/>
                <w:rtl/>
              </w:rPr>
            </w:pPr>
            <w:r>
              <w:rPr>
                <w:rFonts w:ascii="Sakkal Majalla" w:eastAsia="Times New Roman" w:hAnsi="Sakkal Majalla" w:cs="Sakkal Majalla" w:hint="cs"/>
                <w:color w:val="3C9A88"/>
                <w:sz w:val="34"/>
                <w:szCs w:val="34"/>
                <w:rtl/>
              </w:rPr>
              <w:t>10</w:t>
            </w:r>
          </w:p>
        </w:tc>
        <w:tc>
          <w:tcPr>
            <w:tcW w:w="6285" w:type="dxa"/>
            <w:shd w:val="clear" w:color="auto" w:fill="F3FBF9"/>
            <w:vAlign w:val="center"/>
          </w:tcPr>
          <w:p w14:paraId="29742FB7" w14:textId="4A18D30E" w:rsidR="00DD3B58" w:rsidRDefault="00DD3B58" w:rsidP="00FC5FE9">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hint="cs"/>
                <w:color w:val="3C9A88"/>
                <w:sz w:val="24"/>
                <w:szCs w:val="24"/>
                <w:rtl/>
              </w:rPr>
            </w:pPr>
            <w:r>
              <w:rPr>
                <w:rFonts w:ascii="Sakkal Majalla" w:eastAsia="Times New Roman" w:hAnsi="Sakkal Majalla" w:cs="Sakkal Majalla" w:hint="cs"/>
                <w:color w:val="3C9A88"/>
                <w:sz w:val="24"/>
                <w:szCs w:val="24"/>
                <w:rtl/>
              </w:rPr>
              <w:t xml:space="preserve">دراسة حالات الطلاب </w:t>
            </w:r>
            <w:r>
              <w:rPr>
                <w:rFonts w:ascii="Sakkal Majalla" w:eastAsia="Times New Roman" w:hAnsi="Sakkal Majalla" w:cs="Sakkal Majalla"/>
                <w:color w:val="3C9A88"/>
                <w:sz w:val="24"/>
                <w:szCs w:val="24"/>
                <w:rtl/>
              </w:rPr>
              <w:t>(</w:t>
            </w:r>
            <w:r>
              <w:rPr>
                <w:rFonts w:ascii="Sakkal Majalla" w:eastAsia="Times New Roman" w:hAnsi="Sakkal Majalla" w:cs="Sakkal Majalla" w:hint="cs"/>
                <w:color w:val="3C9A88"/>
                <w:sz w:val="24"/>
                <w:szCs w:val="24"/>
                <w:rtl/>
              </w:rPr>
              <w:t>المعيدين والمتأخرين دراسياً ومتكرري الرسوب)</w:t>
            </w:r>
            <w:r>
              <w:rPr>
                <w:rFonts w:ascii="Sakkal Majalla" w:eastAsia="Times New Roman" w:hAnsi="Sakkal Majalla" w:cs="Sakkal Majalla" w:hint="cs"/>
                <w:color w:val="3C9A88"/>
                <w:sz w:val="24"/>
                <w:szCs w:val="24"/>
                <w:rtl/>
              </w:rPr>
              <w:t>، واقتراح الإجراءات المناسبة بالتنسيق مع معلمي المواد المستهدفة، وتقديم تقرير إلى لجنة التحصيل الدراسي لإقرار التوصيات المناسبة، ومتابعة تنفيذ التوصيات بعد اعتمادها من مدير المدرسة.</w:t>
            </w:r>
          </w:p>
        </w:tc>
        <w:tc>
          <w:tcPr>
            <w:tcW w:w="1173" w:type="dxa"/>
            <w:tcBorders>
              <w:top w:val="single" w:sz="4" w:space="0" w:color="auto"/>
            </w:tcBorders>
            <w:shd w:val="clear" w:color="auto" w:fill="F3FBF9"/>
            <w:vAlign w:val="center"/>
          </w:tcPr>
          <w:p w14:paraId="69574503" w14:textId="0CE73DE1"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الموجه الطلابي</w:t>
            </w:r>
          </w:p>
        </w:tc>
        <w:tc>
          <w:tcPr>
            <w:tcW w:w="1403" w:type="dxa"/>
            <w:tcBorders>
              <w:top w:val="single" w:sz="4" w:space="0" w:color="auto"/>
            </w:tcBorders>
            <w:shd w:val="clear" w:color="auto" w:fill="F3FBF9"/>
            <w:vAlign w:val="center"/>
          </w:tcPr>
          <w:p w14:paraId="53FF7382" w14:textId="68860C6F" w:rsidR="00DD3B58" w:rsidRPr="005766F6"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وكيل المدرسة لشؤون الطلاب</w:t>
            </w:r>
          </w:p>
        </w:tc>
        <w:tc>
          <w:tcPr>
            <w:tcW w:w="943" w:type="dxa"/>
            <w:shd w:val="clear" w:color="auto" w:fill="F3FBF9"/>
            <w:vAlign w:val="center"/>
          </w:tcPr>
          <w:p w14:paraId="09FF1FE4" w14:textId="488D3AA7"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مستمر</w:t>
            </w:r>
          </w:p>
        </w:tc>
        <w:tc>
          <w:tcPr>
            <w:tcW w:w="2598" w:type="dxa"/>
            <w:vMerge/>
            <w:shd w:val="clear" w:color="auto" w:fill="F3FBF9"/>
            <w:vAlign w:val="center"/>
          </w:tcPr>
          <w:p w14:paraId="1B772341" w14:textId="77777777" w:rsidR="00DD3B58" w:rsidRPr="00686271" w:rsidRDefault="00DD3B58" w:rsidP="00A94316">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p>
        </w:tc>
      </w:tr>
    </w:tbl>
    <w:p w14:paraId="5D0916D4" w14:textId="77777777" w:rsidR="005D30A8" w:rsidRDefault="005D30A8" w:rsidP="00686271">
      <w:pPr>
        <w:spacing w:after="0" w:line="240" w:lineRule="auto"/>
        <w:rPr>
          <w:rFonts w:ascii="Times New Roman" w:eastAsia="Times New Roman" w:hAnsi="Times New Roman" w:cs="Times New Roman"/>
          <w:sz w:val="24"/>
          <w:szCs w:val="24"/>
          <w:rtl/>
        </w:rPr>
      </w:pPr>
    </w:p>
    <w:p w14:paraId="47428328" w14:textId="77777777" w:rsidR="005D30A8" w:rsidRDefault="005D30A8" w:rsidP="00686271">
      <w:pPr>
        <w:spacing w:after="0" w:line="240" w:lineRule="auto"/>
        <w:rPr>
          <w:rFonts w:ascii="Times New Roman" w:eastAsia="Times New Roman" w:hAnsi="Times New Roman" w:cs="Times New Roman"/>
          <w:sz w:val="24"/>
          <w:szCs w:val="24"/>
          <w:rtl/>
        </w:rPr>
      </w:pPr>
    </w:p>
    <w:p w14:paraId="0943B20E" w14:textId="77777777" w:rsidR="005D30A8" w:rsidRDefault="005D30A8" w:rsidP="00686271">
      <w:pPr>
        <w:spacing w:after="0" w:line="240" w:lineRule="auto"/>
        <w:rPr>
          <w:rFonts w:ascii="Times New Roman" w:eastAsia="Times New Roman" w:hAnsi="Times New Roman" w:cs="Times New Roman"/>
          <w:sz w:val="24"/>
          <w:szCs w:val="24"/>
          <w:rtl/>
        </w:rPr>
      </w:pPr>
    </w:p>
    <w:p w14:paraId="32C5482E" w14:textId="77777777" w:rsidR="005D30A8" w:rsidRDefault="005D30A8" w:rsidP="00686271">
      <w:pPr>
        <w:spacing w:after="0" w:line="240" w:lineRule="auto"/>
        <w:rPr>
          <w:rFonts w:ascii="Times New Roman" w:eastAsia="Times New Roman" w:hAnsi="Times New Roman" w:cs="Times New Roman"/>
          <w:sz w:val="24"/>
          <w:szCs w:val="24"/>
          <w:rtl/>
        </w:rPr>
      </w:pPr>
    </w:p>
    <w:p w14:paraId="19F16803" w14:textId="77777777" w:rsidR="005D30A8" w:rsidRDefault="005D30A8" w:rsidP="00686271">
      <w:pPr>
        <w:spacing w:after="0" w:line="240" w:lineRule="auto"/>
        <w:rPr>
          <w:rFonts w:ascii="Times New Roman" w:eastAsia="Times New Roman" w:hAnsi="Times New Roman" w:cs="Times New Roman"/>
          <w:sz w:val="24"/>
          <w:szCs w:val="24"/>
          <w:rtl/>
        </w:rPr>
      </w:pPr>
    </w:p>
    <w:p w14:paraId="1247A934" w14:textId="77777777" w:rsidR="005D30A8" w:rsidRDefault="005D30A8" w:rsidP="00686271">
      <w:pPr>
        <w:spacing w:after="0" w:line="240" w:lineRule="auto"/>
        <w:rPr>
          <w:rFonts w:ascii="Times New Roman" w:eastAsia="Times New Roman" w:hAnsi="Times New Roman" w:cs="Times New Roman"/>
          <w:sz w:val="24"/>
          <w:szCs w:val="24"/>
          <w:rtl/>
        </w:rPr>
      </w:pPr>
    </w:p>
    <w:p w14:paraId="0AF3EC37" w14:textId="77777777" w:rsidR="0097586E" w:rsidRDefault="0097586E" w:rsidP="00686271">
      <w:pPr>
        <w:spacing w:after="0" w:line="240" w:lineRule="auto"/>
        <w:rPr>
          <w:rFonts w:ascii="Times New Roman" w:eastAsia="Times New Roman" w:hAnsi="Times New Roman" w:cs="Times New Roman"/>
          <w:sz w:val="24"/>
          <w:szCs w:val="24"/>
          <w:rtl/>
        </w:rPr>
      </w:pPr>
    </w:p>
    <w:p w14:paraId="4E5D48E7" w14:textId="77777777" w:rsidR="0097586E" w:rsidRDefault="0097586E" w:rsidP="00686271">
      <w:pPr>
        <w:spacing w:after="0" w:line="240" w:lineRule="auto"/>
        <w:rPr>
          <w:rFonts w:ascii="Times New Roman" w:eastAsia="Times New Roman" w:hAnsi="Times New Roman" w:cs="Times New Roman"/>
          <w:sz w:val="24"/>
          <w:szCs w:val="24"/>
          <w:rtl/>
        </w:rPr>
      </w:pPr>
    </w:p>
    <w:p w14:paraId="24AB64D3" w14:textId="77777777" w:rsidR="0097586E" w:rsidRDefault="0097586E" w:rsidP="00686271">
      <w:pPr>
        <w:spacing w:after="0" w:line="240" w:lineRule="auto"/>
        <w:rPr>
          <w:rFonts w:ascii="Times New Roman" w:eastAsia="Times New Roman" w:hAnsi="Times New Roman" w:cs="Times New Roman"/>
          <w:sz w:val="24"/>
          <w:szCs w:val="24"/>
          <w:rtl/>
        </w:rPr>
      </w:pPr>
    </w:p>
    <w:p w14:paraId="7E0D8E09" w14:textId="77777777" w:rsidR="0097586E" w:rsidRDefault="0097586E" w:rsidP="00686271">
      <w:pPr>
        <w:spacing w:after="0" w:line="240" w:lineRule="auto"/>
        <w:rPr>
          <w:rFonts w:ascii="Times New Roman" w:eastAsia="Times New Roman" w:hAnsi="Times New Roman" w:cs="Times New Roman"/>
          <w:sz w:val="24"/>
          <w:szCs w:val="24"/>
          <w:rtl/>
        </w:rPr>
      </w:pPr>
    </w:p>
    <w:p w14:paraId="57CB2AEC" w14:textId="77777777" w:rsidR="00260D88" w:rsidRDefault="00260D88" w:rsidP="00686271">
      <w:pPr>
        <w:spacing w:after="0" w:line="240" w:lineRule="auto"/>
        <w:rPr>
          <w:rFonts w:ascii="Times New Roman" w:eastAsia="Times New Roman" w:hAnsi="Times New Roman" w:cs="Times New Roman"/>
          <w:sz w:val="24"/>
          <w:szCs w:val="24"/>
          <w:rtl/>
        </w:rPr>
      </w:pPr>
    </w:p>
    <w:p w14:paraId="69986891" w14:textId="77777777" w:rsidR="00260D88" w:rsidRDefault="00260D88" w:rsidP="00686271">
      <w:pPr>
        <w:spacing w:after="0" w:line="240" w:lineRule="auto"/>
        <w:rPr>
          <w:rFonts w:ascii="Times New Roman" w:eastAsia="Times New Roman" w:hAnsi="Times New Roman" w:cs="Times New Roman"/>
          <w:sz w:val="24"/>
          <w:szCs w:val="24"/>
          <w:rtl/>
        </w:rPr>
      </w:pPr>
    </w:p>
    <w:p w14:paraId="22E84E47" w14:textId="77777777" w:rsidR="00260D88" w:rsidRDefault="00260D88" w:rsidP="00686271">
      <w:pPr>
        <w:spacing w:after="0" w:line="240" w:lineRule="auto"/>
        <w:rPr>
          <w:rFonts w:ascii="Times New Roman" w:eastAsia="Times New Roman" w:hAnsi="Times New Roman" w:cs="Times New Roman"/>
          <w:sz w:val="24"/>
          <w:szCs w:val="24"/>
          <w:rtl/>
        </w:rPr>
      </w:pPr>
    </w:p>
    <w:p w14:paraId="7CE907FE" w14:textId="77777777" w:rsidR="0097586E" w:rsidRDefault="0097586E" w:rsidP="00686271">
      <w:pPr>
        <w:spacing w:after="0" w:line="240" w:lineRule="auto"/>
        <w:rPr>
          <w:rFonts w:ascii="Times New Roman" w:eastAsia="Times New Roman" w:hAnsi="Times New Roman" w:cs="Times New Roman"/>
          <w:sz w:val="24"/>
          <w:szCs w:val="24"/>
          <w:rtl/>
        </w:rPr>
      </w:pPr>
    </w:p>
    <w:p w14:paraId="593491AF" w14:textId="77777777" w:rsidR="005D30A8" w:rsidRDefault="005D30A8" w:rsidP="00686271">
      <w:pPr>
        <w:spacing w:after="0" w:line="240" w:lineRule="auto"/>
        <w:rPr>
          <w:rFonts w:ascii="Times New Roman" w:eastAsia="Times New Roman" w:hAnsi="Times New Roman" w:cs="Times New Roman"/>
          <w:sz w:val="24"/>
          <w:szCs w:val="24"/>
          <w:rtl/>
        </w:rPr>
      </w:pPr>
    </w:p>
    <w:p w14:paraId="2DA59448" w14:textId="34646A8F" w:rsidR="005D30A8" w:rsidRPr="00260D88" w:rsidRDefault="0097586E" w:rsidP="00DD3B58">
      <w:pPr>
        <w:tabs>
          <w:tab w:val="left" w:pos="638"/>
          <w:tab w:val="center" w:pos="7938"/>
        </w:tabs>
        <w:overflowPunct w:val="0"/>
        <w:autoSpaceDE w:val="0"/>
        <w:autoSpaceDN w:val="0"/>
        <w:adjustRightInd w:val="0"/>
        <w:spacing w:before="120" w:after="120" w:line="276" w:lineRule="auto"/>
        <w:jc w:val="center"/>
        <w:textAlignment w:val="baseline"/>
        <w:rPr>
          <w:rFonts w:ascii="Sakkal Majalla" w:eastAsia="Times New Roman" w:hAnsi="Sakkal Majalla" w:cs="Sakkal Majalla"/>
          <w:b/>
          <w:bCs/>
          <w:color w:val="EC5585"/>
          <w:sz w:val="28"/>
          <w:szCs w:val="28"/>
          <w:rtl/>
          <w14:shadow w14:blurRad="50800" w14:dist="38100" w14:dir="2700000" w14:sx="100000" w14:sy="100000" w14:kx="0" w14:ky="0" w14:algn="tl">
            <w14:srgbClr w14:val="000000">
              <w14:alpha w14:val="60000"/>
            </w14:srgbClr>
          </w14:shadow>
        </w:rPr>
      </w:pPr>
      <w:r w:rsidRPr="00260D88">
        <w:rPr>
          <w:rFonts w:ascii="Sakkal Majalla" w:eastAsia="Times New Roman" w:hAnsi="Sakkal Majalla" w:cs="Sakkal Majalla"/>
          <w:b/>
          <w:bCs/>
          <w:color w:val="EC5585"/>
          <w:sz w:val="28"/>
          <w:szCs w:val="28"/>
          <w:rtl/>
          <w14:shadow w14:blurRad="50800" w14:dist="38100" w14:dir="2700000" w14:sx="100000" w14:sy="100000" w14:kx="0" w14:ky="0" w14:algn="tl">
            <w14:srgbClr w14:val="000000">
              <w14:alpha w14:val="60000"/>
            </w14:srgbClr>
          </w14:shadow>
        </w:rPr>
        <w:lastRenderedPageBreak/>
        <w:t xml:space="preserve">خطة تحسين نواتج تعلم </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الاختبارا</w:t>
      </w:r>
      <w:r w:rsidRPr="00260D88">
        <w:rPr>
          <w:rFonts w:ascii="Sakkal Majalla" w:eastAsia="Times New Roman" w:hAnsi="Sakkal Majalla" w:cs="Sakkal Majalla" w:hint="eastAsia"/>
          <w:b/>
          <w:bCs/>
          <w:color w:val="EC5585"/>
          <w:sz w:val="28"/>
          <w:szCs w:val="28"/>
          <w:rtl/>
          <w14:shadow w14:blurRad="50800" w14:dist="38100" w14:dir="2700000" w14:sx="100000" w14:sy="100000" w14:kx="0" w14:ky="0" w14:algn="tl">
            <w14:srgbClr w14:val="000000">
              <w14:alpha w14:val="60000"/>
            </w14:srgbClr>
          </w14:shadow>
        </w:rPr>
        <w:t>ت</w:t>
      </w:r>
      <w:r w:rsidRPr="00260D88">
        <w:rPr>
          <w:rFonts w:ascii="Sakkal Majalla" w:eastAsia="Times New Roman" w:hAnsi="Sakkal Majalla" w:cs="Sakkal Majalla"/>
          <w:b/>
          <w:bCs/>
          <w:color w:val="EC5585"/>
          <w:sz w:val="28"/>
          <w:szCs w:val="28"/>
          <w:rtl/>
          <w14:shadow w14:blurRad="50800" w14:dist="38100" w14:dir="2700000" w14:sx="100000" w14:sy="100000" w14:kx="0" w14:ky="0" w14:algn="tl">
            <w14:srgbClr w14:val="000000">
              <w14:alpha w14:val="60000"/>
            </w14:srgbClr>
          </w14:shadow>
        </w:rPr>
        <w:t xml:space="preserve"> الوطنية نافس</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اللجان</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المدرسية)</w:t>
      </w:r>
      <w:r w:rsidR="00DD3B58"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لجنة التحصيل الدراسي</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w:t>
      </w:r>
      <w:r w:rsidRPr="00260D88">
        <w:rPr>
          <w:rFonts w:ascii="Sakkal Majalla" w:eastAsia="Times New Roman" w:hAnsi="Sakkal Majalla" w:cs="Sakkal Majalla"/>
          <w:b/>
          <w:bCs/>
          <w:color w:val="EC5585"/>
          <w:sz w:val="28"/>
          <w:szCs w:val="28"/>
          <w:rtl/>
          <w14:shadow w14:blurRad="50800" w14:dist="38100" w14:dir="2700000" w14:sx="100000" w14:sy="100000" w14:kx="0" w14:ky="0" w14:algn="tl">
            <w14:srgbClr w14:val="000000">
              <w14:alpha w14:val="60000"/>
            </w14:srgbClr>
          </w14:shadow>
        </w:rPr>
        <w:t>–</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لجنة التوجيه الطلابي</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w:t>
      </w:r>
      <w:r w:rsidRPr="00260D88">
        <w:rPr>
          <w:rFonts w:ascii="Sakkal Majalla" w:eastAsia="Times New Roman" w:hAnsi="Sakkal Majalla" w:cs="Sakkal Majalla"/>
          <w:b/>
          <w:bCs/>
          <w:color w:val="EC5585"/>
          <w:sz w:val="28"/>
          <w:szCs w:val="28"/>
          <w:rtl/>
          <w14:shadow w14:blurRad="50800" w14:dist="38100" w14:dir="2700000" w14:sx="100000" w14:sy="100000" w14:kx="0" w14:ky="0" w14:algn="tl">
            <w14:srgbClr w14:val="000000">
              <w14:alpha w14:val="60000"/>
            </w14:srgbClr>
          </w14:shadow>
        </w:rPr>
        <w:t>–</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w:t>
      </w:r>
      <w:r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لجنة التميّز</w:t>
      </w:r>
      <w:r w:rsidR="00EF6C04" w:rsidRPr="00260D88">
        <w:rPr>
          <w:rFonts w:ascii="Sakkal Majalla" w:eastAsia="Times New Roman" w:hAnsi="Sakkal Majalla" w:cs="Sakkal Majalla" w:hint="cs"/>
          <w:b/>
          <w:bCs/>
          <w:color w:val="EC5585"/>
          <w:sz w:val="28"/>
          <w:szCs w:val="28"/>
          <w:rtl/>
          <w14:shadow w14:blurRad="50800" w14:dist="38100" w14:dir="2700000" w14:sx="100000" w14:sy="100000" w14:kx="0" w14:ky="0" w14:algn="tl">
            <w14:srgbClr w14:val="000000">
              <w14:alpha w14:val="60000"/>
            </w14:srgbClr>
          </w14:shadow>
        </w:rPr>
        <w:t xml:space="preserve"> - </w:t>
      </w:r>
      <w:r w:rsidR="00EF6C04" w:rsidRPr="00260D88">
        <w:rPr>
          <w:rFonts w:ascii="Sakkal Majalla" w:eastAsia="Times New Roman" w:hAnsi="Sakkal Majalla" w:cs="Sakkal Majalla"/>
          <w:b/>
          <w:bCs/>
          <w:color w:val="EC5585"/>
          <w:sz w:val="28"/>
          <w:szCs w:val="28"/>
          <w:rtl/>
          <w14:shadow w14:blurRad="50800" w14:dist="38100" w14:dir="2700000" w14:sx="100000" w14:sy="100000" w14:kx="0" w14:ky="0" w14:algn="tl">
            <w14:srgbClr w14:val="000000">
              <w14:alpha w14:val="60000"/>
            </w14:srgbClr>
          </w14:shadow>
        </w:rPr>
        <w:t>اللجنة الإدارية</w:t>
      </w:r>
    </w:p>
    <w:tbl>
      <w:tblPr>
        <w:bidiVisual/>
        <w:tblW w:w="13265" w:type="dxa"/>
        <w:jc w:val="center"/>
        <w:tblBorders>
          <w:top w:val="single" w:sz="6" w:space="0" w:color="3C9A88"/>
          <w:left w:val="single" w:sz="6" w:space="0" w:color="3C9A88"/>
          <w:bottom w:val="single" w:sz="6" w:space="0" w:color="3C9A88"/>
          <w:right w:val="single" w:sz="6" w:space="0" w:color="3C9A88"/>
          <w:insideH w:val="single" w:sz="6" w:space="0" w:color="3C9A88"/>
          <w:insideV w:val="single" w:sz="6" w:space="0" w:color="3C9A88"/>
        </w:tblBorders>
        <w:tblLayout w:type="fixed"/>
        <w:tblLook w:val="04A0" w:firstRow="1" w:lastRow="0" w:firstColumn="1" w:lastColumn="0" w:noHBand="0" w:noVBand="1"/>
      </w:tblPr>
      <w:tblGrid>
        <w:gridCol w:w="863"/>
        <w:gridCol w:w="6285"/>
        <w:gridCol w:w="1584"/>
        <w:gridCol w:w="1417"/>
        <w:gridCol w:w="1276"/>
        <w:gridCol w:w="1840"/>
      </w:tblGrid>
      <w:tr w:rsidR="0097586E" w:rsidRPr="00C23DF1" w14:paraId="5539443A" w14:textId="77777777" w:rsidTr="00C67C35">
        <w:trPr>
          <w:trHeight w:val="691"/>
          <w:jc w:val="center"/>
        </w:trPr>
        <w:tc>
          <w:tcPr>
            <w:tcW w:w="863" w:type="dxa"/>
            <w:tcBorders>
              <w:top w:val="single" w:sz="4" w:space="0" w:color="auto"/>
            </w:tcBorders>
            <w:shd w:val="clear" w:color="auto" w:fill="D5EFEA"/>
            <w:vAlign w:val="center"/>
          </w:tcPr>
          <w:p w14:paraId="261F607F" w14:textId="77777777" w:rsidR="0097586E" w:rsidRPr="00C23DF1" w:rsidRDefault="0097586E"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0"/>
                <w:szCs w:val="20"/>
                <w:rtl/>
              </w:rPr>
            </w:pPr>
            <w:r w:rsidRPr="00C23DF1">
              <w:rPr>
                <w:rFonts w:ascii="Sakkal Majalla" w:eastAsia="Times New Roman" w:hAnsi="Sakkal Majalla" w:cs="Sakkal Majalla" w:hint="cs"/>
                <w:b/>
                <w:bCs/>
                <w:color w:val="3C9A88"/>
                <w:sz w:val="20"/>
                <w:szCs w:val="20"/>
                <w:rtl/>
              </w:rPr>
              <w:t>م</w:t>
            </w:r>
          </w:p>
        </w:tc>
        <w:tc>
          <w:tcPr>
            <w:tcW w:w="6285" w:type="dxa"/>
            <w:tcBorders>
              <w:top w:val="single" w:sz="4" w:space="0" w:color="auto"/>
            </w:tcBorders>
            <w:shd w:val="clear" w:color="auto" w:fill="D5EFEA"/>
            <w:vAlign w:val="center"/>
          </w:tcPr>
          <w:p w14:paraId="1CC5C20E" w14:textId="77777777" w:rsidR="0097586E" w:rsidRPr="00C23DF1" w:rsidRDefault="0097586E"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b/>
                <w:bCs/>
                <w:color w:val="3C9A88"/>
                <w:sz w:val="28"/>
                <w:szCs w:val="28"/>
                <w:rtl/>
              </w:rPr>
              <w:t>إجراءات التنفيذ</w:t>
            </w:r>
          </w:p>
        </w:tc>
        <w:tc>
          <w:tcPr>
            <w:tcW w:w="1584" w:type="dxa"/>
            <w:tcBorders>
              <w:top w:val="single" w:sz="4" w:space="0" w:color="auto"/>
            </w:tcBorders>
            <w:shd w:val="clear" w:color="auto" w:fill="D5EFEA"/>
            <w:vAlign w:val="center"/>
          </w:tcPr>
          <w:p w14:paraId="69B2455C" w14:textId="77777777" w:rsidR="0097586E" w:rsidRPr="00C23DF1" w:rsidRDefault="0097586E"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4"/>
                <w:szCs w:val="24"/>
                <w:rtl/>
              </w:rPr>
            </w:pPr>
            <w:r w:rsidRPr="00C23DF1">
              <w:rPr>
                <w:rFonts w:ascii="Sakkal Majalla" w:eastAsia="Times New Roman" w:hAnsi="Sakkal Majalla" w:cs="Sakkal Majalla"/>
                <w:b/>
                <w:bCs/>
                <w:color w:val="3C9A88"/>
                <w:sz w:val="24"/>
                <w:szCs w:val="24"/>
                <w:rtl/>
              </w:rPr>
              <w:t>مسؤولية التنفيذ</w:t>
            </w:r>
          </w:p>
        </w:tc>
        <w:tc>
          <w:tcPr>
            <w:tcW w:w="1417" w:type="dxa"/>
            <w:tcBorders>
              <w:top w:val="single" w:sz="4" w:space="0" w:color="auto"/>
            </w:tcBorders>
            <w:shd w:val="clear" w:color="auto" w:fill="D5EFEA"/>
            <w:vAlign w:val="center"/>
          </w:tcPr>
          <w:p w14:paraId="771BD60D" w14:textId="77777777" w:rsidR="0097586E" w:rsidRPr="00C23DF1" w:rsidRDefault="0097586E"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32"/>
                <w:szCs w:val="32"/>
                <w:rtl/>
              </w:rPr>
            </w:pPr>
            <w:r w:rsidRPr="00C23DF1">
              <w:rPr>
                <w:rFonts w:ascii="Sakkal Majalla" w:eastAsia="Times New Roman" w:hAnsi="Sakkal Majalla" w:cs="Sakkal Majalla"/>
                <w:b/>
                <w:bCs/>
                <w:color w:val="3C9A88"/>
                <w:sz w:val="32"/>
                <w:szCs w:val="32"/>
                <w:rtl/>
              </w:rPr>
              <w:t>المتابع</w:t>
            </w:r>
            <w:r w:rsidRPr="00C23DF1">
              <w:rPr>
                <w:rFonts w:ascii="Sakkal Majalla" w:eastAsia="Times New Roman" w:hAnsi="Sakkal Majalla" w:cs="Sakkal Majalla" w:hint="cs"/>
                <w:b/>
                <w:bCs/>
                <w:color w:val="3C9A88"/>
                <w:sz w:val="32"/>
                <w:szCs w:val="32"/>
                <w:rtl/>
              </w:rPr>
              <w:t>ة</w:t>
            </w:r>
          </w:p>
        </w:tc>
        <w:tc>
          <w:tcPr>
            <w:tcW w:w="1276" w:type="dxa"/>
            <w:tcBorders>
              <w:top w:val="single" w:sz="4" w:space="0" w:color="auto"/>
            </w:tcBorders>
            <w:shd w:val="clear" w:color="auto" w:fill="D5EFEA"/>
            <w:vAlign w:val="center"/>
          </w:tcPr>
          <w:p w14:paraId="01EFA5B1" w14:textId="77777777" w:rsidR="0097586E" w:rsidRPr="00C23DF1" w:rsidRDefault="0097586E"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hint="cs"/>
                <w:b/>
                <w:bCs/>
                <w:color w:val="3C9A88"/>
                <w:sz w:val="28"/>
                <w:szCs w:val="28"/>
                <w:rtl/>
              </w:rPr>
              <w:t>مدة التنفيذ</w:t>
            </w:r>
          </w:p>
        </w:tc>
        <w:tc>
          <w:tcPr>
            <w:tcW w:w="1840" w:type="dxa"/>
            <w:tcBorders>
              <w:top w:val="single" w:sz="4" w:space="0" w:color="auto"/>
            </w:tcBorders>
            <w:shd w:val="clear" w:color="auto" w:fill="D5EFEA"/>
            <w:vAlign w:val="center"/>
          </w:tcPr>
          <w:p w14:paraId="61B4193E" w14:textId="77777777" w:rsidR="0097586E" w:rsidRPr="00C23DF1" w:rsidRDefault="0097586E"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r w:rsidRPr="00C23DF1">
              <w:rPr>
                <w:rFonts w:ascii="Sakkal Majalla" w:eastAsia="Times New Roman" w:hAnsi="Sakkal Majalla" w:cs="Sakkal Majalla" w:hint="cs"/>
                <w:b/>
                <w:bCs/>
                <w:color w:val="3C9A88"/>
                <w:sz w:val="28"/>
                <w:szCs w:val="28"/>
                <w:rtl/>
              </w:rPr>
              <w:t>مؤشر الإنجاز</w:t>
            </w:r>
          </w:p>
        </w:tc>
      </w:tr>
      <w:tr w:rsidR="00DD3B58" w:rsidRPr="00686271" w14:paraId="42D5C7C2" w14:textId="77777777" w:rsidTr="00EF6C04">
        <w:trPr>
          <w:trHeight w:val="648"/>
          <w:jc w:val="center"/>
        </w:trPr>
        <w:tc>
          <w:tcPr>
            <w:tcW w:w="863" w:type="dxa"/>
            <w:shd w:val="clear" w:color="auto" w:fill="D5EFEA"/>
            <w:vAlign w:val="center"/>
          </w:tcPr>
          <w:p w14:paraId="10FB5AB6" w14:textId="77777777" w:rsidR="00DD3B58" w:rsidRPr="00686271" w:rsidRDefault="00DD3B58" w:rsidP="0065734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1</w:t>
            </w:r>
          </w:p>
        </w:tc>
        <w:tc>
          <w:tcPr>
            <w:tcW w:w="6285" w:type="dxa"/>
            <w:shd w:val="clear" w:color="auto" w:fill="F3FBF9"/>
            <w:vAlign w:val="center"/>
          </w:tcPr>
          <w:p w14:paraId="15D3B257" w14:textId="01B9A96D" w:rsidR="00DD3B58" w:rsidRPr="00686271" w:rsidRDefault="00DD3B58" w:rsidP="00657341">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متابعة المستوى التحصيلي للطلاب بشكل دوري وتحليله، ودراسة نتائج الطلاب لدورة الاختبارات الوطنية(نافس) السابقة من جميع الجوانب، وإعداد التقارير اللازمة ورفعها لمدير المدرسة لمناقشتها مع اللجنة الإدارية</w:t>
            </w:r>
          </w:p>
        </w:tc>
        <w:tc>
          <w:tcPr>
            <w:tcW w:w="1584" w:type="dxa"/>
            <w:tcBorders>
              <w:bottom w:val="single" w:sz="4" w:space="0" w:color="auto"/>
            </w:tcBorders>
            <w:shd w:val="clear" w:color="auto" w:fill="F3FBF9"/>
            <w:vAlign w:val="center"/>
          </w:tcPr>
          <w:p w14:paraId="756D6C40" w14:textId="144878A1" w:rsidR="00DD3B58" w:rsidRPr="00EF6C04" w:rsidRDefault="00DD3B58" w:rsidP="0065734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0"/>
                <w:szCs w:val="20"/>
                <w:rtl/>
              </w:rPr>
            </w:pPr>
            <w:r w:rsidRPr="00EF6C04">
              <w:rPr>
                <w:rFonts w:ascii="Sakkal Majalla" w:eastAsia="Times New Roman" w:hAnsi="Sakkal Majalla" w:cs="Sakkal Majalla" w:hint="cs"/>
                <w:color w:val="3C9A88"/>
                <w:sz w:val="20"/>
                <w:szCs w:val="20"/>
                <w:rtl/>
              </w:rPr>
              <w:t>لجنة التحصيل الدراسي</w:t>
            </w:r>
          </w:p>
        </w:tc>
        <w:tc>
          <w:tcPr>
            <w:tcW w:w="1417" w:type="dxa"/>
            <w:tcBorders>
              <w:bottom w:val="single" w:sz="4" w:space="0" w:color="auto"/>
            </w:tcBorders>
            <w:shd w:val="clear" w:color="auto" w:fill="F3FBF9"/>
            <w:vAlign w:val="center"/>
          </w:tcPr>
          <w:p w14:paraId="01DEB962" w14:textId="333184BF" w:rsidR="00DD3B58" w:rsidRPr="00EF6C04" w:rsidRDefault="00DD3B58" w:rsidP="0065734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color w:val="3C9A88"/>
                <w:sz w:val="24"/>
                <w:szCs w:val="24"/>
                <w:rtl/>
              </w:rPr>
              <w:t>مدير المدرسة</w:t>
            </w:r>
          </w:p>
        </w:tc>
        <w:tc>
          <w:tcPr>
            <w:tcW w:w="1276" w:type="dxa"/>
            <w:shd w:val="clear" w:color="auto" w:fill="F3FBF9"/>
            <w:vAlign w:val="center"/>
          </w:tcPr>
          <w:p w14:paraId="587A87E4" w14:textId="77777777" w:rsidR="00DD3B58" w:rsidRPr="00EF6C04" w:rsidRDefault="00DD3B58" w:rsidP="0065734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4"/>
                <w:szCs w:val="24"/>
                <w:rtl/>
              </w:rPr>
              <w:t>مستمر</w:t>
            </w:r>
          </w:p>
        </w:tc>
        <w:tc>
          <w:tcPr>
            <w:tcW w:w="1840" w:type="dxa"/>
            <w:vMerge w:val="restart"/>
            <w:shd w:val="clear" w:color="auto" w:fill="F3FBF9"/>
            <w:textDirection w:val="btLr"/>
            <w:vAlign w:val="center"/>
          </w:tcPr>
          <w:p w14:paraId="6FBC24DF" w14:textId="77777777" w:rsidR="00DD3B58" w:rsidRPr="00D93629" w:rsidRDefault="00DD3B58" w:rsidP="0065734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D93629">
              <w:rPr>
                <w:rFonts w:ascii="Sakkal Majalla" w:eastAsia="Times New Roman" w:hAnsi="Sakkal Majalla" w:cs="Sakkal Majalla" w:hint="cs"/>
                <w:b/>
                <w:bCs/>
                <w:color w:val="3C9A88"/>
                <w:sz w:val="28"/>
                <w:szCs w:val="28"/>
                <w:rtl/>
              </w:rPr>
              <w:t>تحسن نسبة الأداء في الاختبارا</w:t>
            </w:r>
            <w:r w:rsidRPr="00D93629">
              <w:rPr>
                <w:rFonts w:ascii="Sakkal Majalla" w:eastAsia="Times New Roman" w:hAnsi="Sakkal Majalla" w:cs="Sakkal Majalla" w:hint="eastAsia"/>
                <w:b/>
                <w:bCs/>
                <w:color w:val="3C9A88"/>
                <w:sz w:val="28"/>
                <w:szCs w:val="28"/>
                <w:rtl/>
              </w:rPr>
              <w:t>ت</w:t>
            </w:r>
            <w:r w:rsidRPr="00D93629">
              <w:rPr>
                <w:rFonts w:ascii="Sakkal Majalla" w:eastAsia="Times New Roman" w:hAnsi="Sakkal Majalla" w:cs="Sakkal Majalla" w:hint="cs"/>
                <w:b/>
                <w:bCs/>
                <w:color w:val="3C9A88"/>
                <w:sz w:val="28"/>
                <w:szCs w:val="28"/>
                <w:rtl/>
              </w:rPr>
              <w:t xml:space="preserve"> الوطنية (نافس)</w:t>
            </w:r>
            <w:r>
              <w:rPr>
                <w:rFonts w:ascii="Sakkal Majalla" w:eastAsia="Times New Roman" w:hAnsi="Sakkal Majalla" w:cs="Sakkal Majalla" w:hint="cs"/>
                <w:b/>
                <w:bCs/>
                <w:color w:val="3C9A88"/>
                <w:sz w:val="28"/>
                <w:szCs w:val="28"/>
                <w:rtl/>
              </w:rPr>
              <w:t xml:space="preserve"> بمعدل 5</w:t>
            </w:r>
            <w:r>
              <w:rPr>
                <w:rFonts w:ascii="Sakkal Majalla" w:eastAsia="Times New Roman" w:hAnsi="Sakkal Majalla" w:cs="Sakkal Majalla"/>
                <w:b/>
                <w:bCs/>
                <w:color w:val="3C9A88"/>
                <w:sz w:val="28"/>
                <w:szCs w:val="28"/>
                <w:rtl/>
              </w:rPr>
              <w:t>%</w:t>
            </w:r>
          </w:p>
          <w:p w14:paraId="1FDF7733" w14:textId="77777777" w:rsidR="00DD3B58" w:rsidRPr="00D93629" w:rsidRDefault="00DD3B58" w:rsidP="0065734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b/>
                <w:bCs/>
                <w:color w:val="3C9A88"/>
                <w:sz w:val="28"/>
                <w:szCs w:val="28"/>
                <w:rtl/>
              </w:rPr>
            </w:pPr>
            <w:r w:rsidRPr="00D93629">
              <w:rPr>
                <w:rFonts w:ascii="Sakkal Majalla" w:eastAsia="Times New Roman" w:hAnsi="Sakkal Majalla" w:cs="Sakkal Majalla" w:hint="cs"/>
                <w:b/>
                <w:bCs/>
                <w:color w:val="3C9A88"/>
                <w:sz w:val="28"/>
                <w:szCs w:val="28"/>
                <w:rtl/>
              </w:rPr>
              <w:t xml:space="preserve"> عن خط الأساس لدورة عام (2024م)</w:t>
            </w:r>
          </w:p>
          <w:p w14:paraId="5AECA07D" w14:textId="77777777" w:rsidR="00DD3B58" w:rsidRPr="00686271" w:rsidRDefault="00DD3B58" w:rsidP="0065734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17D2F3F1" w14:textId="77777777" w:rsidTr="00EF6C04">
        <w:trPr>
          <w:trHeight w:val="648"/>
          <w:jc w:val="center"/>
        </w:trPr>
        <w:tc>
          <w:tcPr>
            <w:tcW w:w="863" w:type="dxa"/>
            <w:shd w:val="clear" w:color="auto" w:fill="D5EFEA"/>
            <w:vAlign w:val="center"/>
          </w:tcPr>
          <w:p w14:paraId="1E5D29FB" w14:textId="77777777" w:rsidR="00DD3B58" w:rsidRPr="00686271" w:rsidRDefault="00DD3B58" w:rsidP="008F1CFD">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2</w:t>
            </w:r>
          </w:p>
        </w:tc>
        <w:tc>
          <w:tcPr>
            <w:tcW w:w="6285" w:type="dxa"/>
            <w:shd w:val="clear" w:color="auto" w:fill="F3FBF9"/>
            <w:vAlign w:val="center"/>
          </w:tcPr>
          <w:p w14:paraId="7720471D" w14:textId="6E18F5EF" w:rsidR="00DD3B58" w:rsidRPr="00686271" w:rsidRDefault="00DD3B58" w:rsidP="008F1CFD">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تزويد معلمي المواد المستهدفة بالتقارير المعتمدة لتحليل نتائج الاختبارات الوطنية، وتوصيات اللجنة بشأنها.</w:t>
            </w:r>
          </w:p>
        </w:tc>
        <w:tc>
          <w:tcPr>
            <w:tcW w:w="1584" w:type="dxa"/>
            <w:tcBorders>
              <w:bottom w:val="single" w:sz="4" w:space="0" w:color="auto"/>
            </w:tcBorders>
            <w:shd w:val="clear" w:color="auto" w:fill="F3FBF9"/>
            <w:vAlign w:val="center"/>
          </w:tcPr>
          <w:p w14:paraId="2C5527EF" w14:textId="6A65F367" w:rsidR="00DD3B58" w:rsidRPr="00EF6C04"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0"/>
                <w:szCs w:val="20"/>
                <w:rtl/>
              </w:rPr>
              <w:t>لجنة التحصيل الدراسي</w:t>
            </w:r>
          </w:p>
        </w:tc>
        <w:tc>
          <w:tcPr>
            <w:tcW w:w="1417" w:type="dxa"/>
            <w:tcBorders>
              <w:top w:val="single" w:sz="4" w:space="0" w:color="auto"/>
              <w:bottom w:val="single" w:sz="4" w:space="0" w:color="auto"/>
            </w:tcBorders>
            <w:shd w:val="clear" w:color="auto" w:fill="F3FBF9"/>
            <w:vAlign w:val="center"/>
          </w:tcPr>
          <w:p w14:paraId="59E9D42A" w14:textId="60F6927E" w:rsidR="00DD3B58" w:rsidRPr="00EF6C04"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color w:val="3C9A88"/>
                <w:sz w:val="24"/>
                <w:szCs w:val="24"/>
                <w:rtl/>
              </w:rPr>
              <w:t>مدير المدرسة</w:t>
            </w:r>
          </w:p>
        </w:tc>
        <w:tc>
          <w:tcPr>
            <w:tcW w:w="1276" w:type="dxa"/>
            <w:shd w:val="clear" w:color="auto" w:fill="F3FBF9"/>
            <w:vAlign w:val="center"/>
          </w:tcPr>
          <w:p w14:paraId="7A7D2F03" w14:textId="77777777" w:rsidR="00DD3B58" w:rsidRPr="00EF6C04"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4"/>
                <w:szCs w:val="24"/>
                <w:rtl/>
              </w:rPr>
              <w:t>مستمر</w:t>
            </w:r>
          </w:p>
        </w:tc>
        <w:tc>
          <w:tcPr>
            <w:tcW w:w="1840" w:type="dxa"/>
            <w:vMerge/>
            <w:shd w:val="clear" w:color="auto" w:fill="F3FBF9"/>
            <w:vAlign w:val="center"/>
          </w:tcPr>
          <w:p w14:paraId="2F818B8A"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57F1A4C5" w14:textId="77777777" w:rsidTr="00EF6C04">
        <w:trPr>
          <w:trHeight w:val="648"/>
          <w:jc w:val="center"/>
        </w:trPr>
        <w:tc>
          <w:tcPr>
            <w:tcW w:w="863" w:type="dxa"/>
            <w:shd w:val="clear" w:color="auto" w:fill="D5EFEA"/>
            <w:vAlign w:val="center"/>
          </w:tcPr>
          <w:p w14:paraId="12E530FB" w14:textId="77777777" w:rsidR="00DD3B58" w:rsidRPr="00686271"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3</w:t>
            </w:r>
          </w:p>
        </w:tc>
        <w:tc>
          <w:tcPr>
            <w:tcW w:w="6285" w:type="dxa"/>
            <w:shd w:val="clear" w:color="auto" w:fill="F3FBF9"/>
            <w:vAlign w:val="center"/>
          </w:tcPr>
          <w:p w14:paraId="7D94CB25" w14:textId="36E6689C" w:rsidR="00DD3B58" w:rsidRPr="00686271" w:rsidRDefault="00DD3B58" w:rsidP="008F1CFD">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مراجعة نتائج الاختبارات الوطنية الخاصة بالمدرسة وتقديم المقترحات لتعزيز نقاط القوة، ومعالجة نقاط الضعف.</w:t>
            </w:r>
          </w:p>
        </w:tc>
        <w:tc>
          <w:tcPr>
            <w:tcW w:w="1584" w:type="dxa"/>
            <w:tcBorders>
              <w:bottom w:val="single" w:sz="4" w:space="0" w:color="auto"/>
            </w:tcBorders>
            <w:shd w:val="clear" w:color="auto" w:fill="F3FBF9"/>
            <w:vAlign w:val="center"/>
          </w:tcPr>
          <w:p w14:paraId="504252F6" w14:textId="55550A43" w:rsidR="00DD3B58" w:rsidRPr="00EF6C04"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0"/>
                <w:szCs w:val="20"/>
                <w:rtl/>
              </w:rPr>
              <w:t>لجنة التحصيل الدراسي</w:t>
            </w:r>
          </w:p>
        </w:tc>
        <w:tc>
          <w:tcPr>
            <w:tcW w:w="1417" w:type="dxa"/>
            <w:tcBorders>
              <w:top w:val="single" w:sz="4" w:space="0" w:color="auto"/>
              <w:bottom w:val="single" w:sz="4" w:space="0" w:color="auto"/>
            </w:tcBorders>
            <w:shd w:val="clear" w:color="auto" w:fill="F3FBF9"/>
            <w:vAlign w:val="center"/>
          </w:tcPr>
          <w:p w14:paraId="1B757F69" w14:textId="11DA60BB" w:rsidR="00DD3B58" w:rsidRPr="00EF6C04"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color w:val="3C9A88"/>
                <w:sz w:val="24"/>
                <w:szCs w:val="24"/>
                <w:rtl/>
              </w:rPr>
              <w:t>مدير المدرسة</w:t>
            </w:r>
          </w:p>
        </w:tc>
        <w:tc>
          <w:tcPr>
            <w:tcW w:w="1276" w:type="dxa"/>
            <w:shd w:val="clear" w:color="auto" w:fill="F3FBF9"/>
            <w:vAlign w:val="center"/>
          </w:tcPr>
          <w:p w14:paraId="05A5A309" w14:textId="77777777" w:rsidR="00DD3B58" w:rsidRPr="00EF6C04"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4"/>
                <w:szCs w:val="24"/>
                <w:rtl/>
              </w:rPr>
              <w:t>مستمر</w:t>
            </w:r>
          </w:p>
        </w:tc>
        <w:tc>
          <w:tcPr>
            <w:tcW w:w="1840" w:type="dxa"/>
            <w:vMerge/>
            <w:shd w:val="clear" w:color="auto" w:fill="F3FBF9"/>
            <w:vAlign w:val="center"/>
          </w:tcPr>
          <w:p w14:paraId="3E6C331D"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2466CF0A" w14:textId="77777777" w:rsidTr="00EF6C04">
        <w:trPr>
          <w:trHeight w:val="648"/>
          <w:jc w:val="center"/>
        </w:trPr>
        <w:tc>
          <w:tcPr>
            <w:tcW w:w="863" w:type="dxa"/>
            <w:shd w:val="clear" w:color="auto" w:fill="D5EFEA"/>
            <w:vAlign w:val="center"/>
          </w:tcPr>
          <w:p w14:paraId="6C4AED1C" w14:textId="77777777" w:rsidR="00DD3B58" w:rsidRPr="00686271"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4</w:t>
            </w:r>
          </w:p>
        </w:tc>
        <w:tc>
          <w:tcPr>
            <w:tcW w:w="6285" w:type="dxa"/>
            <w:shd w:val="clear" w:color="auto" w:fill="F3FBF9"/>
            <w:vAlign w:val="center"/>
          </w:tcPr>
          <w:p w14:paraId="11773952" w14:textId="48069A5E" w:rsidR="00DD3B58" w:rsidRPr="00686271" w:rsidRDefault="00DD3B58" w:rsidP="008F1CFD">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تقديم الدعم للهيئة التعليمية حول المفاهيم والأسس والآليات التي تبنى عليها الاختبارات الوطنية والدولية، وتوفير جميع المتطلبات اللازمة للطلاب قبل تنفيذ الاختبارات الوطنية والدولية.</w:t>
            </w:r>
          </w:p>
        </w:tc>
        <w:tc>
          <w:tcPr>
            <w:tcW w:w="1584" w:type="dxa"/>
            <w:tcBorders>
              <w:bottom w:val="single" w:sz="4" w:space="0" w:color="auto"/>
            </w:tcBorders>
            <w:shd w:val="clear" w:color="auto" w:fill="F3FBF9"/>
            <w:vAlign w:val="center"/>
          </w:tcPr>
          <w:p w14:paraId="25DEB2DE" w14:textId="4ED1D4A1" w:rsidR="00DD3B58" w:rsidRPr="00EF6C04"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18"/>
                <w:szCs w:val="18"/>
                <w:rtl/>
              </w:rPr>
            </w:pPr>
            <w:r w:rsidRPr="00EF6C04">
              <w:rPr>
                <w:rFonts w:ascii="Sakkal Majalla" w:eastAsia="Times New Roman" w:hAnsi="Sakkal Majalla" w:cs="Sakkal Majalla" w:hint="cs"/>
                <w:color w:val="3C9A88"/>
                <w:sz w:val="20"/>
                <w:szCs w:val="20"/>
                <w:rtl/>
              </w:rPr>
              <w:t>لجنة التحصيل الدراسي</w:t>
            </w:r>
          </w:p>
        </w:tc>
        <w:tc>
          <w:tcPr>
            <w:tcW w:w="1417" w:type="dxa"/>
            <w:tcBorders>
              <w:top w:val="single" w:sz="4" w:space="0" w:color="auto"/>
              <w:bottom w:val="single" w:sz="4" w:space="0" w:color="auto"/>
            </w:tcBorders>
            <w:shd w:val="clear" w:color="auto" w:fill="F3FBF9"/>
            <w:vAlign w:val="center"/>
          </w:tcPr>
          <w:p w14:paraId="6B80AB57" w14:textId="1C8358CC" w:rsidR="00DD3B58" w:rsidRPr="00EF6C04"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color w:val="3C9A88"/>
                <w:sz w:val="24"/>
                <w:szCs w:val="24"/>
                <w:rtl/>
              </w:rPr>
              <w:t>مدير المدرسة</w:t>
            </w:r>
          </w:p>
        </w:tc>
        <w:tc>
          <w:tcPr>
            <w:tcW w:w="1276" w:type="dxa"/>
            <w:shd w:val="clear" w:color="auto" w:fill="F3FBF9"/>
            <w:vAlign w:val="center"/>
          </w:tcPr>
          <w:p w14:paraId="423A0764" w14:textId="77777777" w:rsidR="00DD3B58" w:rsidRPr="00EF6C04"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4"/>
                <w:szCs w:val="24"/>
                <w:rtl/>
              </w:rPr>
              <w:t>بعد التقويم</w:t>
            </w:r>
          </w:p>
        </w:tc>
        <w:tc>
          <w:tcPr>
            <w:tcW w:w="1840" w:type="dxa"/>
            <w:vMerge/>
            <w:shd w:val="clear" w:color="auto" w:fill="F3FBF9"/>
            <w:vAlign w:val="center"/>
          </w:tcPr>
          <w:p w14:paraId="473A58A0"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229F23CB" w14:textId="77777777" w:rsidTr="00EF6C04">
        <w:trPr>
          <w:trHeight w:val="648"/>
          <w:jc w:val="center"/>
        </w:trPr>
        <w:tc>
          <w:tcPr>
            <w:tcW w:w="863" w:type="dxa"/>
            <w:shd w:val="clear" w:color="auto" w:fill="D5EFEA"/>
            <w:vAlign w:val="center"/>
          </w:tcPr>
          <w:p w14:paraId="17216F1A" w14:textId="77777777" w:rsidR="00DD3B58" w:rsidRPr="00686271"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5</w:t>
            </w:r>
          </w:p>
        </w:tc>
        <w:tc>
          <w:tcPr>
            <w:tcW w:w="6285" w:type="dxa"/>
            <w:shd w:val="clear" w:color="auto" w:fill="F3FBF9"/>
            <w:vAlign w:val="center"/>
          </w:tcPr>
          <w:p w14:paraId="78B00252" w14:textId="3B5B10C8" w:rsidR="00DD3B58" w:rsidRPr="00686271" w:rsidRDefault="00DD3B58" w:rsidP="008F1CFD">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دراسة إضافة حصص علاجية أو إثرائية للمواد المستهدفة، بالتنسيق مع لجنة التحصيل الدراسي، على ألا يترت</w:t>
            </w:r>
            <w:r>
              <w:rPr>
                <w:rFonts w:ascii="Sakkal Majalla" w:eastAsia="Times New Roman" w:hAnsi="Sakkal Majalla" w:cs="Sakkal Majalla" w:hint="eastAsia"/>
                <w:color w:val="3C9A88"/>
                <w:sz w:val="24"/>
                <w:szCs w:val="24"/>
                <w:rtl/>
              </w:rPr>
              <w:t>ب</w:t>
            </w:r>
            <w:r>
              <w:rPr>
                <w:rFonts w:ascii="Sakkal Majalla" w:eastAsia="Times New Roman" w:hAnsi="Sakkal Majalla" w:cs="Sakkal Majalla" w:hint="cs"/>
                <w:color w:val="3C9A88"/>
                <w:sz w:val="24"/>
                <w:szCs w:val="24"/>
                <w:rtl/>
              </w:rPr>
              <w:t xml:space="preserve"> على ذلك مبالغ مالية على الطلاب أو تعويض مادي للمعلمين، وتكون في فراغات جداول المعلمين بما يكمل أنصبتهم الرسمية ولا يخل بخطة المدرسة.</w:t>
            </w:r>
          </w:p>
        </w:tc>
        <w:tc>
          <w:tcPr>
            <w:tcW w:w="1584" w:type="dxa"/>
            <w:tcBorders>
              <w:top w:val="single" w:sz="4" w:space="0" w:color="auto"/>
              <w:bottom w:val="single" w:sz="4" w:space="0" w:color="auto"/>
            </w:tcBorders>
            <w:shd w:val="clear" w:color="auto" w:fill="F3FBF9"/>
            <w:vAlign w:val="center"/>
          </w:tcPr>
          <w:p w14:paraId="135607BE" w14:textId="5A936655" w:rsidR="00DD3B58" w:rsidRPr="00EF6C04"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0"/>
                <w:szCs w:val="20"/>
                <w:rtl/>
              </w:rPr>
            </w:pPr>
            <w:r w:rsidRPr="00EF6C04">
              <w:rPr>
                <w:rFonts w:ascii="Sakkal Majalla" w:eastAsia="Times New Roman" w:hAnsi="Sakkal Majalla" w:cs="Sakkal Majalla" w:hint="cs"/>
                <w:color w:val="3C9A88"/>
                <w:sz w:val="20"/>
                <w:szCs w:val="20"/>
                <w:rtl/>
              </w:rPr>
              <w:t>لجنة التوجيه الطلابي</w:t>
            </w:r>
          </w:p>
        </w:tc>
        <w:tc>
          <w:tcPr>
            <w:tcW w:w="1417" w:type="dxa"/>
            <w:tcBorders>
              <w:top w:val="single" w:sz="4" w:space="0" w:color="auto"/>
              <w:bottom w:val="single" w:sz="4" w:space="0" w:color="auto"/>
            </w:tcBorders>
            <w:shd w:val="clear" w:color="auto" w:fill="F3FBF9"/>
            <w:vAlign w:val="center"/>
          </w:tcPr>
          <w:p w14:paraId="6673B28D" w14:textId="341BA03E" w:rsidR="00DD3B58" w:rsidRPr="00EF6C04"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r w:rsidRPr="00EF6C04">
              <w:rPr>
                <w:rFonts w:ascii="Sakkal Majalla" w:eastAsia="Times New Roman" w:hAnsi="Sakkal Majalla" w:cs="Sakkal Majalla"/>
                <w:color w:val="3C9A88"/>
                <w:sz w:val="20"/>
                <w:szCs w:val="20"/>
                <w:rtl/>
              </w:rPr>
              <w:t>وكيل المدرسة لشؤون الطلاب</w:t>
            </w:r>
          </w:p>
        </w:tc>
        <w:tc>
          <w:tcPr>
            <w:tcW w:w="1276" w:type="dxa"/>
            <w:shd w:val="clear" w:color="auto" w:fill="F3FBF9"/>
            <w:vAlign w:val="center"/>
          </w:tcPr>
          <w:p w14:paraId="7F95C3B4" w14:textId="77777777" w:rsidR="00DD3B58" w:rsidRPr="00EF6C04"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hint="cs"/>
                <w:color w:val="3C9A88"/>
                <w:sz w:val="24"/>
                <w:szCs w:val="24"/>
                <w:rtl/>
              </w:rPr>
              <w:t>مستمر</w:t>
            </w:r>
          </w:p>
        </w:tc>
        <w:tc>
          <w:tcPr>
            <w:tcW w:w="1840" w:type="dxa"/>
            <w:vMerge/>
            <w:shd w:val="clear" w:color="auto" w:fill="F3FBF9"/>
            <w:vAlign w:val="center"/>
          </w:tcPr>
          <w:p w14:paraId="2F81D397"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5D1AC8DA" w14:textId="77777777" w:rsidTr="00EF6C04">
        <w:trPr>
          <w:trHeight w:val="648"/>
          <w:jc w:val="center"/>
        </w:trPr>
        <w:tc>
          <w:tcPr>
            <w:tcW w:w="863" w:type="dxa"/>
            <w:shd w:val="clear" w:color="auto" w:fill="D5EFEA"/>
            <w:vAlign w:val="center"/>
          </w:tcPr>
          <w:p w14:paraId="4E2CF7B7" w14:textId="77777777" w:rsidR="00DD3B58" w:rsidRPr="00686271"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r w:rsidRPr="00686271">
              <w:rPr>
                <w:rFonts w:ascii="Sakkal Majalla" w:eastAsia="Times New Roman" w:hAnsi="Sakkal Majalla" w:cs="Sakkal Majalla" w:hint="cs"/>
                <w:color w:val="3C9A88"/>
                <w:sz w:val="34"/>
                <w:szCs w:val="34"/>
                <w:rtl/>
              </w:rPr>
              <w:t>6</w:t>
            </w:r>
          </w:p>
        </w:tc>
        <w:tc>
          <w:tcPr>
            <w:tcW w:w="6285" w:type="dxa"/>
            <w:shd w:val="clear" w:color="auto" w:fill="F3FBF9"/>
            <w:vAlign w:val="center"/>
          </w:tcPr>
          <w:p w14:paraId="2E280092" w14:textId="393EFA45" w:rsidR="00DD3B58" w:rsidRPr="00686271" w:rsidRDefault="00DD3B58" w:rsidP="008F1CFD">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 xml:space="preserve">تشجيع المعلمين على تبادل أفضل الممارسات التدريسية لرفع المستوى التحصيلي للطلاب، واقتراح التوصيات اللازمة في تطوير طرق التدريس وأساليب التقويم. </w:t>
            </w:r>
          </w:p>
        </w:tc>
        <w:tc>
          <w:tcPr>
            <w:tcW w:w="1584" w:type="dxa"/>
            <w:tcBorders>
              <w:top w:val="single" w:sz="4" w:space="0" w:color="auto"/>
              <w:bottom w:val="single" w:sz="4" w:space="0" w:color="auto"/>
            </w:tcBorders>
            <w:shd w:val="clear" w:color="auto" w:fill="F3FBF9"/>
            <w:vAlign w:val="center"/>
          </w:tcPr>
          <w:p w14:paraId="4FAAB9C1" w14:textId="6E69D7C4" w:rsidR="00DD3B58" w:rsidRPr="005766F6"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r>
              <w:rPr>
                <w:rFonts w:ascii="Sakkal Majalla" w:eastAsia="Times New Roman" w:hAnsi="Sakkal Majalla" w:cs="Sakkal Majalla" w:hint="cs"/>
                <w:color w:val="3C9A88"/>
                <w:sz w:val="24"/>
                <w:szCs w:val="24"/>
                <w:rtl/>
              </w:rPr>
              <w:t>لجنة التميّز</w:t>
            </w:r>
          </w:p>
        </w:tc>
        <w:tc>
          <w:tcPr>
            <w:tcW w:w="1417" w:type="dxa"/>
            <w:tcBorders>
              <w:top w:val="single" w:sz="4" w:space="0" w:color="auto"/>
              <w:bottom w:val="single" w:sz="4" w:space="0" w:color="auto"/>
            </w:tcBorders>
            <w:shd w:val="clear" w:color="auto" w:fill="F3FBF9"/>
            <w:vAlign w:val="center"/>
          </w:tcPr>
          <w:p w14:paraId="63A4FD59" w14:textId="6A328959" w:rsidR="00DD3B58" w:rsidRPr="005766F6"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color w:val="3C9A88"/>
                <w:sz w:val="24"/>
                <w:szCs w:val="24"/>
                <w:rtl/>
              </w:rPr>
              <w:t>مدير المدرسة</w:t>
            </w:r>
          </w:p>
        </w:tc>
        <w:tc>
          <w:tcPr>
            <w:tcW w:w="1276" w:type="dxa"/>
            <w:shd w:val="clear" w:color="auto" w:fill="F3FBF9"/>
            <w:vAlign w:val="center"/>
          </w:tcPr>
          <w:p w14:paraId="4B98302C"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hint="cs"/>
                <w:color w:val="3C9A88"/>
                <w:sz w:val="24"/>
                <w:szCs w:val="24"/>
                <w:rtl/>
              </w:rPr>
            </w:pPr>
            <w:r>
              <w:rPr>
                <w:rFonts w:ascii="Sakkal Majalla" w:eastAsia="Times New Roman" w:hAnsi="Sakkal Majalla" w:cs="Sakkal Majalla" w:hint="cs"/>
                <w:color w:val="3C9A88"/>
                <w:sz w:val="24"/>
                <w:szCs w:val="24"/>
                <w:rtl/>
              </w:rPr>
              <w:t>مستمر</w:t>
            </w:r>
          </w:p>
        </w:tc>
        <w:tc>
          <w:tcPr>
            <w:tcW w:w="1840" w:type="dxa"/>
            <w:vMerge/>
            <w:shd w:val="clear" w:color="auto" w:fill="F3FBF9"/>
            <w:vAlign w:val="center"/>
          </w:tcPr>
          <w:p w14:paraId="287CF6F4"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r w:rsidR="00DD3B58" w:rsidRPr="00686271" w14:paraId="4A1BF97C" w14:textId="77777777" w:rsidTr="00EC5014">
        <w:trPr>
          <w:trHeight w:val="648"/>
          <w:jc w:val="center"/>
        </w:trPr>
        <w:tc>
          <w:tcPr>
            <w:tcW w:w="863" w:type="dxa"/>
            <w:shd w:val="clear" w:color="auto" w:fill="D5EFEA"/>
            <w:vAlign w:val="center"/>
          </w:tcPr>
          <w:p w14:paraId="5BB9B24A" w14:textId="2E3EEF80" w:rsidR="00DD3B58" w:rsidRPr="00686271"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hint="cs"/>
                <w:color w:val="3C9A88"/>
                <w:sz w:val="34"/>
                <w:szCs w:val="34"/>
                <w:rtl/>
              </w:rPr>
            </w:pPr>
            <w:r>
              <w:rPr>
                <w:rFonts w:ascii="Sakkal Majalla" w:eastAsia="Times New Roman" w:hAnsi="Sakkal Majalla" w:cs="Sakkal Majalla" w:hint="cs"/>
                <w:color w:val="3C9A88"/>
                <w:sz w:val="34"/>
                <w:szCs w:val="34"/>
                <w:rtl/>
              </w:rPr>
              <w:t>7</w:t>
            </w:r>
          </w:p>
        </w:tc>
        <w:tc>
          <w:tcPr>
            <w:tcW w:w="6285" w:type="dxa"/>
            <w:shd w:val="clear" w:color="auto" w:fill="F3FBF9"/>
            <w:vAlign w:val="center"/>
          </w:tcPr>
          <w:p w14:paraId="7DF9A43C" w14:textId="23A5D252" w:rsidR="00DD3B58" w:rsidRDefault="00DD3B58" w:rsidP="008F1CFD">
            <w:pPr>
              <w:tabs>
                <w:tab w:val="left" w:pos="638"/>
              </w:tabs>
              <w:overflowPunct w:val="0"/>
              <w:autoSpaceDE w:val="0"/>
              <w:autoSpaceDN w:val="0"/>
              <w:adjustRightInd w:val="0"/>
              <w:spacing w:after="0" w:line="240" w:lineRule="auto"/>
              <w:jc w:val="both"/>
              <w:textAlignment w:val="baseline"/>
              <w:rPr>
                <w:rFonts w:ascii="Sakkal Majalla" w:eastAsia="Times New Roman" w:hAnsi="Sakkal Majalla" w:cs="Sakkal Majalla" w:hint="cs"/>
                <w:color w:val="3C9A88"/>
                <w:sz w:val="24"/>
                <w:szCs w:val="24"/>
                <w:rtl/>
              </w:rPr>
            </w:pPr>
            <w:r>
              <w:rPr>
                <w:rFonts w:ascii="Sakkal Majalla" w:eastAsia="Times New Roman" w:hAnsi="Sakkal Majalla" w:cs="Sakkal Majalla" w:hint="cs"/>
                <w:color w:val="3C9A88"/>
                <w:sz w:val="24"/>
                <w:szCs w:val="24"/>
                <w:rtl/>
              </w:rPr>
              <w:t>مناقشة تقارير الاختبارا</w:t>
            </w:r>
            <w:r>
              <w:rPr>
                <w:rFonts w:ascii="Sakkal Majalla" w:eastAsia="Times New Roman" w:hAnsi="Sakkal Majalla" w:cs="Sakkal Majalla" w:hint="eastAsia"/>
                <w:color w:val="3C9A88"/>
                <w:sz w:val="24"/>
                <w:szCs w:val="24"/>
                <w:rtl/>
              </w:rPr>
              <w:t>ت</w:t>
            </w:r>
            <w:r>
              <w:rPr>
                <w:rFonts w:ascii="Sakkal Majalla" w:eastAsia="Times New Roman" w:hAnsi="Sakkal Majalla" w:cs="Sakkal Majalla" w:hint="cs"/>
                <w:color w:val="3C9A88"/>
                <w:sz w:val="24"/>
                <w:szCs w:val="24"/>
                <w:rtl/>
              </w:rPr>
              <w:t xml:space="preserve"> الوطنية والدولية وإقرار التوصيات المناسبة لها.</w:t>
            </w:r>
          </w:p>
        </w:tc>
        <w:tc>
          <w:tcPr>
            <w:tcW w:w="1584" w:type="dxa"/>
            <w:tcBorders>
              <w:top w:val="single" w:sz="4" w:space="0" w:color="auto"/>
              <w:bottom w:val="single" w:sz="4" w:space="0" w:color="auto"/>
            </w:tcBorders>
            <w:shd w:val="clear" w:color="auto" w:fill="F3FBF9"/>
            <w:vAlign w:val="center"/>
          </w:tcPr>
          <w:p w14:paraId="6D1E8C74" w14:textId="6BE38011" w:rsidR="00DD3B58" w:rsidRPr="005766F6" w:rsidRDefault="00DD3B58" w:rsidP="008F1CFD">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bookmarkStart w:id="5" w:name="_Hlk175065455"/>
            <w:r>
              <w:rPr>
                <w:rFonts w:ascii="Sakkal Majalla" w:eastAsia="Times New Roman" w:hAnsi="Sakkal Majalla" w:cs="Sakkal Majalla" w:hint="cs"/>
                <w:color w:val="3C9A88"/>
                <w:sz w:val="24"/>
                <w:szCs w:val="24"/>
                <w:rtl/>
              </w:rPr>
              <w:t>اللجنة الإدارية</w:t>
            </w:r>
            <w:bookmarkEnd w:id="5"/>
          </w:p>
        </w:tc>
        <w:tc>
          <w:tcPr>
            <w:tcW w:w="1417" w:type="dxa"/>
            <w:tcBorders>
              <w:top w:val="single" w:sz="4" w:space="0" w:color="auto"/>
              <w:bottom w:val="single" w:sz="4" w:space="0" w:color="auto"/>
            </w:tcBorders>
            <w:shd w:val="clear" w:color="auto" w:fill="F3FBF9"/>
            <w:vAlign w:val="center"/>
          </w:tcPr>
          <w:p w14:paraId="47FF2551" w14:textId="6000B2C3" w:rsidR="00DD3B58" w:rsidRPr="005766F6"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r w:rsidRPr="00EF6C04">
              <w:rPr>
                <w:rFonts w:ascii="Sakkal Majalla" w:eastAsia="Times New Roman" w:hAnsi="Sakkal Majalla" w:cs="Sakkal Majalla"/>
                <w:color w:val="3C9A88"/>
                <w:sz w:val="24"/>
                <w:szCs w:val="24"/>
                <w:rtl/>
              </w:rPr>
              <w:t>مدير المدرسة</w:t>
            </w:r>
          </w:p>
        </w:tc>
        <w:tc>
          <w:tcPr>
            <w:tcW w:w="1276" w:type="dxa"/>
            <w:shd w:val="clear" w:color="auto" w:fill="F3FBF9"/>
            <w:vAlign w:val="center"/>
          </w:tcPr>
          <w:p w14:paraId="224772EA" w14:textId="1838B9B2" w:rsidR="00DD3B58"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hint="cs"/>
                <w:color w:val="3C9A88"/>
                <w:sz w:val="24"/>
                <w:szCs w:val="24"/>
                <w:rtl/>
              </w:rPr>
            </w:pPr>
            <w:r>
              <w:rPr>
                <w:rFonts w:ascii="Sakkal Majalla" w:eastAsia="Times New Roman" w:hAnsi="Sakkal Majalla" w:cs="Sakkal Majalla" w:hint="cs"/>
                <w:color w:val="3C9A88"/>
                <w:sz w:val="24"/>
                <w:szCs w:val="24"/>
                <w:rtl/>
              </w:rPr>
              <w:t>بعد صدور بطاقات أداء المدرسة</w:t>
            </w:r>
          </w:p>
        </w:tc>
        <w:tc>
          <w:tcPr>
            <w:tcW w:w="1840" w:type="dxa"/>
            <w:vMerge/>
            <w:shd w:val="clear" w:color="auto" w:fill="F3FBF9"/>
            <w:vAlign w:val="center"/>
          </w:tcPr>
          <w:p w14:paraId="2A10305C" w14:textId="77777777" w:rsidR="00DD3B58" w:rsidRPr="00686271" w:rsidRDefault="00DD3B58" w:rsidP="008F1CFD">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r>
    </w:tbl>
    <w:p w14:paraId="7AD79B6D" w14:textId="503C8BD6" w:rsidR="005D30A8" w:rsidRPr="007E3A4E" w:rsidRDefault="005D30A8" w:rsidP="007E3A4E">
      <w:pPr>
        <w:spacing w:after="0" w:line="240" w:lineRule="auto"/>
        <w:rPr>
          <w:rFonts w:ascii="Sakkal Majalla" w:eastAsia="Times New Roman" w:hAnsi="Sakkal Majalla" w:cs="Sakkal Majalla"/>
          <w:color w:val="FF0000"/>
          <w:sz w:val="52"/>
          <w:szCs w:val="5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30A8">
        <w:rPr>
          <w:rFonts w:ascii="Sakkal Majalla" w:eastAsia="Times New Roman" w:hAnsi="Sakkal Majalla" w:cs="Sakkal Majalla"/>
          <w:color w:val="FF0000"/>
          <w:sz w:val="52"/>
          <w:szCs w:val="5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نظام المتابعة:</w:t>
      </w:r>
    </w:p>
    <w:tbl>
      <w:tblPr>
        <w:bidiVisual/>
        <w:tblW w:w="15641" w:type="dxa"/>
        <w:jc w:val="center"/>
        <w:tblBorders>
          <w:top w:val="single" w:sz="6" w:space="0" w:color="3C9A88"/>
          <w:left w:val="single" w:sz="6" w:space="0" w:color="3C9A88"/>
          <w:bottom w:val="single" w:sz="6" w:space="0" w:color="3C9A88"/>
          <w:right w:val="single" w:sz="6" w:space="0" w:color="3C9A88"/>
          <w:insideH w:val="single" w:sz="6" w:space="0" w:color="3C9A88"/>
          <w:insideV w:val="single" w:sz="6" w:space="0" w:color="3C9A88"/>
        </w:tblBorders>
        <w:tblLayout w:type="fixed"/>
        <w:tblLook w:val="04A0" w:firstRow="1" w:lastRow="0" w:firstColumn="1" w:lastColumn="0" w:noHBand="0" w:noVBand="1"/>
      </w:tblPr>
      <w:tblGrid>
        <w:gridCol w:w="918"/>
        <w:gridCol w:w="4671"/>
        <w:gridCol w:w="1701"/>
        <w:gridCol w:w="992"/>
        <w:gridCol w:w="992"/>
        <w:gridCol w:w="1843"/>
        <w:gridCol w:w="2539"/>
        <w:gridCol w:w="1985"/>
      </w:tblGrid>
      <w:tr w:rsidR="00686271" w:rsidRPr="00686271" w14:paraId="455C09FF" w14:textId="77777777" w:rsidTr="00C67C35">
        <w:trPr>
          <w:trHeight w:val="468"/>
          <w:jc w:val="center"/>
        </w:trPr>
        <w:tc>
          <w:tcPr>
            <w:tcW w:w="918" w:type="dxa"/>
            <w:vMerge w:val="restart"/>
            <w:tcBorders>
              <w:top w:val="single" w:sz="4" w:space="0" w:color="auto"/>
            </w:tcBorders>
            <w:shd w:val="clear" w:color="auto" w:fill="D5EFEA"/>
            <w:vAlign w:val="center"/>
          </w:tcPr>
          <w:p w14:paraId="6D8AADB7"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م</w:t>
            </w:r>
          </w:p>
        </w:tc>
        <w:tc>
          <w:tcPr>
            <w:tcW w:w="4671" w:type="dxa"/>
            <w:vMerge w:val="restart"/>
            <w:tcBorders>
              <w:top w:val="single" w:sz="4" w:space="0" w:color="auto"/>
            </w:tcBorders>
            <w:shd w:val="clear" w:color="auto" w:fill="D5EFEA"/>
            <w:vAlign w:val="center"/>
          </w:tcPr>
          <w:p w14:paraId="7C374827"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إجراء</w:t>
            </w:r>
            <w:r w:rsidRPr="00686271">
              <w:rPr>
                <w:rFonts w:ascii="Sakkal Majalla" w:eastAsia="Times New Roman" w:hAnsi="Sakkal Majalla" w:cs="Sakkal Majalla"/>
                <w:color w:val="3C9A88"/>
                <w:sz w:val="28"/>
                <w:szCs w:val="28"/>
                <w:rtl/>
              </w:rPr>
              <w:t xml:space="preserve"> التنفيذ</w:t>
            </w:r>
          </w:p>
        </w:tc>
        <w:tc>
          <w:tcPr>
            <w:tcW w:w="1701" w:type="dxa"/>
            <w:vMerge w:val="restart"/>
            <w:tcBorders>
              <w:top w:val="single" w:sz="4" w:space="0" w:color="auto"/>
            </w:tcBorders>
            <w:shd w:val="clear" w:color="auto" w:fill="D5EFEA"/>
            <w:vAlign w:val="center"/>
          </w:tcPr>
          <w:p w14:paraId="6FD7F7FA"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b/>
                <w:bCs/>
                <w:color w:val="3C9A88"/>
                <w:sz w:val="28"/>
                <w:szCs w:val="28"/>
                <w:rtl/>
              </w:rPr>
              <w:t>تاريخ التنفيذ المدون بالخطة</w:t>
            </w:r>
          </w:p>
        </w:tc>
        <w:tc>
          <w:tcPr>
            <w:tcW w:w="1984" w:type="dxa"/>
            <w:gridSpan w:val="2"/>
            <w:tcBorders>
              <w:top w:val="single" w:sz="4" w:space="0" w:color="auto"/>
              <w:bottom w:val="single" w:sz="4" w:space="0" w:color="auto"/>
            </w:tcBorders>
            <w:shd w:val="clear" w:color="auto" w:fill="D5EFEA"/>
            <w:vAlign w:val="center"/>
          </w:tcPr>
          <w:p w14:paraId="4B511CBE"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متابعة التنفيذ</w:t>
            </w:r>
          </w:p>
        </w:tc>
        <w:tc>
          <w:tcPr>
            <w:tcW w:w="1843" w:type="dxa"/>
            <w:vMerge w:val="restart"/>
            <w:tcBorders>
              <w:top w:val="single" w:sz="4" w:space="0" w:color="auto"/>
            </w:tcBorders>
            <w:shd w:val="clear" w:color="auto" w:fill="D5EFEA"/>
            <w:vAlign w:val="center"/>
          </w:tcPr>
          <w:p w14:paraId="01C886A9"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color w:val="3C9A88"/>
                <w:sz w:val="28"/>
                <w:szCs w:val="28"/>
                <w:rtl/>
              </w:rPr>
              <w:t>أسباب عدم التنفيذ</w:t>
            </w:r>
          </w:p>
        </w:tc>
        <w:tc>
          <w:tcPr>
            <w:tcW w:w="2539" w:type="dxa"/>
            <w:vMerge w:val="restart"/>
            <w:tcBorders>
              <w:top w:val="single" w:sz="4" w:space="0" w:color="auto"/>
            </w:tcBorders>
            <w:shd w:val="clear" w:color="auto" w:fill="D5EFEA"/>
            <w:vAlign w:val="center"/>
          </w:tcPr>
          <w:p w14:paraId="04E2A883"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تاريخ التنفيذ المقترح</w:t>
            </w:r>
          </w:p>
        </w:tc>
        <w:tc>
          <w:tcPr>
            <w:tcW w:w="1985" w:type="dxa"/>
            <w:vMerge w:val="restart"/>
            <w:tcBorders>
              <w:top w:val="single" w:sz="4" w:space="0" w:color="auto"/>
            </w:tcBorders>
            <w:shd w:val="clear" w:color="auto" w:fill="D5EFEA"/>
            <w:vAlign w:val="center"/>
          </w:tcPr>
          <w:p w14:paraId="06675607"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مؤشر التحقق</w:t>
            </w:r>
          </w:p>
        </w:tc>
      </w:tr>
      <w:tr w:rsidR="00686271" w:rsidRPr="00686271" w14:paraId="24199D3E" w14:textId="77777777">
        <w:trPr>
          <w:trHeight w:val="1075"/>
          <w:jc w:val="center"/>
        </w:trPr>
        <w:tc>
          <w:tcPr>
            <w:tcW w:w="918" w:type="dxa"/>
            <w:vMerge/>
            <w:tcBorders>
              <w:bottom w:val="single" w:sz="4" w:space="0" w:color="auto"/>
            </w:tcBorders>
            <w:shd w:val="clear" w:color="auto" w:fill="D5EFEA"/>
            <w:vAlign w:val="center"/>
          </w:tcPr>
          <w:p w14:paraId="76F866CF"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p>
        </w:tc>
        <w:tc>
          <w:tcPr>
            <w:tcW w:w="4671" w:type="dxa"/>
            <w:vMerge/>
            <w:tcBorders>
              <w:bottom w:val="single" w:sz="4" w:space="0" w:color="auto"/>
            </w:tcBorders>
            <w:shd w:val="clear" w:color="auto" w:fill="D5EFEA"/>
            <w:vAlign w:val="center"/>
          </w:tcPr>
          <w:p w14:paraId="328D1114"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p>
        </w:tc>
        <w:tc>
          <w:tcPr>
            <w:tcW w:w="1701" w:type="dxa"/>
            <w:vMerge/>
            <w:shd w:val="clear" w:color="auto" w:fill="D5EFEA"/>
            <w:vAlign w:val="center"/>
          </w:tcPr>
          <w:p w14:paraId="68D50C19"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b/>
                <w:bCs/>
                <w:color w:val="3C9A88"/>
                <w:sz w:val="28"/>
                <w:szCs w:val="28"/>
                <w:rtl/>
              </w:rPr>
            </w:pPr>
          </w:p>
        </w:tc>
        <w:tc>
          <w:tcPr>
            <w:tcW w:w="992" w:type="dxa"/>
            <w:tcBorders>
              <w:top w:val="single" w:sz="4" w:space="0" w:color="auto"/>
            </w:tcBorders>
            <w:shd w:val="clear" w:color="auto" w:fill="D5EFEA"/>
            <w:vAlign w:val="center"/>
          </w:tcPr>
          <w:p w14:paraId="503E0122"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نفذ</w:t>
            </w:r>
          </w:p>
        </w:tc>
        <w:tc>
          <w:tcPr>
            <w:tcW w:w="992" w:type="dxa"/>
            <w:tcBorders>
              <w:top w:val="single" w:sz="4" w:space="0" w:color="auto"/>
            </w:tcBorders>
            <w:shd w:val="clear" w:color="auto" w:fill="D5EFEA"/>
            <w:vAlign w:val="center"/>
          </w:tcPr>
          <w:p w14:paraId="75BE5E53"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r w:rsidRPr="00686271">
              <w:rPr>
                <w:rFonts w:ascii="Sakkal Majalla" w:eastAsia="Times New Roman" w:hAnsi="Sakkal Majalla" w:cs="Sakkal Majalla" w:hint="cs"/>
                <w:color w:val="3C9A88"/>
                <w:sz w:val="28"/>
                <w:szCs w:val="28"/>
                <w:rtl/>
              </w:rPr>
              <w:t>لم ينفذ</w:t>
            </w:r>
          </w:p>
        </w:tc>
        <w:tc>
          <w:tcPr>
            <w:tcW w:w="1843" w:type="dxa"/>
            <w:vMerge/>
            <w:shd w:val="clear" w:color="auto" w:fill="D5EFEA"/>
            <w:vAlign w:val="center"/>
          </w:tcPr>
          <w:p w14:paraId="2335825A"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p>
        </w:tc>
        <w:tc>
          <w:tcPr>
            <w:tcW w:w="2539" w:type="dxa"/>
            <w:vMerge/>
            <w:shd w:val="clear" w:color="auto" w:fill="D5EFEA"/>
            <w:vAlign w:val="center"/>
          </w:tcPr>
          <w:p w14:paraId="56D67542"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p>
        </w:tc>
        <w:tc>
          <w:tcPr>
            <w:tcW w:w="1985" w:type="dxa"/>
            <w:vMerge/>
            <w:shd w:val="clear" w:color="auto" w:fill="D5EFEA"/>
          </w:tcPr>
          <w:p w14:paraId="7C5D5883" w14:textId="77777777" w:rsidR="00686271" w:rsidRPr="00686271" w:rsidRDefault="00686271" w:rsidP="00686271">
            <w:pPr>
              <w:tabs>
                <w:tab w:val="left" w:pos="638"/>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8"/>
                <w:szCs w:val="28"/>
                <w:rtl/>
              </w:rPr>
            </w:pPr>
          </w:p>
        </w:tc>
      </w:tr>
      <w:tr w:rsidR="00686271" w:rsidRPr="00686271" w14:paraId="32C39877" w14:textId="77777777">
        <w:trPr>
          <w:trHeight w:val="648"/>
          <w:jc w:val="center"/>
        </w:trPr>
        <w:tc>
          <w:tcPr>
            <w:tcW w:w="918" w:type="dxa"/>
            <w:tcBorders>
              <w:bottom w:val="single" w:sz="4" w:space="0" w:color="auto"/>
            </w:tcBorders>
            <w:shd w:val="clear" w:color="auto" w:fill="D5EFEA"/>
            <w:textDirection w:val="btLr"/>
            <w:vAlign w:val="center"/>
          </w:tcPr>
          <w:p w14:paraId="05B20C8C" w14:textId="77777777" w:rsidR="00686271" w:rsidRPr="00686271" w:rsidRDefault="00686271" w:rsidP="00686271">
            <w:pPr>
              <w:tabs>
                <w:tab w:val="left" w:pos="638"/>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8"/>
                <w:szCs w:val="28"/>
                <w:rtl/>
              </w:rPr>
            </w:pPr>
          </w:p>
        </w:tc>
        <w:tc>
          <w:tcPr>
            <w:tcW w:w="4671" w:type="dxa"/>
            <w:shd w:val="clear" w:color="auto" w:fill="F3FBF9"/>
            <w:vAlign w:val="center"/>
          </w:tcPr>
          <w:p w14:paraId="1A98131B"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5721A7C8" w14:textId="77777777" w:rsidR="00686271" w:rsidRPr="00686271" w:rsidRDefault="0068627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412E8D9B"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31FB4701"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0FDFC716"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16E542AE"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985" w:type="dxa"/>
            <w:shd w:val="clear" w:color="auto" w:fill="F3FBF9"/>
          </w:tcPr>
          <w:p w14:paraId="743BBCB6"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r>
      <w:tr w:rsidR="00686271" w:rsidRPr="00686271" w14:paraId="7447DB7E" w14:textId="77777777">
        <w:trPr>
          <w:trHeight w:val="648"/>
          <w:jc w:val="center"/>
        </w:trPr>
        <w:tc>
          <w:tcPr>
            <w:tcW w:w="918" w:type="dxa"/>
            <w:tcBorders>
              <w:top w:val="single" w:sz="4" w:space="0" w:color="auto"/>
              <w:bottom w:val="single" w:sz="4" w:space="0" w:color="auto"/>
            </w:tcBorders>
            <w:shd w:val="clear" w:color="auto" w:fill="D5EFEA"/>
            <w:textDirection w:val="btLr"/>
            <w:vAlign w:val="center"/>
          </w:tcPr>
          <w:p w14:paraId="14BCDAEF" w14:textId="77777777" w:rsidR="00686271" w:rsidRPr="00686271" w:rsidRDefault="00686271" w:rsidP="00686271">
            <w:pPr>
              <w:tabs>
                <w:tab w:val="left" w:pos="638"/>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8"/>
                <w:szCs w:val="28"/>
                <w:rtl/>
              </w:rPr>
            </w:pPr>
          </w:p>
        </w:tc>
        <w:tc>
          <w:tcPr>
            <w:tcW w:w="4671" w:type="dxa"/>
            <w:shd w:val="clear" w:color="auto" w:fill="F3FBF9"/>
            <w:vAlign w:val="center"/>
          </w:tcPr>
          <w:p w14:paraId="2C27C42A"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0C9D41B9" w14:textId="77777777" w:rsidR="00686271" w:rsidRPr="00686271" w:rsidRDefault="0068627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0"/>
                <w:szCs w:val="20"/>
                <w:rtl/>
              </w:rPr>
            </w:pPr>
          </w:p>
        </w:tc>
        <w:tc>
          <w:tcPr>
            <w:tcW w:w="992" w:type="dxa"/>
            <w:shd w:val="clear" w:color="auto" w:fill="F3FBF9"/>
            <w:vAlign w:val="center"/>
          </w:tcPr>
          <w:p w14:paraId="07EF0E1B"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78FCE89D"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1974C1D4"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2F3C9FFC"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985" w:type="dxa"/>
            <w:shd w:val="clear" w:color="auto" w:fill="F3FBF9"/>
          </w:tcPr>
          <w:p w14:paraId="43D24257"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r>
      <w:tr w:rsidR="00686271" w:rsidRPr="00686271" w14:paraId="0890E6DF" w14:textId="77777777">
        <w:trPr>
          <w:trHeight w:val="648"/>
          <w:jc w:val="center"/>
        </w:trPr>
        <w:tc>
          <w:tcPr>
            <w:tcW w:w="918" w:type="dxa"/>
            <w:tcBorders>
              <w:top w:val="single" w:sz="4" w:space="0" w:color="auto"/>
              <w:bottom w:val="single" w:sz="4" w:space="0" w:color="auto"/>
            </w:tcBorders>
            <w:shd w:val="clear" w:color="auto" w:fill="D5EFEA"/>
            <w:vAlign w:val="center"/>
          </w:tcPr>
          <w:p w14:paraId="03BC7374"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p>
        </w:tc>
        <w:tc>
          <w:tcPr>
            <w:tcW w:w="4671" w:type="dxa"/>
            <w:tcBorders>
              <w:bottom w:val="single" w:sz="4" w:space="0" w:color="auto"/>
            </w:tcBorders>
            <w:shd w:val="clear" w:color="auto" w:fill="F3FBF9"/>
            <w:vAlign w:val="center"/>
          </w:tcPr>
          <w:p w14:paraId="6FA5D439"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47CB798E" w14:textId="77777777" w:rsidR="00686271" w:rsidRPr="00686271" w:rsidRDefault="0068627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64031752"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65A2A3B7"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2B6F9825"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732C9629"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985" w:type="dxa"/>
            <w:shd w:val="clear" w:color="auto" w:fill="F3FBF9"/>
          </w:tcPr>
          <w:p w14:paraId="1089911E"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r>
      <w:tr w:rsidR="00686271" w:rsidRPr="00686271" w14:paraId="64784617" w14:textId="77777777">
        <w:trPr>
          <w:trHeight w:val="648"/>
          <w:jc w:val="center"/>
        </w:trPr>
        <w:tc>
          <w:tcPr>
            <w:tcW w:w="918" w:type="dxa"/>
            <w:tcBorders>
              <w:top w:val="single" w:sz="4" w:space="0" w:color="auto"/>
              <w:bottom w:val="single" w:sz="4" w:space="0" w:color="auto"/>
            </w:tcBorders>
            <w:shd w:val="clear" w:color="auto" w:fill="D5EFEA"/>
            <w:vAlign w:val="center"/>
          </w:tcPr>
          <w:p w14:paraId="39F5AA9D"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p>
        </w:tc>
        <w:tc>
          <w:tcPr>
            <w:tcW w:w="4671" w:type="dxa"/>
            <w:tcBorders>
              <w:bottom w:val="single" w:sz="4" w:space="0" w:color="auto"/>
            </w:tcBorders>
            <w:shd w:val="clear" w:color="auto" w:fill="F3FBF9"/>
            <w:vAlign w:val="center"/>
          </w:tcPr>
          <w:p w14:paraId="209F2C51"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1573ECC1" w14:textId="77777777" w:rsidR="00686271" w:rsidRPr="00686271" w:rsidRDefault="0068627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1B4E6CFA"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2AB76386"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5871E811"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24E0AC98"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985" w:type="dxa"/>
            <w:shd w:val="clear" w:color="auto" w:fill="F3FBF9"/>
          </w:tcPr>
          <w:p w14:paraId="5A4A0395"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r>
      <w:tr w:rsidR="00686271" w:rsidRPr="00686271" w14:paraId="3595EBA4" w14:textId="77777777">
        <w:trPr>
          <w:trHeight w:val="648"/>
          <w:jc w:val="center"/>
        </w:trPr>
        <w:tc>
          <w:tcPr>
            <w:tcW w:w="918" w:type="dxa"/>
            <w:tcBorders>
              <w:top w:val="single" w:sz="4" w:space="0" w:color="auto"/>
              <w:bottom w:val="single" w:sz="4" w:space="0" w:color="auto"/>
            </w:tcBorders>
            <w:shd w:val="clear" w:color="auto" w:fill="D5EFEA"/>
            <w:vAlign w:val="center"/>
          </w:tcPr>
          <w:p w14:paraId="7525CDD3"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p>
        </w:tc>
        <w:tc>
          <w:tcPr>
            <w:tcW w:w="4671" w:type="dxa"/>
            <w:tcBorders>
              <w:bottom w:val="single" w:sz="4" w:space="0" w:color="auto"/>
            </w:tcBorders>
            <w:shd w:val="clear" w:color="auto" w:fill="F3FBF9"/>
            <w:vAlign w:val="center"/>
          </w:tcPr>
          <w:p w14:paraId="4655FFF4"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6C49077C" w14:textId="77777777" w:rsidR="00686271" w:rsidRPr="00686271" w:rsidRDefault="0068627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18"/>
                <w:szCs w:val="18"/>
                <w:rtl/>
              </w:rPr>
            </w:pPr>
          </w:p>
        </w:tc>
        <w:tc>
          <w:tcPr>
            <w:tcW w:w="992" w:type="dxa"/>
            <w:shd w:val="clear" w:color="auto" w:fill="F3FBF9"/>
            <w:vAlign w:val="center"/>
          </w:tcPr>
          <w:p w14:paraId="48B103B4"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49E7DA58"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5EB04685"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2B8E5361"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985" w:type="dxa"/>
            <w:shd w:val="clear" w:color="auto" w:fill="F3FBF9"/>
          </w:tcPr>
          <w:p w14:paraId="0E217BC5"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r>
      <w:tr w:rsidR="00686271" w:rsidRPr="00686271" w14:paraId="0D9F2147" w14:textId="77777777">
        <w:trPr>
          <w:trHeight w:val="648"/>
          <w:jc w:val="center"/>
        </w:trPr>
        <w:tc>
          <w:tcPr>
            <w:tcW w:w="918" w:type="dxa"/>
            <w:tcBorders>
              <w:top w:val="single" w:sz="4" w:space="0" w:color="auto"/>
              <w:bottom w:val="single" w:sz="4" w:space="0" w:color="auto"/>
            </w:tcBorders>
            <w:shd w:val="clear" w:color="auto" w:fill="D5EFEA"/>
            <w:vAlign w:val="center"/>
          </w:tcPr>
          <w:p w14:paraId="537DB976"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p>
        </w:tc>
        <w:tc>
          <w:tcPr>
            <w:tcW w:w="4671" w:type="dxa"/>
            <w:shd w:val="clear" w:color="auto" w:fill="F3FBF9"/>
            <w:vAlign w:val="center"/>
          </w:tcPr>
          <w:p w14:paraId="1940B744"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62C3658C" w14:textId="77777777" w:rsidR="00686271" w:rsidRPr="00686271" w:rsidRDefault="00686271" w:rsidP="00686271">
            <w:pPr>
              <w:tabs>
                <w:tab w:val="left" w:pos="6747"/>
              </w:tabs>
              <w:overflowPunct w:val="0"/>
              <w:autoSpaceDE w:val="0"/>
              <w:autoSpaceDN w:val="0"/>
              <w:adjustRightInd w:val="0"/>
              <w:spacing w:after="0" w:line="240" w:lineRule="auto"/>
              <w:ind w:left="113" w:right="113"/>
              <w:jc w:val="center"/>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7D1B8E63"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253266B3"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199AA8E3"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5D4DC75B"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c>
          <w:tcPr>
            <w:tcW w:w="1985" w:type="dxa"/>
            <w:shd w:val="clear" w:color="auto" w:fill="F3FBF9"/>
          </w:tcPr>
          <w:p w14:paraId="0BE5E56C" w14:textId="77777777" w:rsidR="00686271" w:rsidRPr="00686271" w:rsidRDefault="00686271" w:rsidP="00686271">
            <w:pPr>
              <w:tabs>
                <w:tab w:val="left" w:pos="6747"/>
              </w:tabs>
              <w:overflowPunct w:val="0"/>
              <w:autoSpaceDE w:val="0"/>
              <w:autoSpaceDN w:val="0"/>
              <w:adjustRightInd w:val="0"/>
              <w:spacing w:after="0" w:line="240" w:lineRule="auto"/>
              <w:ind w:left="113" w:right="113"/>
              <w:textAlignment w:val="baseline"/>
              <w:rPr>
                <w:rFonts w:ascii="Sakkal Majalla" w:eastAsia="Times New Roman" w:hAnsi="Sakkal Majalla" w:cs="Sakkal Majalla"/>
                <w:color w:val="3C9A88"/>
                <w:sz w:val="24"/>
                <w:szCs w:val="24"/>
                <w:rtl/>
              </w:rPr>
            </w:pPr>
          </w:p>
        </w:tc>
      </w:tr>
      <w:tr w:rsidR="00686271" w:rsidRPr="00686271" w14:paraId="4A389698" w14:textId="77777777">
        <w:trPr>
          <w:trHeight w:val="648"/>
          <w:jc w:val="center"/>
        </w:trPr>
        <w:tc>
          <w:tcPr>
            <w:tcW w:w="918" w:type="dxa"/>
            <w:tcBorders>
              <w:top w:val="single" w:sz="4" w:space="0" w:color="auto"/>
              <w:bottom w:val="single" w:sz="4" w:space="0" w:color="auto"/>
            </w:tcBorders>
            <w:shd w:val="clear" w:color="auto" w:fill="D5EFEA"/>
            <w:vAlign w:val="center"/>
          </w:tcPr>
          <w:p w14:paraId="2CCC4762"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34"/>
                <w:szCs w:val="34"/>
                <w:rtl/>
              </w:rPr>
            </w:pPr>
          </w:p>
        </w:tc>
        <w:tc>
          <w:tcPr>
            <w:tcW w:w="4671" w:type="dxa"/>
            <w:shd w:val="clear" w:color="auto" w:fill="F3FBF9"/>
            <w:vAlign w:val="center"/>
          </w:tcPr>
          <w:p w14:paraId="33DB42FC" w14:textId="77777777" w:rsidR="00686271" w:rsidRPr="00686271" w:rsidRDefault="00686271" w:rsidP="00686271">
            <w:pPr>
              <w:tabs>
                <w:tab w:val="left" w:pos="638"/>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701" w:type="dxa"/>
            <w:shd w:val="clear" w:color="auto" w:fill="F3FBF9"/>
            <w:vAlign w:val="center"/>
          </w:tcPr>
          <w:p w14:paraId="7DA582DA" w14:textId="77777777" w:rsidR="00686271" w:rsidRPr="00686271" w:rsidRDefault="00686271" w:rsidP="00686271">
            <w:pPr>
              <w:tabs>
                <w:tab w:val="left" w:pos="6747"/>
              </w:tabs>
              <w:overflowPunct w:val="0"/>
              <w:autoSpaceDE w:val="0"/>
              <w:autoSpaceDN w:val="0"/>
              <w:adjustRightInd w:val="0"/>
              <w:spacing w:after="0" w:line="240" w:lineRule="auto"/>
              <w:jc w:val="center"/>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5199E612" w14:textId="77777777" w:rsidR="00686271" w:rsidRPr="00686271" w:rsidRDefault="00686271" w:rsidP="00686271">
            <w:pPr>
              <w:tabs>
                <w:tab w:val="left" w:pos="6747"/>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992" w:type="dxa"/>
            <w:shd w:val="clear" w:color="auto" w:fill="F3FBF9"/>
            <w:vAlign w:val="center"/>
          </w:tcPr>
          <w:p w14:paraId="181C2A91" w14:textId="77777777" w:rsidR="00686271" w:rsidRPr="00686271" w:rsidRDefault="00686271" w:rsidP="00686271">
            <w:pPr>
              <w:tabs>
                <w:tab w:val="left" w:pos="6747"/>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843" w:type="dxa"/>
            <w:shd w:val="clear" w:color="auto" w:fill="F3FBF9"/>
            <w:vAlign w:val="center"/>
          </w:tcPr>
          <w:p w14:paraId="0B99B0FB" w14:textId="77777777" w:rsidR="00686271" w:rsidRPr="00686271" w:rsidRDefault="00686271" w:rsidP="00686271">
            <w:pPr>
              <w:tabs>
                <w:tab w:val="left" w:pos="6747"/>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2539" w:type="dxa"/>
            <w:shd w:val="clear" w:color="auto" w:fill="F3FBF9"/>
            <w:vAlign w:val="center"/>
          </w:tcPr>
          <w:p w14:paraId="2227386B" w14:textId="77777777" w:rsidR="00686271" w:rsidRPr="00686271" w:rsidRDefault="00686271" w:rsidP="00686271">
            <w:pPr>
              <w:tabs>
                <w:tab w:val="left" w:pos="6747"/>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c>
          <w:tcPr>
            <w:tcW w:w="1985" w:type="dxa"/>
            <w:shd w:val="clear" w:color="auto" w:fill="F3FBF9"/>
          </w:tcPr>
          <w:p w14:paraId="55AC334B" w14:textId="77777777" w:rsidR="00686271" w:rsidRPr="00686271" w:rsidRDefault="00686271" w:rsidP="00686271">
            <w:pPr>
              <w:tabs>
                <w:tab w:val="left" w:pos="6747"/>
              </w:tabs>
              <w:overflowPunct w:val="0"/>
              <w:autoSpaceDE w:val="0"/>
              <w:autoSpaceDN w:val="0"/>
              <w:adjustRightInd w:val="0"/>
              <w:spacing w:after="0" w:line="240" w:lineRule="auto"/>
              <w:textAlignment w:val="baseline"/>
              <w:rPr>
                <w:rFonts w:ascii="Sakkal Majalla" w:eastAsia="Times New Roman" w:hAnsi="Sakkal Majalla" w:cs="Sakkal Majalla"/>
                <w:color w:val="3C9A88"/>
                <w:sz w:val="24"/>
                <w:szCs w:val="24"/>
                <w:rtl/>
              </w:rPr>
            </w:pPr>
          </w:p>
        </w:tc>
      </w:tr>
    </w:tbl>
    <w:p w14:paraId="6994FD2E" w14:textId="4D99794F" w:rsidR="00686271" w:rsidRPr="00686271" w:rsidRDefault="00D064F3" w:rsidP="00686271">
      <w:pPr>
        <w:tabs>
          <w:tab w:val="left" w:pos="6747"/>
        </w:tabs>
        <w:overflowPunct w:val="0"/>
        <w:autoSpaceDE w:val="0"/>
        <w:autoSpaceDN w:val="0"/>
        <w:adjustRightInd w:val="0"/>
        <w:spacing w:after="0" w:line="240" w:lineRule="auto"/>
        <w:textAlignment w:val="baseline"/>
        <w:rPr>
          <w:rFonts w:ascii="Sakkal Majalla" w:eastAsia="Times New Roman" w:hAnsi="Sakkal Majalla" w:cs="Sakkal Majalla"/>
          <w:b/>
          <w:bCs/>
          <w:color w:val="C00000"/>
          <w:sz w:val="20"/>
          <w:szCs w:val="20"/>
          <w:rtl/>
          <w14:shadow w14:blurRad="50800" w14:dist="38100" w14:dir="2700000" w14:sx="100000" w14:sy="100000" w14:kx="0" w14:ky="0" w14:algn="tl">
            <w14:srgbClr w14:val="000000">
              <w14:alpha w14:val="60000"/>
            </w14:srgbClr>
          </w14:shadow>
        </w:rPr>
      </w:pPr>
      <w:r>
        <w:rPr>
          <w:rFonts w:cs="mohammad bold art 1"/>
          <w:noProof/>
          <w:color w:val="4F7071"/>
          <w:sz w:val="116"/>
          <w:szCs w:val="116"/>
          <w:lang w:eastAsia="ar-SA"/>
        </w:rPr>
        <w:drawing>
          <wp:anchor distT="0" distB="0" distL="114300" distR="114300" simplePos="0" relativeHeight="251676672" behindDoc="0" locked="0" layoutInCell="1" allowOverlap="1" wp14:anchorId="13CFBD25" wp14:editId="7CA13331">
            <wp:simplePos x="0" y="0"/>
            <wp:positionH relativeFrom="margin">
              <wp:posOffset>7900670</wp:posOffset>
            </wp:positionH>
            <wp:positionV relativeFrom="margin">
              <wp:posOffset>-1720189</wp:posOffset>
            </wp:positionV>
            <wp:extent cx="1839007" cy="1034415"/>
            <wp:effectExtent l="0" t="0" r="0" b="0"/>
            <wp:wrapSquare wrapText="bothSides"/>
            <wp:docPr id="138598983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12109" name="صورة 6848121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9007" cy="1034415"/>
                    </a:xfrm>
                    <a:prstGeom prst="rect">
                      <a:avLst/>
                    </a:prstGeom>
                  </pic:spPr>
                </pic:pic>
              </a:graphicData>
            </a:graphic>
          </wp:anchor>
        </w:drawing>
      </w:r>
    </w:p>
    <w:p w14:paraId="799D3CA8" w14:textId="77777777" w:rsidR="00D064F3" w:rsidRDefault="00D064F3" w:rsidP="00686271">
      <w:pPr>
        <w:spacing w:before="100" w:beforeAutospacing="1" w:after="100" w:afterAutospacing="1" w:line="240" w:lineRule="auto"/>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894446D" w14:textId="3146865C" w:rsidR="00686271" w:rsidRPr="00686271" w:rsidRDefault="00686271" w:rsidP="00686271">
      <w:pPr>
        <w:spacing w:before="100" w:beforeAutospacing="1" w:after="100" w:afterAutospacing="1" w:line="240" w:lineRule="auto"/>
        <w:rPr>
          <w:rFonts w:ascii="Times New Roman" w:eastAsia="Times New Roman" w:hAnsi="Times New Roman" w:cs="Times New Roman"/>
          <w:color w:val="44546A" w:themeColor="text2"/>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86271">
        <w:rPr>
          <w:rFonts w:ascii="Times New Roman" w:eastAsia="Times New Roman" w:hAnsi="Times New Roman" w:cs="Times New Roman" w:hint="cs"/>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المصادر:</w:t>
      </w:r>
    </w:p>
    <w:p w14:paraId="2B11DD5E" w14:textId="78F39226" w:rsidR="00686271" w:rsidRPr="00686271" w:rsidRDefault="00686271" w:rsidP="00686271">
      <w:pPr>
        <w:spacing w:before="100" w:beforeAutospacing="1" w:after="100" w:afterAutospacing="1" w:line="240" w:lineRule="auto"/>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86271">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١- وزارة التعليم، </w:t>
      </w:r>
      <w:r w:rsidR="00EF6C04">
        <w:rPr>
          <w:rFonts w:ascii="Times New Roman" w:eastAsia="Times New Roman" w:hAnsi="Times New Roman" w:cs="Times New Roman" w:hint="cs"/>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الدليل التنظيمي لمدارس التعليم العام </w:t>
      </w:r>
      <w:r w:rsidR="00EF6C04">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00EF6C04">
        <w:rPr>
          <w:rFonts w:ascii="Times New Roman" w:eastAsia="Times New Roman" w:hAnsi="Times New Roman" w:cs="Times New Roman" w:hint="cs"/>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دليل الأهداف والمهام)</w:t>
      </w:r>
      <w:r w:rsidRPr="00686271">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٢٠٢</w:t>
      </w:r>
      <w:r w:rsidR="00EF6C04">
        <w:rPr>
          <w:rFonts w:ascii="Times New Roman" w:eastAsia="Times New Roman" w:hAnsi="Times New Roman" w:cs="Times New Roman" w:hint="cs"/>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686271">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م.</w:t>
      </w:r>
    </w:p>
    <w:p w14:paraId="098CE840" w14:textId="43FB44A5" w:rsidR="00686271" w:rsidRPr="00686271" w:rsidRDefault="00686271" w:rsidP="00EF6C04">
      <w:pPr>
        <w:spacing w:before="100" w:beforeAutospacing="1" w:after="100" w:afterAutospacing="1" w:line="240" w:lineRule="auto"/>
        <w:rPr>
          <w:rFonts w:ascii="Times New Roman" w:eastAsia="Times New Roman" w:hAnsi="Times New Roman" w:cs="Times New Roman"/>
          <w:color w:val="44546A" w:themeColor="text2"/>
          <w:sz w:val="36"/>
          <w:szCs w:val="36"/>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DB69844" w14:textId="77777777" w:rsidR="00686271" w:rsidRPr="00686271" w:rsidRDefault="00686271" w:rsidP="00686271">
      <w:pPr>
        <w:overflowPunct w:val="0"/>
        <w:autoSpaceDE w:val="0"/>
        <w:autoSpaceDN w:val="0"/>
        <w:adjustRightInd w:val="0"/>
        <w:spacing w:after="0" w:line="240" w:lineRule="auto"/>
        <w:jc w:val="center"/>
        <w:textAlignment w:val="baseline"/>
        <w:rPr>
          <w:rFonts w:ascii="Sakkal Majalla" w:eastAsia="Times New Roman" w:hAnsi="Sakkal Majalla" w:cs="Sakkal Majalla"/>
          <w:sz w:val="20"/>
          <w:szCs w:val="20"/>
          <w:rtl/>
        </w:rPr>
      </w:pPr>
    </w:p>
    <w:p w14:paraId="60FC71AC" w14:textId="77777777" w:rsidR="00686271" w:rsidRPr="00686271" w:rsidRDefault="00686271" w:rsidP="00686271">
      <w:pPr>
        <w:overflowPunct w:val="0"/>
        <w:autoSpaceDE w:val="0"/>
        <w:autoSpaceDN w:val="0"/>
        <w:adjustRightInd w:val="0"/>
        <w:spacing w:after="0" w:line="240" w:lineRule="auto"/>
        <w:jc w:val="center"/>
        <w:textAlignment w:val="baseline"/>
        <w:rPr>
          <w:rFonts w:ascii="Sakkal Majalla" w:eastAsia="Times New Roman" w:hAnsi="Sakkal Majalla" w:cs="Sakkal Majalla"/>
          <w:sz w:val="20"/>
          <w:szCs w:val="20"/>
          <w:rtl/>
        </w:rPr>
      </w:pPr>
    </w:p>
    <w:p w14:paraId="351DBA47" w14:textId="77777777" w:rsidR="00686271" w:rsidRPr="00686271" w:rsidRDefault="00686271" w:rsidP="00686271">
      <w:pPr>
        <w:overflowPunct w:val="0"/>
        <w:autoSpaceDE w:val="0"/>
        <w:autoSpaceDN w:val="0"/>
        <w:adjustRightInd w:val="0"/>
        <w:spacing w:after="0" w:line="240" w:lineRule="auto"/>
        <w:textAlignment w:val="baseline"/>
        <w:rPr>
          <w:rFonts w:ascii="Sakkal Majalla" w:eastAsia="Times New Roman" w:hAnsi="Sakkal Majalla" w:cs="Sakkal Majalla"/>
          <w:sz w:val="20"/>
          <w:szCs w:val="20"/>
          <w:rtl/>
        </w:rPr>
      </w:pPr>
    </w:p>
    <w:p w14:paraId="406E0850" w14:textId="202CE395" w:rsidR="0065169E" w:rsidRDefault="0065169E" w:rsidP="00D064F3">
      <w:pPr>
        <w:spacing w:after="0" w:line="168" w:lineRule="auto"/>
        <w:rPr>
          <w:rFonts w:ascii="Helvetica Neue W23 for SKY Reg" w:eastAsiaTheme="minorEastAsia" w:hAnsi="Helvetica Neue W23 for SKY Reg" w:cs="Helvetica Neue W23 for SKY Reg"/>
          <w:color w:val="04A9A6"/>
          <w:sz w:val="72"/>
          <w:szCs w:val="72"/>
          <w:rtl/>
        </w:rPr>
      </w:pPr>
      <w:r>
        <w:rPr>
          <w:rFonts w:cs="mohammad bold art 1"/>
          <w:noProof/>
          <w:color w:val="4F7071"/>
          <w:sz w:val="116"/>
          <w:szCs w:val="116"/>
          <w:lang w:eastAsia="ar-SA"/>
        </w:rPr>
        <w:drawing>
          <wp:anchor distT="0" distB="0" distL="114300" distR="114300" simplePos="0" relativeHeight="251660288" behindDoc="0" locked="0" layoutInCell="1" allowOverlap="1" wp14:anchorId="6E33BCC6" wp14:editId="151F089F">
            <wp:simplePos x="0" y="0"/>
            <wp:positionH relativeFrom="margin">
              <wp:posOffset>7898765</wp:posOffset>
            </wp:positionH>
            <wp:positionV relativeFrom="margin">
              <wp:posOffset>-1786890</wp:posOffset>
            </wp:positionV>
            <wp:extent cx="1839007" cy="1034415"/>
            <wp:effectExtent l="0" t="0" r="0" b="0"/>
            <wp:wrapSquare wrapText="bothSides"/>
            <wp:docPr id="152709015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12109" name="صورة 6848121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9007" cy="1034415"/>
                    </a:xfrm>
                    <a:prstGeom prst="rect">
                      <a:avLst/>
                    </a:prstGeom>
                  </pic:spPr>
                </pic:pic>
              </a:graphicData>
            </a:graphic>
          </wp:anchor>
        </w:drawing>
      </w:r>
    </w:p>
    <w:sectPr w:rsidR="0065169E" w:rsidSect="001957FA">
      <w:headerReference w:type="default" r:id="rId9"/>
      <w:footerReference w:type="default" r:id="rId10"/>
      <w:headerReference w:type="first" r:id="rId11"/>
      <w:footerReference w:type="first" r:id="rId12"/>
      <w:pgSz w:w="16838" w:h="11906" w:orient="landscape"/>
      <w:pgMar w:top="851" w:right="964" w:bottom="1134" w:left="851" w:header="1418"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44F14" w14:textId="77777777" w:rsidR="008B6FA3" w:rsidRDefault="008B6FA3" w:rsidP="004F4AFA">
      <w:pPr>
        <w:spacing w:after="0" w:line="240" w:lineRule="auto"/>
      </w:pPr>
      <w:r>
        <w:separator/>
      </w:r>
    </w:p>
  </w:endnote>
  <w:endnote w:type="continuationSeparator" w:id="0">
    <w:p w14:paraId="7495F7AB" w14:textId="77777777" w:rsidR="008B6FA3" w:rsidRDefault="008B6FA3"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23 for SKY Reg">
    <w:altName w:val="Arial"/>
    <w:charset w:val="00"/>
    <w:family w:val="swiss"/>
    <w:pitch w:val="variable"/>
    <w:sig w:usb0="00002003" w:usb1="80000000" w:usb2="00000000" w:usb3="00000000" w:csb0="00000041" w:csb1="00000000"/>
  </w:font>
  <w:font w:name="AL-Mohanad">
    <w:altName w:val="Arial"/>
    <w:charset w:val="B2"/>
    <w:family w:val="auto"/>
    <w:pitch w:val="variable"/>
    <w:sig w:usb0="00002001" w:usb1="00000000" w:usb2="00000000" w:usb3="00000000" w:csb0="00000040" w:csb1="00000000"/>
  </w:font>
  <w:font w:name="ae_AlMohanad">
    <w:altName w:val="Times New Roman"/>
    <w:charset w:val="00"/>
    <w:family w:val="roman"/>
    <w:pitch w:val="variable"/>
    <w:sig w:usb0="800020AF" w:usb1="C000204A"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akkal Majalla">
    <w:panose1 w:val="02000000000000000000"/>
    <w:charset w:val="00"/>
    <w:family w:val="auto"/>
    <w:pitch w:val="variable"/>
    <w:sig w:usb0="A0002027" w:usb1="80000000" w:usb2="00000108" w:usb3="00000000" w:csb0="000000D3" w:csb1="00000000"/>
  </w:font>
  <w:font w:name="mohammad bold art 1">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0D80D7D1" w:rsidR="00903520" w:rsidRPr="00903520" w:rsidRDefault="001957FA" w:rsidP="00903520">
    <w:pPr>
      <w:pStyle w:val="a4"/>
      <w:rPr>
        <w:rtl/>
      </w:rPr>
    </w:pPr>
    <w:r>
      <w:rPr>
        <w:noProof/>
      </w:rPr>
      <w:drawing>
        <wp:anchor distT="0" distB="0" distL="114300" distR="114300" simplePos="0" relativeHeight="251708416" behindDoc="0" locked="0" layoutInCell="1" allowOverlap="1" wp14:anchorId="22E42A5E" wp14:editId="5635B572">
          <wp:simplePos x="0" y="0"/>
          <wp:positionH relativeFrom="column">
            <wp:posOffset>-923026</wp:posOffset>
          </wp:positionH>
          <wp:positionV relativeFrom="paragraph">
            <wp:posOffset>0</wp:posOffset>
          </wp:positionV>
          <wp:extent cx="10713720" cy="1064260"/>
          <wp:effectExtent l="0" t="0" r="0" b="2540"/>
          <wp:wrapNone/>
          <wp:docPr id="12937266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10713720" cy="1064260"/>
                  </a:xfrm>
                  <a:prstGeom prst="rect">
                    <a:avLst/>
                  </a:prstGeom>
                </pic:spPr>
              </pic:pic>
            </a:graphicData>
          </a:graphic>
          <wp14:sizeRelH relativeFrom="page">
            <wp14:pctWidth>0</wp14:pctWidth>
          </wp14:sizeRelH>
          <wp14:sizeRelV relativeFrom="page">
            <wp14:pctHeight>0</wp14:pctHeight>
          </wp14:sizeRelV>
        </wp:anchor>
      </w:drawing>
    </w:r>
    <w:r w:rsidR="00903520">
      <w:rPr>
        <w:noProof/>
        <w:rtl/>
      </w:rPr>
      <mc:AlternateContent>
        <mc:Choice Requires="wps">
          <w:drawing>
            <wp:anchor distT="45720" distB="45720" distL="114300" distR="114300" simplePos="0" relativeHeight="251698176" behindDoc="0" locked="0" layoutInCell="1" allowOverlap="1" wp14:anchorId="5E01D4D6" wp14:editId="323CA11F">
              <wp:simplePos x="0" y="0"/>
              <wp:positionH relativeFrom="column">
                <wp:posOffset>2457450</wp:posOffset>
              </wp:positionH>
              <wp:positionV relativeFrom="paragraph">
                <wp:posOffset>363072</wp:posOffset>
              </wp:positionV>
              <wp:extent cx="1222375" cy="33591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2375" cy="335915"/>
                      </a:xfrm>
                      <a:prstGeom prst="rect">
                        <a:avLst/>
                      </a:prstGeom>
                      <a:noFill/>
                      <a:ln w="9525">
                        <a:noFill/>
                        <a:miter lim="800000"/>
                        <a:headEnd/>
                        <a:tailEnd/>
                      </a:ln>
                    </wps:spPr>
                    <wps:txbx>
                      <w:txbxContent>
                        <w:p w14:paraId="7F2C2957" w14:textId="63E569A1" w:rsidR="00903520" w:rsidRPr="00903520" w:rsidRDefault="00903520" w:rsidP="00903520">
                          <w:pPr>
                            <w:jc w:val="center"/>
                            <w:rPr>
                              <w:color w:val="FFFFFF" w:themeColor="background1"/>
                              <w:sz w:val="28"/>
                              <w:szCs w:val="28"/>
                            </w:rPr>
                          </w:pPr>
                          <w:r w:rsidRPr="00903520">
                            <w:rPr>
                              <w:color w:val="FFFFFF" w:themeColor="background1"/>
                              <w:sz w:val="28"/>
                              <w:szCs w:val="28"/>
                            </w:rPr>
                            <w:t>Moe_000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30" type="#_x0000_t202" style="position:absolute;left:0;text-align:left;margin-left:193.5pt;margin-top:28.6pt;width:96.25pt;height:26.4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" filled="f" stroked="f">
              <v:textbox>
                <w:txbxContent>
                  <w:p w14:paraId="7F2C2957" w14:textId="63E569A1" w:rsidR="00903520" w:rsidRPr="00903520" w:rsidRDefault="00903520" w:rsidP="00903520">
                    <w:pPr>
                      <w:jc w:val="center"/>
                      <w:rPr>
                        <w:color w:val="FFFFFF" w:themeColor="background1"/>
                        <w:sz w:val="28"/>
                        <w:szCs w:val="28"/>
                      </w:rPr>
                    </w:pPr>
                    <w:r w:rsidRPr="00903520">
                      <w:rPr>
                        <w:color w:val="FFFFFF" w:themeColor="background1"/>
                        <w:sz w:val="28"/>
                        <w:szCs w:val="28"/>
                      </w:rPr>
                      <w:t>Moe_000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351102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F72B4" w14:textId="77777777" w:rsidR="008B6FA3" w:rsidRDefault="008B6FA3" w:rsidP="004F4AFA">
      <w:pPr>
        <w:spacing w:after="0" w:line="240" w:lineRule="auto"/>
      </w:pPr>
      <w:r>
        <w:separator/>
      </w:r>
    </w:p>
  </w:footnote>
  <w:footnote w:type="continuationSeparator" w:id="0">
    <w:p w14:paraId="5F4B1DA1" w14:textId="77777777" w:rsidR="008B6FA3" w:rsidRDefault="008B6FA3"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EA9" w14:textId="7719BD51" w:rsidR="00095A81" w:rsidRDefault="001957FA" w:rsidP="00095A81">
    <w:pPr>
      <w:pStyle w:val="a3"/>
    </w:pPr>
    <w:r>
      <w:rPr>
        <w:noProof/>
        <w:rtl/>
      </w:rPr>
      <mc:AlternateContent>
        <mc:Choice Requires="wps">
          <w:drawing>
            <wp:anchor distT="45720" distB="45720" distL="114300" distR="114300" simplePos="0" relativeHeight="251704320" behindDoc="0" locked="0" layoutInCell="1" allowOverlap="1" wp14:anchorId="1D9ED056" wp14:editId="74D238E5">
              <wp:simplePos x="0" y="0"/>
              <wp:positionH relativeFrom="column">
                <wp:posOffset>-178435</wp:posOffset>
              </wp:positionH>
              <wp:positionV relativeFrom="paragraph">
                <wp:posOffset>-643255</wp:posOffset>
              </wp:positionV>
              <wp:extent cx="2274570" cy="1057275"/>
              <wp:effectExtent l="0" t="0" r="0" b="0"/>
              <wp:wrapSquare wrapText="bothSides"/>
              <wp:docPr id="947081498" name="مربع نص 94708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1057275"/>
                      </a:xfrm>
                      <a:prstGeom prst="rect">
                        <a:avLst/>
                      </a:prstGeom>
                      <a:noFill/>
                      <a:ln w="9525">
                        <a:noFill/>
                        <a:miter lim="800000"/>
                        <a:headEnd/>
                        <a:tailEnd/>
                      </a:ln>
                    </wps:spPr>
                    <wps:txbx>
                      <w:txbxContent>
                        <w:p w14:paraId="6C1144AE" w14:textId="77777777"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المملكة العربية السعودية</w:t>
                          </w:r>
                        </w:p>
                        <w:p w14:paraId="6D84A53E" w14:textId="08B97A8A"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وزارة التعليم</w:t>
                          </w:r>
                        </w:p>
                        <w:p w14:paraId="14C43A3B" w14:textId="77777777"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الإدارة العامة للتعليم بمنطقة الرياض</w:t>
                          </w:r>
                        </w:p>
                        <w:p w14:paraId="46FAA2E7" w14:textId="77777777"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مكتب التعليم بالعليا</w:t>
                          </w:r>
                        </w:p>
                        <w:p w14:paraId="18485DF9" w14:textId="77777777" w:rsidR="0065169E" w:rsidRPr="0065169E" w:rsidRDefault="0065169E" w:rsidP="0065169E">
                          <w:pPr>
                            <w:tabs>
                              <w:tab w:val="left" w:pos="638"/>
                            </w:tabs>
                            <w:overflowPunct w:val="0"/>
                            <w:autoSpaceDE w:val="0"/>
                            <w:autoSpaceDN w:val="0"/>
                            <w:adjustRightInd w:val="0"/>
                            <w:spacing w:after="0" w:line="276" w:lineRule="auto"/>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hint="cs"/>
                              <w:b/>
                              <w:bCs/>
                              <w:color w:val="FFFFFF"/>
                              <w:sz w:val="24"/>
                              <w:szCs w:val="24"/>
                              <w:rtl/>
                            </w:rPr>
                            <w:t>مدرسة ......</w:t>
                          </w:r>
                        </w:p>
                        <w:p w14:paraId="2FD3288B" w14:textId="1F7524CB" w:rsidR="001957FA" w:rsidRPr="0065169E" w:rsidRDefault="001957FA" w:rsidP="0065169E">
                          <w:pPr>
                            <w:spacing w:after="0" w:line="168" w:lineRule="auto"/>
                            <w:rPr>
                              <w:rFonts w:ascii="Helvetica Neue W23 for SKY Reg" w:hAnsi="Helvetica Neue W23 for SKY Reg" w:cs="Helvetica Neue W23 for SKY Reg"/>
                              <w:color w:val="04A9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ED056" id="_x0000_t202" coordsize="21600,21600" o:spt="202" path="m,l,21600r21600,l21600,xe">
              <v:stroke joinstyle="miter"/>
              <v:path gradientshapeok="t" o:connecttype="rect"/>
            </v:shapetype>
            <v:shape id="مربع نص 947081498" o:spid="_x0000_s1026" type="#_x0000_t202" style="position:absolute;left:0;text-align:left;margin-left:-14.05pt;margin-top:-50.65pt;width:179.1pt;height:83.25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" filled="f" stroked="f">
              <v:textbox>
                <w:txbxContent>
                  <w:p w14:paraId="6C1144AE" w14:textId="77777777"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المملكة العربية السعودية</w:t>
                    </w:r>
                  </w:p>
                  <w:p w14:paraId="6D84A53E" w14:textId="08B97A8A"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وزارة التعليم</w:t>
                    </w:r>
                  </w:p>
                  <w:p w14:paraId="14C43A3B" w14:textId="77777777"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الإدارة العامة للتعليم بمنطقة الرياض</w:t>
                    </w:r>
                  </w:p>
                  <w:p w14:paraId="46FAA2E7" w14:textId="77777777" w:rsidR="0065169E" w:rsidRPr="0065169E" w:rsidRDefault="0065169E" w:rsidP="0065169E">
                    <w:pPr>
                      <w:tabs>
                        <w:tab w:val="left" w:pos="638"/>
                      </w:tabs>
                      <w:overflowPunct w:val="0"/>
                      <w:autoSpaceDE w:val="0"/>
                      <w:autoSpaceDN w:val="0"/>
                      <w:adjustRightInd w:val="0"/>
                      <w:spacing w:after="0" w:line="276" w:lineRule="auto"/>
                      <w:jc w:val="center"/>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b/>
                        <w:bCs/>
                        <w:color w:val="FFFFFF"/>
                        <w:sz w:val="24"/>
                        <w:szCs w:val="24"/>
                        <w:rtl/>
                      </w:rPr>
                      <w:t>مكتب التعليم بالعليا</w:t>
                    </w:r>
                  </w:p>
                  <w:p w14:paraId="18485DF9" w14:textId="77777777" w:rsidR="0065169E" w:rsidRPr="0065169E" w:rsidRDefault="0065169E" w:rsidP="0065169E">
                    <w:pPr>
                      <w:tabs>
                        <w:tab w:val="left" w:pos="638"/>
                      </w:tabs>
                      <w:overflowPunct w:val="0"/>
                      <w:autoSpaceDE w:val="0"/>
                      <w:autoSpaceDN w:val="0"/>
                      <w:adjustRightInd w:val="0"/>
                      <w:spacing w:after="0" w:line="276" w:lineRule="auto"/>
                      <w:textAlignment w:val="baseline"/>
                      <w:rPr>
                        <w:rFonts w:ascii="Sakkal Majalla" w:eastAsia="Times New Roman" w:hAnsi="Sakkal Majalla" w:cs="Sakkal Majalla"/>
                        <w:b/>
                        <w:bCs/>
                        <w:color w:val="FFFFFF"/>
                        <w:sz w:val="24"/>
                        <w:szCs w:val="24"/>
                        <w:rtl/>
                      </w:rPr>
                    </w:pPr>
                    <w:r w:rsidRPr="0065169E">
                      <w:rPr>
                        <w:rFonts w:ascii="Sakkal Majalla" w:eastAsia="Times New Roman" w:hAnsi="Sakkal Majalla" w:cs="Sakkal Majalla" w:hint="cs"/>
                        <w:b/>
                        <w:bCs/>
                        <w:color w:val="FFFFFF"/>
                        <w:sz w:val="24"/>
                        <w:szCs w:val="24"/>
                        <w:rtl/>
                      </w:rPr>
                      <w:t>مدرسة ......</w:t>
                    </w:r>
                  </w:p>
                  <w:p w14:paraId="2FD3288B" w14:textId="1F7524CB" w:rsidR="001957FA" w:rsidRPr="0065169E" w:rsidRDefault="001957FA" w:rsidP="0065169E">
                    <w:pPr>
                      <w:spacing w:after="0" w:line="168" w:lineRule="auto"/>
                      <w:rPr>
                        <w:rFonts w:ascii="Helvetica Neue W23 for SKY Reg" w:hAnsi="Helvetica Neue W23 for SKY Reg" w:cs="Helvetica Neue W23 for SKY Reg"/>
                        <w:color w:val="04A9A6"/>
                        <w:sz w:val="24"/>
                        <w:szCs w:val="24"/>
                      </w:rPr>
                    </w:pPr>
                  </w:p>
                </w:txbxContent>
              </v:textbox>
              <w10:wrap type="square"/>
            </v:shape>
          </w:pict>
        </mc:Fallback>
      </mc:AlternateContent>
    </w:r>
    <w:r>
      <w:rPr>
        <w:noProof/>
      </w:rPr>
      <w:drawing>
        <wp:anchor distT="0" distB="0" distL="114300" distR="114300" simplePos="0" relativeHeight="251702272" behindDoc="0" locked="0" layoutInCell="1" allowOverlap="1" wp14:anchorId="12067EB9" wp14:editId="36734003">
          <wp:simplePos x="0" y="0"/>
          <wp:positionH relativeFrom="column">
            <wp:posOffset>-557338</wp:posOffset>
          </wp:positionH>
          <wp:positionV relativeFrom="paragraph">
            <wp:posOffset>-897783</wp:posOffset>
          </wp:positionV>
          <wp:extent cx="10713960" cy="1870701"/>
          <wp:effectExtent l="0" t="0" r="0" b="0"/>
          <wp:wrapNone/>
          <wp:docPr id="191388088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10713960" cy="1870701"/>
                  </a:xfrm>
                  <a:prstGeom prst="rect">
                    <a:avLst/>
                  </a:prstGeom>
                </pic:spPr>
              </pic:pic>
            </a:graphicData>
          </a:graphic>
          <wp14:sizeRelH relativeFrom="margin">
            <wp14:pctWidth>0</wp14:pctWidth>
          </wp14:sizeRelH>
          <wp14:sizeRelV relativeFrom="margin">
            <wp14:pctHeight>0</wp14:pctHeight>
          </wp14:sizeRelV>
        </wp:anchor>
      </w:drawing>
    </w:r>
    <w:r w:rsidR="00095A81">
      <w:rPr>
        <w:noProof/>
        <w:rtl/>
      </w:rPr>
      <mc:AlternateContent>
        <mc:Choice Requires="wps">
          <w:drawing>
            <wp:anchor distT="45720" distB="45720" distL="114300" distR="114300" simplePos="0" relativeHeight="251694080" behindDoc="0" locked="0" layoutInCell="1" allowOverlap="1" wp14:anchorId="708E702A" wp14:editId="2D0F8BBC">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20D32739" w14:textId="77777777" w:rsidR="00095A81" w:rsidRPr="00B90CC2"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B90CC2">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E702A" id="مربع نص 1722858123" o:spid="_x0000_s1027"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yG/QEAAN4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&#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20D32739" w14:textId="77777777" w:rsidR="00095A81" w:rsidRPr="00B90CC2"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B90CC2">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p>
  <w:p w14:paraId="7EB93896" w14:textId="77777777" w:rsidR="00095A81" w:rsidRDefault="00095A81" w:rsidP="00095A81">
    <w:pPr>
      <w:pStyle w:val="a3"/>
    </w:pPr>
  </w:p>
  <w:p w14:paraId="22BCC19D" w14:textId="7B33E1C8" w:rsidR="00095A81" w:rsidRDefault="001957FA" w:rsidP="00095A81">
    <w:pPr>
      <w:pStyle w:val="a3"/>
    </w:pPr>
    <w:r>
      <w:rPr>
        <w:noProof/>
        <w:rtl/>
      </w:rPr>
      <mc:AlternateContent>
        <mc:Choice Requires="wps">
          <w:drawing>
            <wp:anchor distT="45720" distB="45720" distL="114300" distR="114300" simplePos="0" relativeHeight="251706368" behindDoc="0" locked="0" layoutInCell="1" allowOverlap="1" wp14:anchorId="25C749CA" wp14:editId="5B7DD130">
              <wp:simplePos x="0" y="0"/>
              <wp:positionH relativeFrom="column">
                <wp:posOffset>3332983</wp:posOffset>
              </wp:positionH>
              <wp:positionV relativeFrom="paragraph">
                <wp:posOffset>98737</wp:posOffset>
              </wp:positionV>
              <wp:extent cx="2912745" cy="424815"/>
              <wp:effectExtent l="0" t="0" r="0" b="0"/>
              <wp:wrapSquare wrapText="bothSides"/>
              <wp:docPr id="1749277492" name="مربع نص 1749277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186A060" w14:textId="01F878CB" w:rsidR="001957FA" w:rsidRPr="0065169E" w:rsidRDefault="0065169E" w:rsidP="001957FA">
                          <w:pPr>
                            <w:spacing w:after="0" w:line="240" w:lineRule="auto"/>
                            <w:jc w:val="center"/>
                            <w:rPr>
                              <w:rFonts w:ascii="Sakkal Majalla" w:hAnsi="Sakkal Majalla" w:cs="Sakkal Majalla"/>
                              <w:color w:val="FFFFFF" w:themeColor="background1"/>
                              <w:sz w:val="32"/>
                              <w:szCs w:val="32"/>
                            </w:rPr>
                          </w:pPr>
                          <w:r w:rsidRPr="0065169E">
                            <w:rPr>
                              <w:rFonts w:ascii="Sakkal Majalla" w:hAnsi="Sakkal Majalla" w:cs="Sakkal Majalla"/>
                              <w:color w:val="FFFFFF" w:themeColor="background1"/>
                              <w:sz w:val="32"/>
                              <w:szCs w:val="32"/>
                              <w:rtl/>
                            </w:rPr>
                            <w:t>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749CA" id="مربع نص 1749277492" o:spid="_x0000_s1028" type="#_x0000_t202" style="position:absolute;left:0;text-align:left;margin-left:262.45pt;margin-top:7.75pt;width:229.35pt;height:33.45pt;flip:x;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" filled="f" stroked="f">
              <v:textbox>
                <w:txbxContent>
                  <w:p w14:paraId="2186A060" w14:textId="01F878CB" w:rsidR="001957FA" w:rsidRPr="0065169E" w:rsidRDefault="0065169E" w:rsidP="001957FA">
                    <w:pPr>
                      <w:spacing w:after="0" w:line="240" w:lineRule="auto"/>
                      <w:jc w:val="center"/>
                      <w:rPr>
                        <w:rFonts w:ascii="Sakkal Majalla" w:hAnsi="Sakkal Majalla" w:cs="Sakkal Majalla"/>
                        <w:color w:val="FFFFFF" w:themeColor="background1"/>
                        <w:sz w:val="32"/>
                        <w:szCs w:val="32"/>
                      </w:rPr>
                    </w:pPr>
                    <w:r w:rsidRPr="0065169E">
                      <w:rPr>
                        <w:rFonts w:ascii="Sakkal Majalla" w:hAnsi="Sakkal Majalla" w:cs="Sakkal Majalla"/>
                        <w:color w:val="FFFFFF" w:themeColor="background1"/>
                        <w:sz w:val="32"/>
                        <w:szCs w:val="32"/>
                        <w:rtl/>
                      </w:rPr>
                      <w:t>مدرسة</w:t>
                    </w:r>
                  </w:p>
                </w:txbxContent>
              </v:textbox>
              <w10:wrap type="square"/>
            </v:shape>
          </w:pict>
        </mc:Fallback>
      </mc:AlternateContent>
    </w:r>
    <w:r w:rsidR="00095A81">
      <w:rPr>
        <w:noProof/>
        <w:rtl/>
      </w:rPr>
      <mc:AlternateContent>
        <mc:Choice Requires="wps">
          <w:drawing>
            <wp:anchor distT="45720" distB="45720" distL="114300" distR="114300" simplePos="0" relativeHeight="251693056" behindDoc="0" locked="0" layoutInCell="1" allowOverlap="1" wp14:anchorId="056750C3" wp14:editId="34115999">
              <wp:simplePos x="0" y="0"/>
              <wp:positionH relativeFrom="column">
                <wp:posOffset>1883410</wp:posOffset>
              </wp:positionH>
              <wp:positionV relativeFrom="paragraph">
                <wp:posOffset>140970</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5F9486C7" w14:textId="77777777" w:rsidR="00095A81" w:rsidRPr="00887F69" w:rsidRDefault="00095A81" w:rsidP="00095A81">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750C3" id="مربع نص 1958827686" o:spid="_x0000_s1029" type="#_x0000_t202" style="position:absolute;left:0;text-align:left;margin-left:148.3pt;margin-top:11.1pt;width:229.35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" filled="f" stroked="f">
              <v:textbox>
                <w:txbxContent>
                  <w:p w14:paraId="5F9486C7" w14:textId="77777777" w:rsidR="00095A81" w:rsidRPr="00887F69" w:rsidRDefault="00095A81" w:rsidP="00095A81">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3E5C65E6" w14:textId="220F7E1E" w:rsidR="00095A81" w:rsidRDefault="00095A81" w:rsidP="00095A81">
    <w:pPr>
      <w:pStyle w:val="a3"/>
      <w:rPr>
        <w:rtl/>
      </w:rPr>
    </w:pPr>
  </w:p>
  <w:p w14:paraId="79BDF56E" w14:textId="6E57043A" w:rsidR="00095A81" w:rsidRDefault="00095A81" w:rsidP="00095A81">
    <w:pPr>
      <w:pStyle w:val="a3"/>
      <w:rPr>
        <w:rtl/>
      </w:rPr>
    </w:pPr>
  </w:p>
  <w:p w14:paraId="077D64BE" w14:textId="77777777" w:rsidR="00095A81" w:rsidRDefault="00095A81" w:rsidP="00095A81">
    <w:pPr>
      <w:pStyle w:val="a3"/>
      <w:rPr>
        <w:rtl/>
      </w:rPr>
    </w:pPr>
  </w:p>
  <w:p w14:paraId="1CC902C3" w14:textId="17728F76" w:rsidR="00DF710C" w:rsidRPr="00095A81" w:rsidRDefault="00DF710C"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076B533D" w:rsidR="0057119F" w:rsidRDefault="00887F69">
    <w:pPr>
      <w:pStyle w:val="a3"/>
    </w:pPr>
    <w:r>
      <w:rPr>
        <w:noProof/>
        <w:rtl/>
      </w:rPr>
      <mc:AlternateContent>
        <mc:Choice Requires="wps">
          <w:drawing>
            <wp:anchor distT="45720" distB="45720" distL="114300" distR="114300" simplePos="0" relativeHeight="251689984" behindDoc="0" locked="0" layoutInCell="1" allowOverlap="1" wp14:anchorId="50FF494C" wp14:editId="425E79A9">
              <wp:simplePos x="0" y="0"/>
              <wp:positionH relativeFrom="column">
                <wp:posOffset>1341120</wp:posOffset>
              </wp:positionH>
              <wp:positionV relativeFrom="paragraph">
                <wp:posOffset>-527685</wp:posOffset>
              </wp:positionV>
              <wp:extent cx="2274570" cy="967105"/>
              <wp:effectExtent l="0" t="0" r="0" b="4445"/>
              <wp:wrapSquare wrapText="bothSides"/>
              <wp:docPr id="1277165287"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166C7517" w14:textId="424933B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377C71" w14:textId="3DC73CF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4B0177C" w14:textId="0C317BDC" w:rsidR="00887F69" w:rsidRPr="00A5666A" w:rsidRDefault="00887F69" w:rsidP="00887F6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F494C" id="_x0000_t202" coordsize="21600,21600" o:spt="202" path="m,l,21600r21600,l21600,xe">
              <v:stroke joinstyle="miter"/>
              <v:path gradientshapeok="t" o:connecttype="rect"/>
            </v:shapetype>
            <v:shape id="مربع نص 1277165287" o:spid="_x0000_s1031" type="#_x0000_t202" style="position:absolute;left:0;text-align:left;margin-left:105.6pt;margin-top:-41.55pt;width:179.1pt;height:76.15pt;flip:x;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Tp/gEAAN4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" filled="f" stroked="f">
              <v:textbox>
                <w:txbxContent>
                  <w:p w14:paraId="166C7517" w14:textId="424933B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377C71" w14:textId="3DC73CF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4B0177C" w14:textId="0C317BDC" w:rsidR="00887F69" w:rsidRPr="00A5666A" w:rsidRDefault="00887F69" w:rsidP="00887F6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r w:rsidR="00940D83">
      <w:rPr>
        <w:noProof/>
      </w:rPr>
      <w:drawing>
        <wp:anchor distT="0" distB="0" distL="114300" distR="114300" simplePos="0" relativeHeight="251659263" behindDoc="1" locked="0" layoutInCell="1" allowOverlap="1" wp14:anchorId="36DFD27E" wp14:editId="7D0E8D9D">
          <wp:simplePos x="0" y="0"/>
          <wp:positionH relativeFrom="column">
            <wp:posOffset>-563880</wp:posOffset>
          </wp:positionH>
          <wp:positionV relativeFrom="paragraph">
            <wp:posOffset>-876935</wp:posOffset>
          </wp:positionV>
          <wp:extent cx="7591425" cy="1870710"/>
          <wp:effectExtent l="0" t="0" r="9525" b="0"/>
          <wp:wrapNone/>
          <wp:docPr id="198031204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425" cy="1870710"/>
                  </a:xfrm>
                  <a:prstGeom prst="rect">
                    <a:avLst/>
                  </a:prstGeom>
                </pic:spPr>
              </pic:pic>
            </a:graphicData>
          </a:graphic>
          <wp14:sizeRelH relativeFrom="margin">
            <wp14:pctWidth>0</wp14:pctWidth>
          </wp14:sizeRelH>
          <wp14:sizeRelV relativeFrom="margin">
            <wp14:pctHeight>0</wp14:pctHeight>
          </wp14:sizeRelV>
        </wp:anchor>
      </w:drawing>
    </w:r>
  </w:p>
  <w:p w14:paraId="623FA0EF" w14:textId="1D9CF874" w:rsidR="0057119F" w:rsidRDefault="0057119F">
    <w:pPr>
      <w:pStyle w:val="a3"/>
    </w:pPr>
  </w:p>
  <w:p w14:paraId="372C737E" w14:textId="08909A3D"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710B639">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798F6" id="مربع نص 16" o:spid="_x0000_s1032"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&#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678380C" w:rsidR="0057119F" w:rsidRDefault="0057119F">
    <w:pPr>
      <w:pStyle w:val="a3"/>
      <w:rPr>
        <w:rtl/>
      </w:rPr>
    </w:pPr>
  </w:p>
  <w:p w14:paraId="1D0AE0E7" w14:textId="77777777"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4C4"/>
    <w:multiLevelType w:val="hybridMultilevel"/>
    <w:tmpl w:val="FE42F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04844"/>
    <w:multiLevelType w:val="multilevel"/>
    <w:tmpl w:val="3870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DFC"/>
    <w:multiLevelType w:val="hybridMultilevel"/>
    <w:tmpl w:val="92D0DE14"/>
    <w:lvl w:ilvl="0" w:tplc="AB4AC2F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923FE"/>
    <w:multiLevelType w:val="hybridMultilevel"/>
    <w:tmpl w:val="870A2982"/>
    <w:lvl w:ilvl="0" w:tplc="5646273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22EC9"/>
    <w:multiLevelType w:val="hybridMultilevel"/>
    <w:tmpl w:val="505A115A"/>
    <w:lvl w:ilvl="0" w:tplc="D3504EB0">
      <w:start w:val="1"/>
      <w:numFmt w:val="bullet"/>
      <w:pStyle w:val="12"/>
      <w:suff w:val="space"/>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348AC"/>
    <w:multiLevelType w:val="multilevel"/>
    <w:tmpl w:val="5748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892345">
    <w:abstractNumId w:val="0"/>
  </w:num>
  <w:num w:numId="2" w16cid:durableId="823202135">
    <w:abstractNumId w:val="4"/>
  </w:num>
  <w:num w:numId="3" w16cid:durableId="1014259078">
    <w:abstractNumId w:val="2"/>
  </w:num>
  <w:num w:numId="4" w16cid:durableId="207424374">
    <w:abstractNumId w:val="3"/>
  </w:num>
  <w:num w:numId="5" w16cid:durableId="725880089">
    <w:abstractNumId w:val="5"/>
  </w:num>
  <w:num w:numId="6" w16cid:durableId="101137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260BE"/>
    <w:rsid w:val="00047EC7"/>
    <w:rsid w:val="0007068C"/>
    <w:rsid w:val="0009046C"/>
    <w:rsid w:val="000920FC"/>
    <w:rsid w:val="00095A81"/>
    <w:rsid w:val="000A719E"/>
    <w:rsid w:val="000F5EA7"/>
    <w:rsid w:val="000F67B6"/>
    <w:rsid w:val="0010453D"/>
    <w:rsid w:val="00126877"/>
    <w:rsid w:val="001433EC"/>
    <w:rsid w:val="001507B6"/>
    <w:rsid w:val="00194996"/>
    <w:rsid w:val="001957FA"/>
    <w:rsid w:val="001C3B65"/>
    <w:rsid w:val="00201566"/>
    <w:rsid w:val="00221B68"/>
    <w:rsid w:val="00234B15"/>
    <w:rsid w:val="00235966"/>
    <w:rsid w:val="00240C8D"/>
    <w:rsid w:val="00242A21"/>
    <w:rsid w:val="002607E4"/>
    <w:rsid w:val="00260D88"/>
    <w:rsid w:val="002C1DE2"/>
    <w:rsid w:val="002E4900"/>
    <w:rsid w:val="002E7B27"/>
    <w:rsid w:val="00327067"/>
    <w:rsid w:val="00343819"/>
    <w:rsid w:val="00375636"/>
    <w:rsid w:val="0039234E"/>
    <w:rsid w:val="00392478"/>
    <w:rsid w:val="00393D38"/>
    <w:rsid w:val="003A2971"/>
    <w:rsid w:val="003B0E23"/>
    <w:rsid w:val="003D2F95"/>
    <w:rsid w:val="004008D8"/>
    <w:rsid w:val="00415A7E"/>
    <w:rsid w:val="00427912"/>
    <w:rsid w:val="0044457D"/>
    <w:rsid w:val="004451CC"/>
    <w:rsid w:val="0044785A"/>
    <w:rsid w:val="004A3390"/>
    <w:rsid w:val="004A66F4"/>
    <w:rsid w:val="004B31E9"/>
    <w:rsid w:val="004C1AB0"/>
    <w:rsid w:val="004F4AFA"/>
    <w:rsid w:val="00523758"/>
    <w:rsid w:val="005557CB"/>
    <w:rsid w:val="00560135"/>
    <w:rsid w:val="005623E6"/>
    <w:rsid w:val="0057119F"/>
    <w:rsid w:val="005766F6"/>
    <w:rsid w:val="00586CD9"/>
    <w:rsid w:val="00596255"/>
    <w:rsid w:val="005A673D"/>
    <w:rsid w:val="005D30A8"/>
    <w:rsid w:val="005D7EEC"/>
    <w:rsid w:val="005E1960"/>
    <w:rsid w:val="00630909"/>
    <w:rsid w:val="006347F1"/>
    <w:rsid w:val="0065169E"/>
    <w:rsid w:val="006758EF"/>
    <w:rsid w:val="00686271"/>
    <w:rsid w:val="0073392F"/>
    <w:rsid w:val="0076318C"/>
    <w:rsid w:val="0076595F"/>
    <w:rsid w:val="007844C4"/>
    <w:rsid w:val="007A48D4"/>
    <w:rsid w:val="007E0596"/>
    <w:rsid w:val="007E3A4E"/>
    <w:rsid w:val="0082117B"/>
    <w:rsid w:val="0084066A"/>
    <w:rsid w:val="00852CCC"/>
    <w:rsid w:val="00871CF6"/>
    <w:rsid w:val="00887F69"/>
    <w:rsid w:val="00897045"/>
    <w:rsid w:val="008B0F2A"/>
    <w:rsid w:val="008B6FA3"/>
    <w:rsid w:val="008C2FD3"/>
    <w:rsid w:val="008E3AD2"/>
    <w:rsid w:val="008F1CFD"/>
    <w:rsid w:val="008F3854"/>
    <w:rsid w:val="00903520"/>
    <w:rsid w:val="00904DAD"/>
    <w:rsid w:val="0090658B"/>
    <w:rsid w:val="0090720D"/>
    <w:rsid w:val="00940D83"/>
    <w:rsid w:val="0097106E"/>
    <w:rsid w:val="0097586E"/>
    <w:rsid w:val="009A5E22"/>
    <w:rsid w:val="009C3631"/>
    <w:rsid w:val="009E0B11"/>
    <w:rsid w:val="009F46D3"/>
    <w:rsid w:val="00A0411D"/>
    <w:rsid w:val="00A2324C"/>
    <w:rsid w:val="00A255CA"/>
    <w:rsid w:val="00A5666A"/>
    <w:rsid w:val="00A73161"/>
    <w:rsid w:val="00A8793A"/>
    <w:rsid w:val="00A93DFE"/>
    <w:rsid w:val="00A94316"/>
    <w:rsid w:val="00A973ED"/>
    <w:rsid w:val="00AC1586"/>
    <w:rsid w:val="00AC680C"/>
    <w:rsid w:val="00B07AE7"/>
    <w:rsid w:val="00B171B0"/>
    <w:rsid w:val="00B34AAA"/>
    <w:rsid w:val="00B408FD"/>
    <w:rsid w:val="00B45E58"/>
    <w:rsid w:val="00B54710"/>
    <w:rsid w:val="00B752D8"/>
    <w:rsid w:val="00B75D0C"/>
    <w:rsid w:val="00B83275"/>
    <w:rsid w:val="00B90CC2"/>
    <w:rsid w:val="00BB3404"/>
    <w:rsid w:val="00C23DF1"/>
    <w:rsid w:val="00C30DC1"/>
    <w:rsid w:val="00C57741"/>
    <w:rsid w:val="00C67C35"/>
    <w:rsid w:val="00CA0CFC"/>
    <w:rsid w:val="00CA37F9"/>
    <w:rsid w:val="00CB5A7C"/>
    <w:rsid w:val="00CE0A8F"/>
    <w:rsid w:val="00CE1689"/>
    <w:rsid w:val="00CF03EE"/>
    <w:rsid w:val="00CF1624"/>
    <w:rsid w:val="00D02F43"/>
    <w:rsid w:val="00D064F3"/>
    <w:rsid w:val="00D2555E"/>
    <w:rsid w:val="00D67EAA"/>
    <w:rsid w:val="00D93629"/>
    <w:rsid w:val="00DC0054"/>
    <w:rsid w:val="00DD3B58"/>
    <w:rsid w:val="00DE22CA"/>
    <w:rsid w:val="00DF710C"/>
    <w:rsid w:val="00E05C1D"/>
    <w:rsid w:val="00E12F5A"/>
    <w:rsid w:val="00E27C7D"/>
    <w:rsid w:val="00E44F0F"/>
    <w:rsid w:val="00E52F33"/>
    <w:rsid w:val="00E53959"/>
    <w:rsid w:val="00E65067"/>
    <w:rsid w:val="00E8423A"/>
    <w:rsid w:val="00EA27DD"/>
    <w:rsid w:val="00EB315F"/>
    <w:rsid w:val="00EF6C04"/>
    <w:rsid w:val="00F12AF3"/>
    <w:rsid w:val="00F82393"/>
    <w:rsid w:val="00F9184D"/>
    <w:rsid w:val="00FC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DFFB0389-15BF-4641-8D84-03DF206B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7F1"/>
    <w:pPr>
      <w:bidi/>
    </w:pPr>
  </w:style>
  <w:style w:type="paragraph" w:styleId="1">
    <w:name w:val="heading 1"/>
    <w:basedOn w:val="a"/>
    <w:next w:val="a"/>
    <w:link w:val="1Char"/>
    <w:uiPriority w:val="9"/>
    <w:rsid w:val="006347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23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paragraph" w:styleId="a5">
    <w:name w:val="Title"/>
    <w:basedOn w:val="a"/>
    <w:next w:val="a"/>
    <w:link w:val="Char1"/>
    <w:uiPriority w:val="10"/>
    <w:qFormat/>
    <w:rsid w:val="00BB3404"/>
    <w:pPr>
      <w:jc w:val="center"/>
    </w:pPr>
    <w:rPr>
      <w:rFonts w:ascii="Helvetica Neue W23 for SKY Reg" w:hAnsi="Helvetica Neue W23 for SKY Reg" w:cs="Helvetica Neue W23 for SKY Reg"/>
      <w:color w:val="04A9A6"/>
      <w:sz w:val="28"/>
      <w:szCs w:val="28"/>
    </w:rPr>
  </w:style>
  <w:style w:type="character" w:customStyle="1" w:styleId="Char1">
    <w:name w:val="العنوان Char"/>
    <w:basedOn w:val="a0"/>
    <w:link w:val="a5"/>
    <w:uiPriority w:val="10"/>
    <w:rsid w:val="00BB3404"/>
    <w:rPr>
      <w:rFonts w:ascii="Helvetica Neue W23 for SKY Reg" w:hAnsi="Helvetica Neue W23 for SKY Reg" w:cs="Helvetica Neue W23 for SKY Reg"/>
      <w:color w:val="04A9A6"/>
      <w:sz w:val="28"/>
      <w:szCs w:val="28"/>
    </w:rPr>
  </w:style>
  <w:style w:type="paragraph" w:customStyle="1" w:styleId="120">
    <w:name w:val="نص 12"/>
    <w:basedOn w:val="a"/>
    <w:link w:val="12Char"/>
    <w:qFormat/>
    <w:rsid w:val="00BB3404"/>
    <w:rPr>
      <w:rFonts w:ascii="Helvetica Neue W23 for SKY Reg" w:hAnsi="Helvetica Neue W23 for SKY Reg" w:cs="Helvetica Neue W23 for SKY Reg"/>
      <w:color w:val="000000"/>
      <w:sz w:val="24"/>
      <w:szCs w:val="24"/>
      <w:shd w:val="clear" w:color="auto" w:fill="FFFFFF"/>
    </w:rPr>
  </w:style>
  <w:style w:type="character" w:customStyle="1" w:styleId="12Char">
    <w:name w:val="نص 12 Char"/>
    <w:basedOn w:val="a0"/>
    <w:link w:val="120"/>
    <w:rsid w:val="00BB3404"/>
    <w:rPr>
      <w:rFonts w:ascii="Helvetica Neue W23 for SKY Reg" w:hAnsi="Helvetica Neue W23 for SKY Reg" w:cs="Helvetica Neue W23 for SKY Reg"/>
      <w:color w:val="000000"/>
      <w:sz w:val="24"/>
      <w:szCs w:val="24"/>
    </w:rPr>
  </w:style>
  <w:style w:type="table" w:styleId="a6">
    <w:name w:val="Table Grid"/>
    <w:basedOn w:val="a1"/>
    <w:uiPriority w:val="59"/>
    <w:rsid w:val="00B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نمط1"/>
    <w:basedOn w:val="a1"/>
    <w:uiPriority w:val="99"/>
    <w:rsid w:val="0090720D"/>
    <w:pPr>
      <w:spacing w:after="0" w:line="240" w:lineRule="auto"/>
    </w:pPr>
    <w:rPr>
      <w:rFonts w:cs="Helvetica Neue W23 for SKY 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Helvetica Neue W23 for SKY Reg"/>
        <w:color w:val="FFFFFF" w:themeColor="background1"/>
        <w:szCs w:val="24"/>
      </w:rPr>
      <w:tblPr/>
      <w:tcPr>
        <w:shd w:val="clear" w:color="auto" w:fill="04A9A6"/>
      </w:tcPr>
    </w:tblStylePr>
  </w:style>
  <w:style w:type="paragraph" w:styleId="a7">
    <w:name w:val="List Paragraph"/>
    <w:basedOn w:val="a"/>
    <w:link w:val="Char2"/>
    <w:uiPriority w:val="34"/>
    <w:qFormat/>
    <w:rsid w:val="00A2324C"/>
    <w:pPr>
      <w:spacing w:after="200" w:line="288" w:lineRule="auto"/>
      <w:ind w:left="720"/>
      <w:contextualSpacing/>
    </w:pPr>
    <w:rPr>
      <w:rFonts w:eastAsiaTheme="minorEastAsia"/>
      <w:sz w:val="21"/>
      <w:szCs w:val="21"/>
    </w:rPr>
  </w:style>
  <w:style w:type="paragraph" w:customStyle="1" w:styleId="12">
    <w:name w:val="عنوان 12 منقط"/>
    <w:basedOn w:val="a7"/>
    <w:link w:val="12Char0"/>
    <w:qFormat/>
    <w:rsid w:val="00A2324C"/>
    <w:pPr>
      <w:numPr>
        <w:numId w:val="2"/>
      </w:numPr>
      <w:spacing w:before="240" w:after="240" w:line="360" w:lineRule="auto"/>
      <w:contextualSpacing w:val="0"/>
    </w:pPr>
    <w:rPr>
      <w:rFonts w:ascii="AL-Mohanad" w:eastAsia="ae_AlMohanad" w:hAnsi="AL-Mohanad" w:cs="GE SS Two Light"/>
      <w:color w:val="48314B"/>
      <w:sz w:val="24"/>
      <w:szCs w:val="24"/>
      <w14:textOutline w14:w="952" w14:cap="flat" w14:cmpd="sng" w14:algn="ctr">
        <w14:noFill/>
        <w14:prstDash w14:val="solid"/>
        <w14:round/>
      </w14:textOutline>
    </w:rPr>
  </w:style>
  <w:style w:type="character" w:customStyle="1" w:styleId="Char2">
    <w:name w:val="سرد الفقرات Char"/>
    <w:basedOn w:val="a0"/>
    <w:link w:val="a7"/>
    <w:uiPriority w:val="34"/>
    <w:rsid w:val="00A2324C"/>
    <w:rPr>
      <w:rFonts w:eastAsiaTheme="minorEastAsia"/>
      <w:sz w:val="21"/>
      <w:szCs w:val="21"/>
    </w:rPr>
  </w:style>
  <w:style w:type="character" w:customStyle="1" w:styleId="12Char0">
    <w:name w:val="عنوان 12 منقط Char"/>
    <w:basedOn w:val="Char2"/>
    <w:link w:val="12"/>
    <w:rsid w:val="00A2324C"/>
    <w:rPr>
      <w:rFonts w:ascii="AL-Mohanad" w:eastAsia="ae_AlMohanad" w:hAnsi="AL-Mohanad" w:cs="GE SS Two Light"/>
      <w:color w:val="48314B"/>
      <w:sz w:val="24"/>
      <w:szCs w:val="24"/>
      <w14:textOutline w14:w="952" w14:cap="flat" w14:cmpd="sng" w14:algn="ctr">
        <w14:noFill/>
        <w14:prstDash w14:val="solid"/>
        <w14:round/>
      </w14:textOutline>
    </w:rPr>
  </w:style>
  <w:style w:type="paragraph" w:customStyle="1" w:styleId="16">
    <w:name w:val="عنوان 16"/>
    <w:basedOn w:val="3"/>
    <w:link w:val="16Char"/>
    <w:qFormat/>
    <w:rsid w:val="00A2324C"/>
    <w:pPr>
      <w:keepLines w:val="0"/>
      <w:spacing w:before="0" w:after="240" w:line="240" w:lineRule="auto"/>
      <w:ind w:left="360"/>
      <w:jc w:val="center"/>
    </w:pPr>
    <w:rPr>
      <w:rFonts w:ascii="Times New Roman" w:eastAsia="Times New Roman" w:hAnsi="Times New Roman" w:cs="GE SS Two Light"/>
      <w:color w:val="48314B"/>
      <w:sz w:val="32"/>
      <w:szCs w:val="32"/>
      <w14:textOutline w14:w="952" w14:cap="flat" w14:cmpd="sng" w14:algn="ctr">
        <w14:noFill/>
        <w14:prstDash w14:val="solid"/>
        <w14:round/>
      </w14:textOutline>
    </w:rPr>
  </w:style>
  <w:style w:type="character" w:customStyle="1" w:styleId="16Char">
    <w:name w:val="عنوان 16 Char"/>
    <w:basedOn w:val="3Char"/>
    <w:link w:val="16"/>
    <w:rsid w:val="00A2324C"/>
    <w:rPr>
      <w:rFonts w:ascii="Times New Roman" w:eastAsia="Times New Roman" w:hAnsi="Times New Roman" w:cs="GE SS Two Light"/>
      <w:color w:val="48314B"/>
      <w:sz w:val="32"/>
      <w:szCs w:val="32"/>
      <w14:textOutline w14:w="952" w14:cap="flat" w14:cmpd="sng" w14:algn="ctr">
        <w14:noFill/>
        <w14:prstDash w14:val="solid"/>
        <w14:round/>
      </w14:textOutline>
    </w:rPr>
  </w:style>
  <w:style w:type="character" w:customStyle="1" w:styleId="3Char">
    <w:name w:val="عنوان 3 Char"/>
    <w:basedOn w:val="a0"/>
    <w:link w:val="3"/>
    <w:uiPriority w:val="9"/>
    <w:semiHidden/>
    <w:rsid w:val="00A2324C"/>
    <w:rPr>
      <w:rFonts w:asciiTheme="majorHAnsi" w:eastAsiaTheme="majorEastAsia" w:hAnsiTheme="majorHAnsi" w:cstheme="majorBidi"/>
      <w:color w:val="1F3763" w:themeColor="accent1" w:themeShade="7F"/>
      <w:sz w:val="24"/>
      <w:szCs w:val="24"/>
    </w:rPr>
  </w:style>
  <w:style w:type="paragraph" w:customStyle="1" w:styleId="121">
    <w:name w:val="عنوان 12"/>
    <w:basedOn w:val="a"/>
    <w:link w:val="12Char1"/>
    <w:qFormat/>
    <w:rsid w:val="001957FA"/>
    <w:pPr>
      <w:spacing w:after="0" w:line="168" w:lineRule="auto"/>
      <w:jc w:val="both"/>
    </w:pPr>
    <w:rPr>
      <w:rFonts w:ascii="Helvetica Neue W23 for SKY Reg" w:eastAsiaTheme="minorEastAsia" w:hAnsi="Helvetica Neue W23 for SKY Reg" w:cs="Helvetica Neue W23 for SKY Reg"/>
      <w:color w:val="04A9A6"/>
      <w:sz w:val="32"/>
      <w:szCs w:val="32"/>
    </w:rPr>
  </w:style>
  <w:style w:type="character" w:customStyle="1" w:styleId="12Char1">
    <w:name w:val="عنوان 12 Char"/>
    <w:basedOn w:val="a0"/>
    <w:link w:val="121"/>
    <w:rsid w:val="001957FA"/>
    <w:rPr>
      <w:rFonts w:ascii="Helvetica Neue W23 for SKY Reg" w:eastAsiaTheme="minorEastAsia" w:hAnsi="Helvetica Neue W23 for SKY Reg" w:cs="Helvetica Neue W23 for SKY Reg"/>
      <w:color w:val="04A9A6"/>
      <w:sz w:val="32"/>
      <w:szCs w:val="32"/>
    </w:rPr>
  </w:style>
  <w:style w:type="table" w:customStyle="1" w:styleId="11">
    <w:name w:val="شبكة جدول1"/>
    <w:basedOn w:val="a1"/>
    <w:next w:val="a6"/>
    <w:uiPriority w:val="59"/>
    <w:rsid w:val="001957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6347F1"/>
    <w:rPr>
      <w:rFonts w:asciiTheme="majorHAnsi" w:eastAsiaTheme="majorEastAsia" w:hAnsiTheme="majorHAnsi" w:cstheme="majorBidi"/>
      <w:color w:val="2F5496" w:themeColor="accent1" w:themeShade="BF"/>
      <w:sz w:val="32"/>
      <w:szCs w:val="32"/>
    </w:rPr>
  </w:style>
  <w:style w:type="paragraph" w:styleId="a8">
    <w:name w:val="Subtitle"/>
    <w:basedOn w:val="a"/>
    <w:next w:val="a"/>
    <w:link w:val="Char3"/>
    <w:uiPriority w:val="11"/>
    <w:qFormat/>
    <w:rsid w:val="0065169E"/>
    <w:pPr>
      <w:numPr>
        <w:ilvl w:val="1"/>
      </w:numPr>
    </w:pPr>
    <w:rPr>
      <w:rFonts w:eastAsiaTheme="minorEastAsia" w:cs="Times New Roman"/>
      <w:color w:val="5A5A5A" w:themeColor="text1" w:themeTint="A5"/>
      <w:spacing w:val="15"/>
      <w:rtl/>
    </w:rPr>
  </w:style>
  <w:style w:type="character" w:customStyle="1" w:styleId="Char3">
    <w:name w:val="عنوان فرعي Char"/>
    <w:basedOn w:val="a0"/>
    <w:link w:val="a8"/>
    <w:uiPriority w:val="11"/>
    <w:rsid w:val="0065169E"/>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8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865C-517E-42E6-AAF7-772A2AA0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1000</Words>
  <Characters>5703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عايض القحطاني</dc:creator>
  <cp:keywords/>
  <dc:description/>
  <cp:lastModifiedBy>Sony</cp:lastModifiedBy>
  <cp:revision>30</cp:revision>
  <cp:lastPrinted>2024-08-20T14:12:00Z</cp:lastPrinted>
  <dcterms:created xsi:type="dcterms:W3CDTF">2024-08-19T13:02:00Z</dcterms:created>
  <dcterms:modified xsi:type="dcterms:W3CDTF">2024-08-20T14:15:00Z</dcterms:modified>
</cp:coreProperties>
</file>