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7CE1" w14:textId="78341751" w:rsidR="0045734D" w:rsidRDefault="0045734D" w:rsidP="0045734D">
      <w:pPr>
        <w:tabs>
          <w:tab w:val="left" w:pos="8330"/>
        </w:tabs>
        <w:rPr>
          <w:rFonts w:hint="c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CB1C86" wp14:editId="2011FAD4">
            <wp:simplePos x="0" y="0"/>
            <wp:positionH relativeFrom="column">
              <wp:posOffset>2374103</wp:posOffset>
            </wp:positionH>
            <wp:positionV relativeFrom="paragraph">
              <wp:posOffset>-144780</wp:posOffset>
            </wp:positionV>
            <wp:extent cx="1590675" cy="889635"/>
            <wp:effectExtent l="0" t="0" r="9525" b="5715"/>
            <wp:wrapNone/>
            <wp:docPr id="1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896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048B1" wp14:editId="0D81988D">
                <wp:simplePos x="0" y="0"/>
                <wp:positionH relativeFrom="column">
                  <wp:posOffset>4365570</wp:posOffset>
                </wp:positionH>
                <wp:positionV relativeFrom="paragraph">
                  <wp:posOffset>-99887</wp:posOffset>
                </wp:positionV>
                <wp:extent cx="2266950" cy="659958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1D6CF" w14:textId="77777777" w:rsidR="0045734D" w:rsidRPr="00B569B8" w:rsidRDefault="0045734D" w:rsidP="0045734D">
                            <w:pPr>
                              <w:pStyle w:val="a4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13AA210" w14:textId="77777777" w:rsidR="0045734D" w:rsidRPr="00B569B8" w:rsidRDefault="0045734D" w:rsidP="0045734D">
                            <w:pPr>
                              <w:pStyle w:val="a4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1167F1A5" w14:textId="2D011B08" w:rsidR="0045734D" w:rsidRPr="00B569B8" w:rsidRDefault="0045734D" w:rsidP="0045734D">
                            <w:pPr>
                              <w:pStyle w:val="a4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الإدارة العامة للتعليم </w:t>
                            </w:r>
                            <w:r w:rsidR="002C249B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048B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3.75pt;margin-top:-7.85pt;width:178.5pt;height:51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" filled="f" stroked="f">
                <v:textbox>
                  <w:txbxContent>
                    <w:p w14:paraId="3421D6CF" w14:textId="77777777" w:rsidR="0045734D" w:rsidRPr="00B569B8" w:rsidRDefault="0045734D" w:rsidP="0045734D">
                      <w:pPr>
                        <w:pStyle w:val="a4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113AA210" w14:textId="77777777" w:rsidR="0045734D" w:rsidRPr="00B569B8" w:rsidRDefault="0045734D" w:rsidP="0045734D">
                      <w:pPr>
                        <w:pStyle w:val="a4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1167F1A5" w14:textId="2D011B08" w:rsidR="0045734D" w:rsidRPr="00B569B8" w:rsidRDefault="0045734D" w:rsidP="0045734D">
                      <w:pPr>
                        <w:pStyle w:val="a4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الإدارة العامة للتعليم </w:t>
                      </w:r>
                      <w:r w:rsidR="002C249B"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بمنطقة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ab/>
      </w:r>
    </w:p>
    <w:p w14:paraId="678FB780" w14:textId="77777777" w:rsidR="0045734D" w:rsidRDefault="0045734D" w:rsidP="0045734D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14:paraId="0F7F9BC5" w14:textId="77777777" w:rsidR="0045734D" w:rsidRDefault="0045734D" w:rsidP="0045734D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14:paraId="2D87881E" w14:textId="016F6C46" w:rsidR="0045734D" w:rsidRDefault="0045734D" w:rsidP="0045734D">
      <w:pPr>
        <w:tabs>
          <w:tab w:val="left" w:pos="464"/>
          <w:tab w:val="center" w:pos="5102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</w:t>
      </w:r>
      <w:r w:rsidRPr="00490AE2">
        <w:rPr>
          <w:rFonts w:asciiTheme="minorBidi" w:hAnsiTheme="minorBidi" w:cstheme="minorBidi"/>
          <w:b/>
          <w:bCs/>
          <w:rtl/>
        </w:rPr>
        <w:t xml:space="preserve">مدرسة </w:t>
      </w:r>
    </w:p>
    <w:p w14:paraId="437DBF8A" w14:textId="19CFD9B7" w:rsidR="0045734D" w:rsidRPr="0050225F" w:rsidRDefault="0045734D" w:rsidP="0045734D">
      <w:pPr>
        <w:tabs>
          <w:tab w:val="left" w:pos="464"/>
          <w:tab w:val="center" w:pos="5102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Calibri" w:hAnsiTheme="minorBidi" w:cstheme="minorBidi" w:hint="cs"/>
          <w:b/>
          <w:bCs/>
          <w:rtl/>
        </w:rPr>
        <w:tab/>
      </w:r>
      <w:r>
        <w:rPr>
          <w:rFonts w:asciiTheme="minorBidi" w:eastAsia="Calibri" w:hAnsiTheme="minorBidi" w:cstheme="minorBidi" w:hint="cs"/>
          <w:b/>
          <w:bCs/>
          <w:rtl/>
        </w:rPr>
        <w:tab/>
      </w:r>
      <w:r>
        <w:rPr>
          <w:rFonts w:asciiTheme="minorBidi" w:eastAsia="Calibri" w:hAnsiTheme="minorBidi" w:cstheme="minorBidi" w:hint="cs"/>
          <w:b/>
          <w:bCs/>
          <w:rtl/>
        </w:rPr>
        <w:tab/>
      </w:r>
      <w:r>
        <w:rPr>
          <w:rFonts w:asciiTheme="minorBidi" w:eastAsia="Calibri" w:hAnsiTheme="minorBidi" w:cstheme="minorBidi" w:hint="cs"/>
          <w:b/>
          <w:bCs/>
          <w:rtl/>
        </w:rPr>
        <w:tab/>
        <w:t xml:space="preserve">                       </w:t>
      </w:r>
      <w:r w:rsidRPr="0050225F">
        <w:rPr>
          <w:rFonts w:asciiTheme="minorBidi" w:eastAsia="Calibri" w:hAnsiTheme="minorBidi" w:cstheme="minorBidi"/>
          <w:b/>
          <w:bCs/>
          <w:rtl/>
        </w:rPr>
        <w:t>التوجيه الطلابي</w:t>
      </w:r>
    </w:p>
    <w:p w14:paraId="4A29E667" w14:textId="77777777" w:rsidR="0045734D" w:rsidRDefault="0045734D" w:rsidP="0045734D">
      <w:pPr>
        <w:tabs>
          <w:tab w:val="left" w:pos="1579"/>
        </w:tabs>
        <w:rPr>
          <w:rFonts w:cs="Arabic Transparent"/>
          <w:sz w:val="40"/>
          <w:szCs w:val="40"/>
          <w:rtl/>
        </w:rPr>
      </w:pPr>
      <w:r>
        <w:rPr>
          <w:rFonts w:cs="Arabic Transparent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2747D" wp14:editId="6D8BCE4D">
                <wp:simplePos x="0" y="0"/>
                <wp:positionH relativeFrom="column">
                  <wp:posOffset>3200400</wp:posOffset>
                </wp:positionH>
                <wp:positionV relativeFrom="paragraph">
                  <wp:posOffset>252730</wp:posOffset>
                </wp:positionV>
                <wp:extent cx="252095" cy="266700"/>
                <wp:effectExtent l="0" t="0" r="0" b="2540"/>
                <wp:wrapNone/>
                <wp:docPr id="1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91A62" w14:textId="77777777" w:rsidR="0045734D" w:rsidRDefault="0045734D" w:rsidP="0045734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2747D" id="Text Box 68" o:spid="_x0000_s1027" type="#_x0000_t202" style="position:absolute;left:0;text-align:left;margin-left:252pt;margin-top:19.9pt;width:19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L78w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" stroked="f">
                <v:textbox style="mso-fit-shape-to-text:t">
                  <w:txbxContent>
                    <w:p w14:paraId="3B391A62" w14:textId="77777777" w:rsidR="0045734D" w:rsidRDefault="0045734D" w:rsidP="0045734D"/>
                  </w:txbxContent>
                </v:textbox>
              </v:shape>
            </w:pict>
          </mc:Fallback>
        </mc:AlternateContent>
      </w:r>
      <w:r>
        <w:rPr>
          <w:rFonts w:cs="Arabic Transparent"/>
          <w:sz w:val="40"/>
          <w:szCs w:val="40"/>
          <w:rtl/>
        </w:rPr>
        <w:tab/>
      </w:r>
    </w:p>
    <w:p w14:paraId="4478CC05" w14:textId="77777777" w:rsidR="0045734D" w:rsidRPr="00B11B45" w:rsidRDefault="0045734D" w:rsidP="0045734D">
      <w:pPr>
        <w:rPr>
          <w:rFonts w:cs="Arabic Transparent"/>
          <w:sz w:val="40"/>
          <w:szCs w:val="40"/>
          <w:rtl/>
        </w:rPr>
      </w:pPr>
      <w:r>
        <w:rPr>
          <w:rFonts w:cs="Arabic Transparent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65995" wp14:editId="02577B7B">
                <wp:simplePos x="0" y="0"/>
                <wp:positionH relativeFrom="column">
                  <wp:posOffset>2852420</wp:posOffset>
                </wp:positionH>
                <wp:positionV relativeFrom="paragraph">
                  <wp:posOffset>269875</wp:posOffset>
                </wp:positionV>
                <wp:extent cx="3651885" cy="7074535"/>
                <wp:effectExtent l="76200" t="76200" r="24765" b="12065"/>
                <wp:wrapNone/>
                <wp:docPr id="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885" cy="7074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8231FF" w14:textId="110C3B2A" w:rsidR="0045734D" w:rsidRPr="00274843" w:rsidRDefault="0045734D" w:rsidP="004573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58"/>
                                <w:szCs w:val="58"/>
                                <w:rtl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تقرير عن برنامج </w:t>
                            </w:r>
                            <w:r w:rsidR="00E6164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توجيهي</w:t>
                            </w:r>
                          </w:p>
                          <w:p w14:paraId="3EC4C892" w14:textId="77777777" w:rsidR="0045734D" w:rsidRPr="00152B94" w:rsidRDefault="0045734D" w:rsidP="0045734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50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388"/>
                              <w:gridCol w:w="2677"/>
                            </w:tblGrid>
                            <w:tr w:rsidR="0045734D" w:rsidRPr="00F63C69" w14:paraId="086F766A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2388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E4F6714" w14:textId="77777777" w:rsidR="0045734D" w:rsidRPr="00274843" w:rsidRDefault="0045734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اسم البرنامج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67321C2A" w14:textId="508FF41C" w:rsidR="0045734D" w:rsidRPr="00274843" w:rsidRDefault="00E6164F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التوجيه</w:t>
                                  </w:r>
                                  <w:r w:rsidR="0045734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 التعليمي والمهني</w:t>
                                  </w:r>
                                </w:p>
                              </w:tc>
                            </w:tr>
                            <w:tr w:rsidR="0045734D" w:rsidRPr="00F63C69" w14:paraId="65C45E10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2388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71E7D5A" w14:textId="77777777" w:rsidR="0045734D" w:rsidRPr="00274843" w:rsidRDefault="0045734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تاريخ التنفيذ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7BBAC0E" w14:textId="7789B82A" w:rsidR="0045734D" w:rsidRPr="00274843" w:rsidRDefault="00D45DAC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......................</w:t>
                                  </w:r>
                                  <w:r w:rsidR="0045734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734D" w:rsidRPr="00F63C69" w14:paraId="6CF1109B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2388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95988DE" w14:textId="77777777" w:rsidR="0045734D" w:rsidRPr="00274843" w:rsidRDefault="0045734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المستفيدون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AE48C8F" w14:textId="77777777" w:rsidR="0045734D" w:rsidRPr="00274843" w:rsidRDefault="0045734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جميع الطلاب</w:t>
                                  </w:r>
                                </w:p>
                              </w:tc>
                            </w:tr>
                            <w:tr w:rsidR="0045734D" w:rsidRPr="00F63C69" w14:paraId="060C4A75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2388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716EF29" w14:textId="77777777" w:rsidR="0045734D" w:rsidRPr="00274843" w:rsidRDefault="0045734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5E1E49E" w14:textId="06D88AA5" w:rsidR="0045734D" w:rsidRPr="00274843" w:rsidRDefault="00D45DAC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توجيه مهني</w:t>
                                  </w:r>
                                </w:p>
                              </w:tc>
                            </w:tr>
                          </w:tbl>
                          <w:p w14:paraId="209121CE" w14:textId="77777777" w:rsidR="0045734D" w:rsidRDefault="0045734D" w:rsidP="0045734D">
                            <w:pPr>
                              <w:pStyle w:val="a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CA9142" w14:textId="77777777" w:rsidR="0045734D" w:rsidRPr="006E010E" w:rsidRDefault="0045734D" w:rsidP="0045734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6E010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أهداف البرنامج:</w:t>
                            </w:r>
                          </w:p>
                          <w:tbl>
                            <w:tblPr>
                              <w:bidiVisual/>
                              <w:tblW w:w="5378" w:type="dxa"/>
                              <w:tblBorders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52"/>
                              <w:gridCol w:w="226"/>
                            </w:tblGrid>
                            <w:tr w:rsidR="0045734D" w:rsidRPr="00F63C69" w14:paraId="5EE9ED60" w14:textId="77777777">
                              <w:trPr>
                                <w:gridAfter w:val="1"/>
                                <w:wAfter w:w="226" w:type="dxa"/>
                              </w:trPr>
                              <w:tc>
                                <w:tcPr>
                                  <w:tcW w:w="5152" w:type="dxa"/>
                                </w:tcPr>
                                <w:p w14:paraId="48337E5F" w14:textId="77777777" w:rsidR="0045734D" w:rsidRDefault="0045734D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after="105"/>
                                    <w:ind w:left="366" w:right="231" w:hanging="284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تبصير الطلاب بالتخصصات العلمية المتاحة وخصائصها ومتطلبات الالتحاق بها</w:t>
                                  </w:r>
                                </w:p>
                                <w:p w14:paraId="7A83E3D7" w14:textId="7F66B8FE" w:rsidR="0045734D" w:rsidRDefault="0045734D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after="105"/>
                                    <w:ind w:left="366" w:right="231" w:hanging="284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مساعدة الفرد على التعرف على ميوله وقدراته وسماته الشخصي</w:t>
                                  </w:r>
                                  <w:r w:rsidR="0009545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ة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ومهاراته المتعلقة بالمهنة المناسبة</w:t>
                                  </w:r>
                                </w:p>
                                <w:p w14:paraId="30C8AD70" w14:textId="77777777" w:rsidR="0045734D" w:rsidRDefault="0045734D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after="105"/>
                                    <w:ind w:left="366" w:right="450" w:hanging="284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282593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مساعدة الطالب على اختيار التخصص العلمي الذي يتناسب مع ميوله وقدراته واحتياج سوق العمل </w:t>
                                  </w:r>
                                </w:p>
                                <w:p w14:paraId="1DB25EC2" w14:textId="77777777" w:rsidR="0045734D" w:rsidRPr="006456BE" w:rsidRDefault="0045734D">
                                  <w:pPr>
                                    <w:pStyle w:val="a3"/>
                                    <w:shd w:val="clear" w:color="auto" w:fill="FFFFFF"/>
                                    <w:spacing w:after="105"/>
                                    <w:ind w:left="366" w:right="450"/>
                                    <w:rPr>
                                      <w:rFonts w:asciiTheme="minorBidi" w:hAnsiTheme="minorBidi" w:cs="AGA Aladdin Regular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5734D" w:rsidRPr="00F63C69" w14:paraId="0CCA53EB" w14:textId="77777777">
                              <w:tc>
                                <w:tcPr>
                                  <w:tcW w:w="5378" w:type="dxa"/>
                                  <w:gridSpan w:val="2"/>
                                </w:tcPr>
                                <w:p w14:paraId="4F445EDB" w14:textId="061D8316" w:rsidR="0045734D" w:rsidRPr="00EC1F5D" w:rsidRDefault="0045734D" w:rsidP="00EC1F5D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EC1F5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آلية تنفيذ البرنامج</w:t>
                                  </w:r>
                                  <w:r w:rsidRPr="00EC1F5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 </w:t>
                                  </w:r>
                                  <w:r w:rsidRPr="00EC1F5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bidiVisual/>
                                    <w:tblW w:w="5065" w:type="dxa"/>
                                    <w:tblBorders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065"/>
                                  </w:tblGrid>
                                  <w:tr w:rsidR="0045734D" w:rsidRPr="006456BE" w14:paraId="60F71709" w14:textId="77777777">
                                    <w:tc>
                                      <w:tcPr>
                                        <w:tcW w:w="5065" w:type="dxa"/>
                                      </w:tcPr>
                                      <w:p w14:paraId="0CF7CF61" w14:textId="53243876" w:rsidR="0045734D" w:rsidRDefault="0045734D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hd w:val="clear" w:color="auto" w:fill="FFFFFF"/>
                                          <w:spacing w:after="105"/>
                                          <w:ind w:right="450"/>
                                          <w:rPr>
                                            <w:rFonts w:asciiTheme="minorBidi" w:hAnsiTheme="minorBidi" w:cstheme="minorBidi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 xml:space="preserve">تزويد الطلاب بنسخة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إكترونية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 xml:space="preserve"> من دليل الطالب </w:t>
                                        </w:r>
                                        <w:r w:rsidR="00D45DAC"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للتوجيه</w:t>
                                        </w: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 xml:space="preserve"> المهني</w:t>
                                        </w:r>
                                      </w:p>
                                      <w:p w14:paraId="19DB6B39" w14:textId="6372514C" w:rsidR="0045734D" w:rsidRPr="00282593" w:rsidRDefault="0045734D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hd w:val="clear" w:color="auto" w:fill="FFFFFF"/>
                                          <w:spacing w:after="105"/>
                                          <w:ind w:right="450"/>
                                          <w:rPr>
                                            <w:rFonts w:asciiTheme="minorBidi" w:hAnsiTheme="minorBidi" w:cstheme="minorBidi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 xml:space="preserve">إرسال صور ومقاطع وتصاميم عن </w:t>
                                        </w:r>
                                        <w:r w:rsidR="00D45DAC"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التوجيه</w:t>
                                        </w: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 xml:space="preserve"> المهني</w:t>
                                        </w:r>
                                        <w:r w:rsidR="00D45DAC"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 xml:space="preserve"> عبر الو</w:t>
                                        </w:r>
                                        <w:r w:rsidR="000449B8"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سائل المتاحة</w:t>
                                        </w:r>
                                      </w:p>
                                      <w:p w14:paraId="6CB3E0E8" w14:textId="3458A5D8" w:rsidR="000449B8" w:rsidRDefault="006E010E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Theme="minorBidi" w:hAnsiTheme="minorBidi" w:cstheme="minorBidi"/>
                                            <w:b/>
                                            <w:bCs/>
                                            <w:color w:val="000000" w:themeColor="text1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 w:themeColor="text1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عرض مرئي عبر الشاشات المدرسية حول أهمية التوجيه المهني</w:t>
                                        </w:r>
                                      </w:p>
                                      <w:p w14:paraId="0F5EB02A" w14:textId="77777777" w:rsidR="0045734D" w:rsidRDefault="0045734D" w:rsidP="006E010E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Theme="minorBidi" w:hAnsiTheme="minorBidi" w:cstheme="minorBidi"/>
                                            <w:b/>
                                            <w:bCs/>
                                            <w:color w:val="000000" w:themeColor="text1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 w:themeColor="text1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عقد دورة تدريبية لطلاب الصف الأول ثانوي لتعريفهم بمقياس الميول المهنية</w:t>
                                        </w:r>
                                      </w:p>
                                      <w:p w14:paraId="731AA9F5" w14:textId="0BD749BC" w:rsidR="00E6164F" w:rsidRPr="006456BE" w:rsidRDefault="00E6164F" w:rsidP="006E010E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Theme="minorBidi" w:hAnsiTheme="minorBidi" w:cstheme="minorBidi"/>
                                            <w:b/>
                                            <w:bCs/>
                                            <w:color w:val="000000" w:themeColor="text1"/>
                                            <w:sz w:val="26"/>
                                            <w:szCs w:val="26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b/>
                                            <w:bCs/>
                                            <w:color w:val="000000" w:themeColor="text1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استغلال حصص الاحتياط في الحديث عن التوجيه المهني.</w:t>
                                        </w:r>
                                      </w:p>
                                    </w:tc>
                                  </w:tr>
                                </w:tbl>
                                <w:p w14:paraId="023B9801" w14:textId="77777777" w:rsidR="0045734D" w:rsidRPr="006456BE" w:rsidRDefault="0045734D">
                                  <w:pPr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434308C6" w14:textId="77777777" w:rsidR="0045734D" w:rsidRPr="006456BE" w:rsidRDefault="0045734D">
                                  <w:pPr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DB4666D" w14:textId="77777777" w:rsidR="0045734D" w:rsidRPr="006456BE" w:rsidRDefault="0045734D">
                                  <w:pPr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021CA3" w14:textId="77777777" w:rsidR="0045734D" w:rsidRDefault="0045734D" w:rsidP="0045734D">
                            <w:pPr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711170E1" w14:textId="77777777" w:rsidR="0045734D" w:rsidRPr="00380512" w:rsidRDefault="0045734D" w:rsidP="0045734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765995" id="AutoShape 71" o:spid="_x0000_s1028" style="position:absolute;left:0;text-align:left;margin-left:224.6pt;margin-top:21.25pt;width:287.55pt;height:5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">
                <v:shadow on="t" opacity=".5" offset="-6pt,-6pt"/>
                <v:textbox>
                  <w:txbxContent>
                    <w:p w14:paraId="158231FF" w14:textId="110C3B2A" w:rsidR="0045734D" w:rsidRPr="00274843" w:rsidRDefault="0045734D" w:rsidP="0045734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58"/>
                          <w:szCs w:val="58"/>
                          <w:rtl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7484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تقرير عن برنامج </w:t>
                      </w:r>
                      <w:r w:rsidR="00E6164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توجيهي</w:t>
                      </w:r>
                    </w:p>
                    <w:p w14:paraId="3EC4C892" w14:textId="77777777" w:rsidR="0045734D" w:rsidRPr="00152B94" w:rsidRDefault="0045734D" w:rsidP="0045734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50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388"/>
                        <w:gridCol w:w="2677"/>
                      </w:tblGrid>
                      <w:tr w:rsidR="0045734D" w:rsidRPr="00F63C69" w14:paraId="086F766A" w14:textId="77777777">
                        <w:trPr>
                          <w:trHeight w:val="567"/>
                        </w:trPr>
                        <w:tc>
                          <w:tcPr>
                            <w:tcW w:w="2388" w:type="dxa"/>
                            <w:shd w:val="clear" w:color="auto" w:fill="D9E2F3" w:themeFill="accent1" w:themeFillTint="33"/>
                            <w:vAlign w:val="center"/>
                          </w:tcPr>
                          <w:p w14:paraId="1E4F6714" w14:textId="77777777" w:rsidR="0045734D" w:rsidRPr="00274843" w:rsidRDefault="004573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اسم البرنامج</w:t>
                            </w:r>
                          </w:p>
                        </w:tc>
                        <w:tc>
                          <w:tcPr>
                            <w:tcW w:w="2677" w:type="dxa"/>
                            <w:shd w:val="clear" w:color="auto" w:fill="D9E2F3" w:themeFill="accent1" w:themeFillTint="33"/>
                            <w:vAlign w:val="center"/>
                          </w:tcPr>
                          <w:p w14:paraId="67321C2A" w14:textId="508FF41C" w:rsidR="0045734D" w:rsidRPr="00274843" w:rsidRDefault="00E6164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التوجيه</w:t>
                            </w:r>
                            <w:r w:rsidR="0045734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التعليمي والمهني</w:t>
                            </w:r>
                          </w:p>
                        </w:tc>
                      </w:tr>
                      <w:tr w:rsidR="0045734D" w:rsidRPr="00F63C69" w14:paraId="65C45E10" w14:textId="77777777">
                        <w:trPr>
                          <w:trHeight w:val="567"/>
                        </w:trPr>
                        <w:tc>
                          <w:tcPr>
                            <w:tcW w:w="2388" w:type="dxa"/>
                            <w:shd w:val="clear" w:color="auto" w:fill="D9E2F3" w:themeFill="accent1" w:themeFillTint="33"/>
                            <w:vAlign w:val="center"/>
                          </w:tcPr>
                          <w:p w14:paraId="371E7D5A" w14:textId="77777777" w:rsidR="0045734D" w:rsidRPr="00274843" w:rsidRDefault="004573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تاريخ التنفيذ</w:t>
                            </w:r>
                          </w:p>
                        </w:tc>
                        <w:tc>
                          <w:tcPr>
                            <w:tcW w:w="2677" w:type="dxa"/>
                            <w:shd w:val="clear" w:color="auto" w:fill="D9E2F3" w:themeFill="accent1" w:themeFillTint="33"/>
                            <w:vAlign w:val="center"/>
                          </w:tcPr>
                          <w:p w14:paraId="27BBAC0E" w14:textId="7789B82A" w:rsidR="0045734D" w:rsidRPr="00274843" w:rsidRDefault="00D45DAC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......................</w:t>
                            </w:r>
                            <w:r w:rsidR="0045734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</w:tc>
                      </w:tr>
                      <w:tr w:rsidR="0045734D" w:rsidRPr="00F63C69" w14:paraId="6CF1109B" w14:textId="77777777">
                        <w:trPr>
                          <w:trHeight w:val="567"/>
                        </w:trPr>
                        <w:tc>
                          <w:tcPr>
                            <w:tcW w:w="2388" w:type="dxa"/>
                            <w:shd w:val="clear" w:color="auto" w:fill="D9E2F3" w:themeFill="accent1" w:themeFillTint="33"/>
                            <w:vAlign w:val="center"/>
                          </w:tcPr>
                          <w:p w14:paraId="395988DE" w14:textId="77777777" w:rsidR="0045734D" w:rsidRPr="00274843" w:rsidRDefault="004573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المستفيدون</w:t>
                            </w:r>
                          </w:p>
                        </w:tc>
                        <w:tc>
                          <w:tcPr>
                            <w:tcW w:w="2677" w:type="dxa"/>
                            <w:shd w:val="clear" w:color="auto" w:fill="D9E2F3" w:themeFill="accent1" w:themeFillTint="33"/>
                            <w:vAlign w:val="center"/>
                          </w:tcPr>
                          <w:p w14:paraId="3AE48C8F" w14:textId="77777777" w:rsidR="0045734D" w:rsidRPr="00274843" w:rsidRDefault="004573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جميع الطلاب</w:t>
                            </w:r>
                          </w:p>
                        </w:tc>
                      </w:tr>
                      <w:tr w:rsidR="0045734D" w:rsidRPr="00F63C69" w14:paraId="060C4A75" w14:textId="77777777">
                        <w:trPr>
                          <w:trHeight w:val="567"/>
                        </w:trPr>
                        <w:tc>
                          <w:tcPr>
                            <w:tcW w:w="2388" w:type="dxa"/>
                            <w:shd w:val="clear" w:color="auto" w:fill="D9E2F3" w:themeFill="accent1" w:themeFillTint="33"/>
                            <w:vAlign w:val="center"/>
                          </w:tcPr>
                          <w:p w14:paraId="7716EF29" w14:textId="77777777" w:rsidR="0045734D" w:rsidRPr="00274843" w:rsidRDefault="004573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2677" w:type="dxa"/>
                            <w:shd w:val="clear" w:color="auto" w:fill="D9E2F3" w:themeFill="accent1" w:themeFillTint="33"/>
                            <w:vAlign w:val="center"/>
                          </w:tcPr>
                          <w:p w14:paraId="45E1E49E" w14:textId="06D88AA5" w:rsidR="0045734D" w:rsidRPr="00274843" w:rsidRDefault="00D45DAC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توجيه مهني</w:t>
                            </w:r>
                          </w:p>
                        </w:tc>
                      </w:tr>
                    </w:tbl>
                    <w:p w14:paraId="209121CE" w14:textId="77777777" w:rsidR="0045734D" w:rsidRDefault="0045734D" w:rsidP="0045734D">
                      <w:pPr>
                        <w:pStyle w:val="a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CA9142" w14:textId="77777777" w:rsidR="0045734D" w:rsidRPr="006E010E" w:rsidRDefault="0045734D" w:rsidP="0045734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6E010E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أهداف البرنامج:</w:t>
                      </w:r>
                    </w:p>
                    <w:tbl>
                      <w:tblPr>
                        <w:bidiVisual/>
                        <w:tblW w:w="5378" w:type="dxa"/>
                        <w:tblBorders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52"/>
                        <w:gridCol w:w="226"/>
                      </w:tblGrid>
                      <w:tr w:rsidR="0045734D" w:rsidRPr="00F63C69" w14:paraId="5EE9ED60" w14:textId="77777777">
                        <w:trPr>
                          <w:gridAfter w:val="1"/>
                          <w:wAfter w:w="226" w:type="dxa"/>
                        </w:trPr>
                        <w:tc>
                          <w:tcPr>
                            <w:tcW w:w="5152" w:type="dxa"/>
                          </w:tcPr>
                          <w:p w14:paraId="48337E5F" w14:textId="77777777" w:rsidR="0045734D" w:rsidRDefault="0045734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105"/>
                              <w:ind w:left="366" w:right="231" w:hanging="284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تبصير الطلاب بالتخصصات العلمية المتاحة وخصائصها ومتطلبات الالتحاق بها</w:t>
                            </w:r>
                          </w:p>
                          <w:p w14:paraId="7A83E3D7" w14:textId="7F66B8FE" w:rsidR="0045734D" w:rsidRDefault="0045734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105"/>
                              <w:ind w:left="366" w:right="231" w:hanging="284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مساعدة الفرد على التعرف على ميوله وقدراته وسماته الشخصي</w:t>
                            </w:r>
                            <w:r w:rsidR="0009545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ومهاراته المتعلقة بالمهنة المناسبة</w:t>
                            </w:r>
                          </w:p>
                          <w:p w14:paraId="30C8AD70" w14:textId="77777777" w:rsidR="0045734D" w:rsidRDefault="0045734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105"/>
                              <w:ind w:left="366" w:right="450" w:hanging="284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8259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مساعدة الطالب على اختيار التخصص العلمي الذي يتناسب مع ميوله وقدراته واحتياج سوق العمل </w:t>
                            </w:r>
                          </w:p>
                          <w:p w14:paraId="1DB25EC2" w14:textId="77777777" w:rsidR="0045734D" w:rsidRPr="006456BE" w:rsidRDefault="0045734D">
                            <w:pPr>
                              <w:pStyle w:val="a3"/>
                              <w:shd w:val="clear" w:color="auto" w:fill="FFFFFF"/>
                              <w:spacing w:after="105"/>
                              <w:ind w:left="366" w:right="450"/>
                              <w:rPr>
                                <w:rFonts w:asciiTheme="minorBidi" w:hAnsiTheme="minorBidi" w:cs="AGA Aladdin Regular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45734D" w:rsidRPr="00F63C69" w14:paraId="0CCA53EB" w14:textId="77777777">
                        <w:tc>
                          <w:tcPr>
                            <w:tcW w:w="5378" w:type="dxa"/>
                            <w:gridSpan w:val="2"/>
                          </w:tcPr>
                          <w:p w14:paraId="4F445EDB" w14:textId="061D8316" w:rsidR="0045734D" w:rsidRPr="00EC1F5D" w:rsidRDefault="0045734D" w:rsidP="00EC1F5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C1F5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آلية تنفيذ البرنامج</w:t>
                            </w:r>
                            <w:r w:rsidRPr="00EC1F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EC1F5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5065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065"/>
                            </w:tblGrid>
                            <w:tr w:rsidR="0045734D" w:rsidRPr="006456BE" w14:paraId="60F71709" w14:textId="77777777">
                              <w:tc>
                                <w:tcPr>
                                  <w:tcW w:w="5065" w:type="dxa"/>
                                </w:tcPr>
                                <w:p w14:paraId="0CF7CF61" w14:textId="53243876" w:rsidR="0045734D" w:rsidRDefault="0045734D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after="105"/>
                                    <w:ind w:right="45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تزويد الطلاب بنسخة </w:t>
                                  </w:r>
                                  <w:proofErr w:type="spellStart"/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إكترونية</w:t>
                                  </w:r>
                                  <w:proofErr w:type="spellEnd"/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دليل الطالب </w:t>
                                  </w:r>
                                  <w:r w:rsidR="00D45DA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للتوجيه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المهني</w:t>
                                  </w:r>
                                </w:p>
                                <w:p w14:paraId="19DB6B39" w14:textId="6372514C" w:rsidR="0045734D" w:rsidRPr="00282593" w:rsidRDefault="0045734D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/>
                                    <w:spacing w:after="105"/>
                                    <w:ind w:right="45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إرسال صور ومقاطع وتصاميم عن </w:t>
                                  </w:r>
                                  <w:r w:rsidR="00D45DA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التوجيه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المهني</w:t>
                                  </w:r>
                                  <w:r w:rsidR="00D45DA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عبر الو</w:t>
                                  </w:r>
                                  <w:r w:rsidR="000449B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سائل المتاحة</w:t>
                                  </w:r>
                                </w:p>
                                <w:p w14:paraId="6CB3E0E8" w14:textId="3458A5D8" w:rsidR="000449B8" w:rsidRDefault="006E010E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عرض مرئي عبر الشاشات المدرسية حول أهمية التوجيه المهني</w:t>
                                  </w:r>
                                </w:p>
                                <w:p w14:paraId="0F5EB02A" w14:textId="77777777" w:rsidR="0045734D" w:rsidRDefault="0045734D" w:rsidP="006E010E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عقد دورة تدريبية لطلاب الصف الأول ثانوي لتعريفهم بمقياس الميول المهنية</w:t>
                                  </w:r>
                                </w:p>
                                <w:p w14:paraId="731AA9F5" w14:textId="0BD749BC" w:rsidR="00E6164F" w:rsidRPr="006456BE" w:rsidRDefault="00E6164F" w:rsidP="006E010E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استغلال حصص الاحتياط في الحديث عن التوجيه المهني.</w:t>
                                  </w:r>
                                </w:p>
                              </w:tc>
                            </w:tr>
                          </w:tbl>
                          <w:p w14:paraId="023B9801" w14:textId="77777777" w:rsidR="0045734D" w:rsidRPr="006456BE" w:rsidRDefault="0045734D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34308C6" w14:textId="77777777" w:rsidR="0045734D" w:rsidRPr="006456BE" w:rsidRDefault="0045734D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DB4666D" w14:textId="77777777" w:rsidR="0045734D" w:rsidRPr="006456BE" w:rsidRDefault="0045734D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9021CA3" w14:textId="77777777" w:rsidR="0045734D" w:rsidRDefault="0045734D" w:rsidP="0045734D">
                      <w:pPr>
                        <w:rPr>
                          <w:sz w:val="52"/>
                          <w:szCs w:val="52"/>
                          <w:rtl/>
                        </w:rPr>
                      </w:pPr>
                    </w:p>
                    <w:p w14:paraId="711170E1" w14:textId="77777777" w:rsidR="0045734D" w:rsidRPr="00380512" w:rsidRDefault="0045734D" w:rsidP="0045734D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C2B2" wp14:editId="43C21C87">
                <wp:simplePos x="0" y="0"/>
                <wp:positionH relativeFrom="column">
                  <wp:posOffset>-7648</wp:posOffset>
                </wp:positionH>
                <wp:positionV relativeFrom="paragraph">
                  <wp:posOffset>154664</wp:posOffset>
                </wp:positionV>
                <wp:extent cx="2628900" cy="787179"/>
                <wp:effectExtent l="76200" t="76200" r="19050" b="13335"/>
                <wp:wrapNone/>
                <wp:docPr id="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87179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F13A1D" w14:textId="77777777" w:rsidR="0045734D" w:rsidRPr="00DD760F" w:rsidRDefault="0045734D" w:rsidP="0045734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A4F34DD" w14:textId="77777777" w:rsidR="0045734D" w:rsidRPr="000C5A91" w:rsidRDefault="0045734D" w:rsidP="0045734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77DE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صور من تنفيذ البرنامج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C2B2" id="Text Box 77" o:spid="_x0000_s1029" type="#_x0000_t202" style="position:absolute;left:0;text-align:left;margin-left:-.6pt;margin-top:12.2pt;width:207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" fillcolor="#ddd9c3">
                <v:shadow on="t" opacity=".5" offset="-6pt,-6pt"/>
                <v:textbox>
                  <w:txbxContent>
                    <w:p w14:paraId="1DF13A1D" w14:textId="77777777" w:rsidR="0045734D" w:rsidRPr="00DD760F" w:rsidRDefault="0045734D" w:rsidP="0045734D">
                      <w:pPr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14"/>
                          <w:rtl/>
                        </w:rPr>
                      </w:pPr>
                    </w:p>
                    <w:p w14:paraId="4A4F34DD" w14:textId="77777777" w:rsidR="0045734D" w:rsidRPr="000C5A91" w:rsidRDefault="0045734D" w:rsidP="0045734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77DE8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صور من تنفيذ البرنامج </w:t>
                      </w:r>
                    </w:p>
                  </w:txbxContent>
                </v:textbox>
              </v:shape>
            </w:pict>
          </mc:Fallback>
        </mc:AlternateContent>
      </w:r>
    </w:p>
    <w:p w14:paraId="6937A40C" w14:textId="77777777" w:rsidR="0045734D" w:rsidRPr="00B11B45" w:rsidRDefault="0045734D" w:rsidP="0045734D">
      <w:pPr>
        <w:rPr>
          <w:rFonts w:cs="Arabic Transparent"/>
          <w:sz w:val="40"/>
          <w:szCs w:val="40"/>
          <w:rtl/>
        </w:rPr>
      </w:pPr>
    </w:p>
    <w:p w14:paraId="169D3E19" w14:textId="77777777" w:rsidR="0045734D" w:rsidRPr="00B11B45" w:rsidRDefault="0045734D" w:rsidP="0045734D">
      <w:pPr>
        <w:rPr>
          <w:rFonts w:cs="Arabic Transparent"/>
          <w:sz w:val="40"/>
          <w:szCs w:val="40"/>
          <w:rtl/>
        </w:rPr>
      </w:pPr>
    </w:p>
    <w:p w14:paraId="2964017A" w14:textId="77777777" w:rsidR="0045734D" w:rsidRPr="00B11B45" w:rsidRDefault="0045734D" w:rsidP="0045734D">
      <w:pPr>
        <w:rPr>
          <w:rFonts w:cs="Arabic Transparent"/>
          <w:sz w:val="40"/>
          <w:szCs w:val="40"/>
          <w:rtl/>
        </w:rPr>
      </w:pPr>
    </w:p>
    <w:p w14:paraId="7C99683A" w14:textId="77777777" w:rsidR="0045734D" w:rsidRDefault="0045734D" w:rsidP="0045734D">
      <w:pPr>
        <w:tabs>
          <w:tab w:val="left" w:pos="7613"/>
        </w:tabs>
        <w:rPr>
          <w:rFonts w:cs="Arabic Transparent"/>
          <w:sz w:val="40"/>
          <w:szCs w:val="40"/>
          <w:rtl/>
        </w:rPr>
      </w:pPr>
      <w:r>
        <w:rPr>
          <w:rFonts w:cs="Arabic Transparent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8CD4D2D" wp14:editId="47165A90">
            <wp:simplePos x="0" y="0"/>
            <wp:positionH relativeFrom="column">
              <wp:posOffset>155389</wp:posOffset>
            </wp:positionH>
            <wp:positionV relativeFrom="paragraph">
              <wp:posOffset>91080</wp:posOffset>
            </wp:positionV>
            <wp:extent cx="2281563" cy="3423683"/>
            <wp:effectExtent l="114300" t="57150" r="80645" b="15811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نمو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63" cy="342368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abic Transparent"/>
          <w:sz w:val="40"/>
          <w:szCs w:val="40"/>
          <w:rtl/>
        </w:rPr>
        <w:tab/>
      </w:r>
    </w:p>
    <w:p w14:paraId="24408124" w14:textId="77777777" w:rsidR="0045734D" w:rsidRDefault="0045734D" w:rsidP="0045734D">
      <w:pPr>
        <w:tabs>
          <w:tab w:val="left" w:pos="6698"/>
          <w:tab w:val="left" w:pos="6882"/>
          <w:tab w:val="left" w:pos="7613"/>
        </w:tabs>
        <w:rPr>
          <w:rFonts w:cs="Arabic Transparent"/>
          <w:sz w:val="40"/>
          <w:szCs w:val="40"/>
          <w:rtl/>
        </w:rPr>
      </w:pPr>
      <w:r>
        <w:rPr>
          <w:rFonts w:cs="Arabic Transparent"/>
          <w:sz w:val="40"/>
          <w:szCs w:val="40"/>
          <w:rtl/>
        </w:rPr>
        <w:tab/>
      </w:r>
      <w:r>
        <w:rPr>
          <w:rFonts w:cs="Arabic Transparent"/>
          <w:sz w:val="40"/>
          <w:szCs w:val="40"/>
          <w:rtl/>
        </w:rPr>
        <w:tab/>
      </w:r>
      <w:r>
        <w:rPr>
          <w:rFonts w:cs="Arabic Transparent"/>
          <w:sz w:val="40"/>
          <w:szCs w:val="40"/>
          <w:rtl/>
        </w:rPr>
        <w:tab/>
      </w:r>
    </w:p>
    <w:p w14:paraId="59A71685" w14:textId="77777777" w:rsidR="0045734D" w:rsidRDefault="0045734D" w:rsidP="0045734D">
      <w:pPr>
        <w:tabs>
          <w:tab w:val="left" w:pos="6584"/>
        </w:tabs>
        <w:rPr>
          <w:rFonts w:cs="Arabic Transparent"/>
          <w:sz w:val="40"/>
          <w:szCs w:val="40"/>
          <w:rtl/>
        </w:rPr>
      </w:pPr>
    </w:p>
    <w:p w14:paraId="7A17E15A" w14:textId="77777777" w:rsidR="0045734D" w:rsidRDefault="0045734D" w:rsidP="0045734D">
      <w:pPr>
        <w:tabs>
          <w:tab w:val="left" w:pos="6584"/>
        </w:tabs>
        <w:rPr>
          <w:rFonts w:cs="Arabic Transparent"/>
          <w:sz w:val="40"/>
          <w:szCs w:val="40"/>
          <w:rtl/>
        </w:rPr>
      </w:pPr>
    </w:p>
    <w:p w14:paraId="012D2F43" w14:textId="77777777" w:rsidR="0045734D" w:rsidRDefault="0045734D" w:rsidP="0045734D">
      <w:pPr>
        <w:tabs>
          <w:tab w:val="left" w:pos="6584"/>
        </w:tabs>
        <w:jc w:val="right"/>
        <w:rPr>
          <w:rFonts w:cs="Arabic Transparent"/>
          <w:sz w:val="40"/>
          <w:szCs w:val="40"/>
          <w:rtl/>
        </w:rPr>
      </w:pPr>
    </w:p>
    <w:p w14:paraId="3D7AD0AB" w14:textId="77777777" w:rsidR="0045734D" w:rsidRDefault="0045734D" w:rsidP="0045734D">
      <w:pPr>
        <w:tabs>
          <w:tab w:val="left" w:pos="6584"/>
        </w:tabs>
        <w:rPr>
          <w:rFonts w:cs="Arabic Transparent"/>
          <w:sz w:val="40"/>
          <w:szCs w:val="40"/>
          <w:rtl/>
        </w:rPr>
      </w:pPr>
      <w:r>
        <w:rPr>
          <w:rFonts w:cs="Arabic Transparent"/>
          <w:sz w:val="40"/>
          <w:szCs w:val="40"/>
          <w:rtl/>
        </w:rPr>
        <w:tab/>
      </w:r>
    </w:p>
    <w:p w14:paraId="2BA3F3DC" w14:textId="77777777" w:rsidR="0045734D" w:rsidRDefault="0045734D" w:rsidP="0045734D">
      <w:pPr>
        <w:tabs>
          <w:tab w:val="left" w:pos="6584"/>
        </w:tabs>
        <w:rPr>
          <w:rFonts w:cs="Arabic Transparent"/>
          <w:sz w:val="40"/>
          <w:szCs w:val="40"/>
          <w:rtl/>
        </w:rPr>
      </w:pPr>
    </w:p>
    <w:p w14:paraId="4BCF05A7" w14:textId="77777777" w:rsidR="0045734D" w:rsidRDefault="0045734D" w:rsidP="0045734D">
      <w:pPr>
        <w:tabs>
          <w:tab w:val="left" w:pos="6584"/>
        </w:tabs>
        <w:rPr>
          <w:rFonts w:cs="Arabic Transparent"/>
          <w:sz w:val="40"/>
          <w:szCs w:val="40"/>
          <w:rtl/>
        </w:rPr>
      </w:pPr>
    </w:p>
    <w:p w14:paraId="6018C37D" w14:textId="77777777" w:rsidR="0045734D" w:rsidRDefault="0045734D" w:rsidP="0045734D">
      <w:pPr>
        <w:tabs>
          <w:tab w:val="left" w:pos="8715"/>
        </w:tabs>
        <w:rPr>
          <w:rFonts w:cs="Arabic Transparent"/>
          <w:sz w:val="40"/>
          <w:szCs w:val="40"/>
          <w:rtl/>
        </w:rPr>
      </w:pPr>
      <w:r>
        <w:rPr>
          <w:rFonts w:cs="Arabic Transparent"/>
          <w:sz w:val="40"/>
          <w:szCs w:val="40"/>
          <w:rtl/>
        </w:rPr>
        <w:tab/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F9D2E63" wp14:editId="0C097145">
                <wp:extent cx="302260" cy="302260"/>
                <wp:effectExtent l="0" t="0" r="0" b="0"/>
                <wp:docPr id="12" name="AutoShape 4" descr="blob:https://web.telegram.org/ae81d066-60ab-4e64-b528-82ed748c3d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A2D1C3" id="AutoShape 4" o:spid="_x0000_s1026" alt="blob:https://web.telegram.org/ae81d066-60ab-4e64-b528-82ed748c3da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31107ADD" w14:textId="77777777" w:rsidR="0045734D" w:rsidRDefault="0045734D" w:rsidP="0045734D"/>
    <w:p w14:paraId="60462BB4" w14:textId="77777777" w:rsidR="0045734D" w:rsidRPr="00D77DE8" w:rsidRDefault="0045734D" w:rsidP="0045734D"/>
    <w:p w14:paraId="7F0773CD" w14:textId="77777777" w:rsidR="0045734D" w:rsidRPr="00D77DE8" w:rsidRDefault="0045734D" w:rsidP="0045734D"/>
    <w:p w14:paraId="5BF27063" w14:textId="77777777" w:rsidR="0045734D" w:rsidRPr="00D77DE8" w:rsidRDefault="0045734D" w:rsidP="0045734D"/>
    <w:p w14:paraId="7ECE7BF9" w14:textId="77777777" w:rsidR="0045734D" w:rsidRPr="00D77DE8" w:rsidRDefault="0045734D" w:rsidP="0045734D"/>
    <w:p w14:paraId="527702E1" w14:textId="77777777" w:rsidR="0045734D" w:rsidRPr="00D77DE8" w:rsidRDefault="0045734D" w:rsidP="0045734D"/>
    <w:p w14:paraId="3AB662A8" w14:textId="77777777" w:rsidR="0045734D" w:rsidRDefault="0045734D" w:rsidP="0045734D"/>
    <w:p w14:paraId="01F3969C" w14:textId="77777777" w:rsidR="0045734D" w:rsidRDefault="0045734D" w:rsidP="0045734D">
      <w:r>
        <w:rPr>
          <w:rFonts w:cs="Arial"/>
          <w:noProof/>
          <w:rtl/>
        </w:rPr>
        <w:drawing>
          <wp:anchor distT="0" distB="0" distL="114300" distR="114300" simplePos="0" relativeHeight="251666432" behindDoc="1" locked="0" layoutInCell="1" allowOverlap="1" wp14:anchorId="614B2DB8" wp14:editId="1C25DAE4">
            <wp:simplePos x="0" y="0"/>
            <wp:positionH relativeFrom="column">
              <wp:posOffset>73660</wp:posOffset>
            </wp:positionH>
            <wp:positionV relativeFrom="paragraph">
              <wp:posOffset>111760</wp:posOffset>
            </wp:positionV>
            <wp:extent cx="2423795" cy="2383790"/>
            <wp:effectExtent l="114300" t="57150" r="71755" b="14986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ششششششششششششششششششش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23837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58E66" w14:textId="207D7CA7" w:rsidR="0045734D" w:rsidRDefault="0045734D" w:rsidP="006B202B">
      <w:pPr>
        <w:tabs>
          <w:tab w:val="left" w:pos="8028"/>
        </w:tabs>
        <w:rPr>
          <w:rtl/>
        </w:rPr>
      </w:pPr>
      <w:r>
        <w:rPr>
          <w:rtl/>
        </w:rPr>
        <w:tab/>
      </w:r>
    </w:p>
    <w:p w14:paraId="0923C506" w14:textId="3C4A2D0E" w:rsidR="00082170" w:rsidRDefault="00082170" w:rsidP="006B202B">
      <w:pPr>
        <w:tabs>
          <w:tab w:val="left" w:pos="8028"/>
        </w:tabs>
        <w:rPr>
          <w:rtl/>
        </w:rPr>
      </w:pPr>
    </w:p>
    <w:p w14:paraId="04AF3C92" w14:textId="51B34F48" w:rsidR="00082170" w:rsidRDefault="00082170" w:rsidP="006B202B">
      <w:pPr>
        <w:tabs>
          <w:tab w:val="left" w:pos="8028"/>
        </w:tabs>
        <w:rPr>
          <w:rtl/>
        </w:rPr>
      </w:pPr>
    </w:p>
    <w:p w14:paraId="66F5575E" w14:textId="6D25A5A9" w:rsidR="00082170" w:rsidRDefault="00082170" w:rsidP="006B202B">
      <w:pPr>
        <w:tabs>
          <w:tab w:val="left" w:pos="8028"/>
        </w:tabs>
        <w:rPr>
          <w:rtl/>
        </w:rPr>
      </w:pPr>
    </w:p>
    <w:p w14:paraId="58512F8A" w14:textId="3D99B7BF" w:rsidR="00082170" w:rsidRDefault="00082170" w:rsidP="006B202B">
      <w:pPr>
        <w:tabs>
          <w:tab w:val="left" w:pos="8028"/>
        </w:tabs>
        <w:rPr>
          <w:rtl/>
        </w:rPr>
      </w:pPr>
    </w:p>
    <w:p w14:paraId="4D2AE278" w14:textId="013EE566" w:rsidR="00082170" w:rsidRDefault="00082170" w:rsidP="006B202B">
      <w:pPr>
        <w:tabs>
          <w:tab w:val="left" w:pos="8028"/>
        </w:tabs>
        <w:rPr>
          <w:rtl/>
        </w:rPr>
      </w:pPr>
    </w:p>
    <w:p w14:paraId="64F31853" w14:textId="5CF910AD" w:rsidR="00082170" w:rsidRDefault="00082170" w:rsidP="006B202B">
      <w:pPr>
        <w:tabs>
          <w:tab w:val="left" w:pos="8028"/>
        </w:tabs>
        <w:rPr>
          <w:rtl/>
        </w:rPr>
      </w:pPr>
    </w:p>
    <w:p w14:paraId="5A01B10F" w14:textId="0DF28217" w:rsidR="00082170" w:rsidRDefault="00082170" w:rsidP="006B202B">
      <w:pPr>
        <w:tabs>
          <w:tab w:val="left" w:pos="8028"/>
        </w:tabs>
        <w:rPr>
          <w:rtl/>
        </w:rPr>
      </w:pPr>
    </w:p>
    <w:p w14:paraId="2B756694" w14:textId="51ECF469" w:rsidR="00082170" w:rsidRDefault="00082170" w:rsidP="006B202B">
      <w:pPr>
        <w:tabs>
          <w:tab w:val="left" w:pos="8028"/>
        </w:tabs>
        <w:rPr>
          <w:rtl/>
        </w:rPr>
      </w:pPr>
    </w:p>
    <w:p w14:paraId="0A694646" w14:textId="03B9B503" w:rsidR="00082170" w:rsidRDefault="00082170" w:rsidP="006B202B">
      <w:pPr>
        <w:tabs>
          <w:tab w:val="left" w:pos="8028"/>
        </w:tabs>
        <w:rPr>
          <w:rtl/>
        </w:rPr>
      </w:pPr>
    </w:p>
    <w:p w14:paraId="0661F5CE" w14:textId="771F9EC6" w:rsidR="00082170" w:rsidRDefault="00082170" w:rsidP="006B202B">
      <w:pPr>
        <w:tabs>
          <w:tab w:val="left" w:pos="8028"/>
        </w:tabs>
        <w:rPr>
          <w:rtl/>
        </w:rPr>
      </w:pPr>
    </w:p>
    <w:p w14:paraId="131B01F3" w14:textId="0E269009" w:rsidR="00082170" w:rsidRDefault="00082170" w:rsidP="006B202B">
      <w:pPr>
        <w:tabs>
          <w:tab w:val="left" w:pos="8028"/>
        </w:tabs>
        <w:rPr>
          <w:rtl/>
        </w:rPr>
      </w:pPr>
    </w:p>
    <w:p w14:paraId="78706B0E" w14:textId="0BC7E45C" w:rsidR="00082170" w:rsidRDefault="00082170" w:rsidP="006B202B">
      <w:pPr>
        <w:tabs>
          <w:tab w:val="left" w:pos="8028"/>
        </w:tabs>
        <w:rPr>
          <w:rtl/>
        </w:rPr>
      </w:pPr>
    </w:p>
    <w:p w14:paraId="0E906309" w14:textId="5433F9EE" w:rsidR="00082170" w:rsidRDefault="00082170" w:rsidP="006B202B">
      <w:pPr>
        <w:tabs>
          <w:tab w:val="left" w:pos="8028"/>
        </w:tabs>
        <w:rPr>
          <w:rtl/>
        </w:rPr>
      </w:pPr>
    </w:p>
    <w:p w14:paraId="6907F900" w14:textId="71E85129" w:rsidR="00082170" w:rsidRDefault="00082170" w:rsidP="006B202B">
      <w:pPr>
        <w:tabs>
          <w:tab w:val="left" w:pos="8028"/>
        </w:tabs>
        <w:rPr>
          <w:rtl/>
        </w:rPr>
      </w:pPr>
    </w:p>
    <w:p w14:paraId="787E7BC4" w14:textId="31DED373" w:rsidR="00082170" w:rsidRDefault="00082170" w:rsidP="00082170">
      <w:pPr>
        <w:tabs>
          <w:tab w:val="left" w:pos="8028"/>
        </w:tabs>
        <w:jc w:val="center"/>
        <w:rPr>
          <w:rFonts w:asciiTheme="minorBidi" w:hAnsiTheme="minorBidi" w:cstheme="minorBidi"/>
          <w:sz w:val="44"/>
          <w:szCs w:val="44"/>
          <w:rtl/>
          <w14:glow w14:rad="63500">
            <w14:schemeClr w14:val="accent5">
              <w14:alpha w14:val="60000"/>
              <w14:satMod w14:val="175000"/>
            </w14:schemeClr>
          </w14:glow>
        </w:rPr>
      </w:pPr>
      <w:r w:rsidRPr="00082170">
        <w:rPr>
          <w:rFonts w:asciiTheme="minorBidi" w:hAnsiTheme="minorBidi" w:cstheme="minorBidi"/>
          <w:sz w:val="44"/>
          <w:szCs w:val="44"/>
          <w:rtl/>
          <w14:glow w14:rad="63500">
            <w14:schemeClr w14:val="accent5">
              <w14:alpha w14:val="60000"/>
              <w14:satMod w14:val="175000"/>
            </w14:schemeClr>
          </w14:glow>
        </w:rPr>
        <w:t>شواهد تنفيذ البرنامج بالصور</w:t>
      </w:r>
    </w:p>
    <w:p w14:paraId="4C62A5D6" w14:textId="7F80F262" w:rsidR="0070604F" w:rsidRDefault="0070604F" w:rsidP="00082170">
      <w:pPr>
        <w:tabs>
          <w:tab w:val="left" w:pos="8028"/>
        </w:tabs>
        <w:jc w:val="center"/>
        <w:rPr>
          <w:rFonts w:asciiTheme="minorBidi" w:hAnsiTheme="minorBidi" w:cstheme="minorBidi"/>
          <w:sz w:val="44"/>
          <w:szCs w:val="44"/>
          <w:rtl/>
          <w14:glow w14:rad="63500">
            <w14:schemeClr w14:val="accent5">
              <w14:alpha w14:val="60000"/>
              <w14:satMod w14:val="175000"/>
            </w14:schemeClr>
          </w14:glow>
        </w:rPr>
      </w:pPr>
    </w:p>
    <w:p w14:paraId="10DF8C2C" w14:textId="77777777" w:rsidR="0070604F" w:rsidRDefault="0070604F" w:rsidP="00082170">
      <w:pPr>
        <w:tabs>
          <w:tab w:val="left" w:pos="8028"/>
        </w:tabs>
        <w:jc w:val="center"/>
        <w:rPr>
          <w:rFonts w:asciiTheme="minorBidi" w:hAnsiTheme="minorBidi" w:cstheme="minorBidi"/>
          <w:sz w:val="44"/>
          <w:szCs w:val="44"/>
          <w:rtl/>
          <w14:glow w14:rad="63500">
            <w14:schemeClr w14:val="accent5">
              <w14:alpha w14:val="60000"/>
              <w14:satMod w14:val="175000"/>
            </w14:schemeClr>
          </w14:glow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5057"/>
        <w:gridCol w:w="5058"/>
      </w:tblGrid>
      <w:tr w:rsidR="0070604F" w14:paraId="4C421B97" w14:textId="77777777" w:rsidTr="0070604F">
        <w:tc>
          <w:tcPr>
            <w:tcW w:w="50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96FD64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1B75F4ED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564C1428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18129CB3" w14:textId="47430D56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72638570" w14:textId="6F031AC9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65279005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0763362A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17DA31BB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64BF015D" w14:textId="0421983E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A432EB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70604F" w14:paraId="77705E16" w14:textId="77777777" w:rsidTr="0070604F">
        <w:tc>
          <w:tcPr>
            <w:tcW w:w="50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026FAF" w14:textId="39CD0B86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0A3FE940" w14:textId="50E4005C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55EEA788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110793A0" w14:textId="28B2970C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66595F1B" w14:textId="0DA26E0C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2B6470AB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0E6FD4AB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3D11B375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14:paraId="1F294EDE" w14:textId="733E6E13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5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C35A6A" w14:textId="77777777" w:rsidR="0070604F" w:rsidRDefault="0070604F" w:rsidP="00082170">
            <w:pPr>
              <w:tabs>
                <w:tab w:val="left" w:pos="8028"/>
              </w:tabs>
              <w:jc w:val="center"/>
              <w:rPr>
                <w:rFonts w:asciiTheme="minorBidi" w:hAnsiTheme="minorBidi" w:cstheme="minorBidi"/>
                <w:sz w:val="44"/>
                <w:szCs w:val="44"/>
                <w:rtl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</w:tr>
    </w:tbl>
    <w:p w14:paraId="31E6AE20" w14:textId="77777777" w:rsidR="0070604F" w:rsidRDefault="0070604F" w:rsidP="00082170">
      <w:pPr>
        <w:tabs>
          <w:tab w:val="left" w:pos="8028"/>
        </w:tabs>
        <w:jc w:val="center"/>
        <w:rPr>
          <w:rFonts w:asciiTheme="minorBidi" w:hAnsiTheme="minorBidi" w:cstheme="minorBidi"/>
          <w:sz w:val="44"/>
          <w:szCs w:val="44"/>
          <w:rtl/>
          <w14:glow w14:rad="63500">
            <w14:schemeClr w14:val="accent5">
              <w14:alpha w14:val="60000"/>
              <w14:satMod w14:val="175000"/>
            </w14:schemeClr>
          </w14:glow>
        </w:rPr>
      </w:pPr>
    </w:p>
    <w:p w14:paraId="07215AEB" w14:textId="6D560137" w:rsidR="00082170" w:rsidRPr="0070604F" w:rsidRDefault="0070604F" w:rsidP="00082170">
      <w:pPr>
        <w:tabs>
          <w:tab w:val="left" w:pos="8028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04F">
        <w:rPr>
          <w:rFonts w:asciiTheme="minorBidi" w:hAnsiTheme="minorBidi" w:cstheme="minorBid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الموجه الطلابي 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</w:t>
      </w:r>
      <w:r w:rsidRPr="0070604F">
        <w:rPr>
          <w:rFonts w:asciiTheme="minorBidi" w:hAnsiTheme="minorBidi" w:cstheme="minorBid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مدير المدرسة </w:t>
      </w:r>
    </w:p>
    <w:sectPr w:rsidR="00082170" w:rsidRPr="0070604F">
      <w:pgSz w:w="11907" w:h="16500" w:code="9"/>
      <w:pgMar w:top="1134" w:right="851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314"/>
    <w:multiLevelType w:val="hybridMultilevel"/>
    <w:tmpl w:val="6DAE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5E76"/>
    <w:multiLevelType w:val="hybridMultilevel"/>
    <w:tmpl w:val="34EE1DFE"/>
    <w:lvl w:ilvl="0" w:tplc="D4BCD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01E84"/>
    <w:multiLevelType w:val="hybridMultilevel"/>
    <w:tmpl w:val="ACD03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37920">
    <w:abstractNumId w:val="1"/>
  </w:num>
  <w:num w:numId="2" w16cid:durableId="917442929">
    <w:abstractNumId w:val="0"/>
  </w:num>
  <w:num w:numId="3" w16cid:durableId="149094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4D"/>
    <w:rsid w:val="000449B8"/>
    <w:rsid w:val="00082170"/>
    <w:rsid w:val="0009545B"/>
    <w:rsid w:val="001525BD"/>
    <w:rsid w:val="001E3102"/>
    <w:rsid w:val="002C249B"/>
    <w:rsid w:val="0045734D"/>
    <w:rsid w:val="00497265"/>
    <w:rsid w:val="005F00AF"/>
    <w:rsid w:val="00615320"/>
    <w:rsid w:val="006B202B"/>
    <w:rsid w:val="006E010E"/>
    <w:rsid w:val="0070604F"/>
    <w:rsid w:val="007464C5"/>
    <w:rsid w:val="00900108"/>
    <w:rsid w:val="00C208AA"/>
    <w:rsid w:val="00D45DAC"/>
    <w:rsid w:val="00E30CD1"/>
    <w:rsid w:val="00E6164F"/>
    <w:rsid w:val="00E64A1F"/>
    <w:rsid w:val="00E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F498D"/>
  <w15:docId w15:val="{40D6315E-BA42-49FA-B0A2-770B3F8B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3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3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734D"/>
    <w:pPr>
      <w:bidi w:val="0"/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45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saad</dc:creator>
  <cp:keywords/>
  <dc:description/>
  <cp:lastModifiedBy>ahmd saad</cp:lastModifiedBy>
  <cp:revision>4</cp:revision>
  <dcterms:created xsi:type="dcterms:W3CDTF">2023-01-28T11:46:00Z</dcterms:created>
  <dcterms:modified xsi:type="dcterms:W3CDTF">2023-01-28T11:56:00Z</dcterms:modified>
</cp:coreProperties>
</file>