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1E287" w14:textId="0BA2A15E" w:rsidR="00C059D4" w:rsidRDefault="00C059D4" w:rsidP="00C059D4">
      <w:pPr>
        <w:rPr>
          <w:rtl/>
        </w:rPr>
      </w:pPr>
      <w:bookmarkStart w:id="0" w:name="_GoBack"/>
      <w:r>
        <w:rPr>
          <w:rFonts w:cs="Arial"/>
          <w:rtl/>
        </w:rPr>
        <w:t>أبرز ما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تم ذكره في اللقاء الأول لمقرر أصول الفقه والقواعد الفقهية</w:t>
      </w:r>
      <w:r>
        <w:rPr>
          <w:rFonts w:cs="Arial" w:hint="cs"/>
          <w:rtl/>
        </w:rPr>
        <w:t xml:space="preserve"> م 3 الفصل الأول </w:t>
      </w:r>
    </w:p>
    <w:bookmarkEnd w:id="0"/>
    <w:p w14:paraId="7F9C2EA7" w14:textId="77777777" w:rsidR="00C059D4" w:rsidRDefault="00C059D4" w:rsidP="00C059D4">
      <w:pPr>
        <w:rPr>
          <w:rtl/>
        </w:rPr>
      </w:pPr>
    </w:p>
    <w:p w14:paraId="25B6C62A" w14:textId="77777777" w:rsidR="00C059D4" w:rsidRDefault="00C059D4" w:rsidP="00C059D4">
      <w:pPr>
        <w:rPr>
          <w:rtl/>
        </w:rPr>
      </w:pPr>
      <w:r>
        <w:rPr>
          <w:rFonts w:cs="Arial"/>
          <w:rtl/>
        </w:rPr>
        <w:t xml:space="preserve">* المعتمد هو اللقاءات المسجلة، ويمكن </w:t>
      </w:r>
      <w:proofErr w:type="spellStart"/>
      <w:r>
        <w:rPr>
          <w:rFonts w:cs="Arial"/>
          <w:rtl/>
        </w:rPr>
        <w:t>الإستعانة</w:t>
      </w:r>
      <w:proofErr w:type="spellEnd"/>
      <w:r>
        <w:rPr>
          <w:rFonts w:cs="Arial"/>
          <w:rtl/>
        </w:rPr>
        <w:t xml:space="preserve"> ببعض </w:t>
      </w:r>
      <w:proofErr w:type="spellStart"/>
      <w:r>
        <w:rPr>
          <w:rFonts w:cs="Arial"/>
          <w:rtl/>
        </w:rPr>
        <w:t>التفريغات</w:t>
      </w:r>
      <w:proofErr w:type="spellEnd"/>
      <w:r>
        <w:rPr>
          <w:rFonts w:cs="Arial"/>
          <w:rtl/>
        </w:rPr>
        <w:t xml:space="preserve"> السابقة ويتم التعديل عليها بحسب </w:t>
      </w:r>
      <w:proofErr w:type="spellStart"/>
      <w:r>
        <w:rPr>
          <w:rFonts w:cs="Arial"/>
          <w:rtl/>
        </w:rPr>
        <w:t>مايلقى</w:t>
      </w:r>
      <w:proofErr w:type="spellEnd"/>
      <w:r>
        <w:rPr>
          <w:rFonts w:cs="Arial"/>
          <w:rtl/>
        </w:rPr>
        <w:t xml:space="preserve"> في أثناء المحاضرات الحية.</w:t>
      </w:r>
    </w:p>
    <w:p w14:paraId="6FDCF8B8" w14:textId="77777777" w:rsidR="00C059D4" w:rsidRDefault="00C059D4" w:rsidP="00C059D4">
      <w:pPr>
        <w:rPr>
          <w:rtl/>
        </w:rPr>
      </w:pPr>
    </w:p>
    <w:p w14:paraId="0B3EA548" w14:textId="77777777" w:rsidR="00C059D4" w:rsidRDefault="00C059D4" w:rsidP="00C059D4">
      <w:pPr>
        <w:rPr>
          <w:rtl/>
        </w:rPr>
      </w:pPr>
      <w:r>
        <w:rPr>
          <w:rFonts w:cs="Arial"/>
          <w:rtl/>
        </w:rPr>
        <w:t xml:space="preserve">* يمكن </w:t>
      </w:r>
      <w:proofErr w:type="spellStart"/>
      <w:r>
        <w:rPr>
          <w:rFonts w:cs="Arial"/>
          <w:rtl/>
        </w:rPr>
        <w:t>الإستفادة</w:t>
      </w:r>
      <w:proofErr w:type="spellEnd"/>
      <w:r>
        <w:rPr>
          <w:rFonts w:cs="Arial"/>
          <w:rtl/>
        </w:rPr>
        <w:t xml:space="preserve"> من تدريس الدكتور خلال الفصول الماضية.</w:t>
      </w:r>
    </w:p>
    <w:p w14:paraId="7D576723" w14:textId="77777777" w:rsidR="00C059D4" w:rsidRDefault="00C059D4" w:rsidP="00C059D4">
      <w:pPr>
        <w:rPr>
          <w:rtl/>
        </w:rPr>
      </w:pPr>
    </w:p>
    <w:p w14:paraId="1D1C9B75" w14:textId="77777777" w:rsidR="00C059D4" w:rsidRDefault="00C059D4" w:rsidP="00C059D4">
      <w:pPr>
        <w:rPr>
          <w:rtl/>
        </w:rPr>
      </w:pPr>
      <w:r>
        <w:rPr>
          <w:rFonts w:cs="Arial"/>
          <w:rtl/>
        </w:rPr>
        <w:t>* أي اسئلة أو استفسارات يتم طرحها في المنتدى وسيجيب عليها الدكتور.</w:t>
      </w:r>
    </w:p>
    <w:p w14:paraId="6D84A726" w14:textId="77777777" w:rsidR="00C059D4" w:rsidRDefault="00C059D4" w:rsidP="00C059D4">
      <w:pPr>
        <w:rPr>
          <w:rtl/>
        </w:rPr>
      </w:pPr>
    </w:p>
    <w:p w14:paraId="150D603B" w14:textId="77777777" w:rsidR="00C059D4" w:rsidRDefault="00C059D4" w:rsidP="00C059D4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الإختبار</w:t>
      </w:r>
      <w:proofErr w:type="spellEnd"/>
      <w:r>
        <w:rPr>
          <w:rFonts w:cs="Arial"/>
          <w:rtl/>
        </w:rPr>
        <w:t xml:space="preserve"> سيكون من المحاضرات الحية فقط، لا يوجد تكاليف خلال الفصل الدراسي، حضور اللقاءات الحية مهم جداً.</w:t>
      </w:r>
    </w:p>
    <w:p w14:paraId="3D3181FD" w14:textId="77777777" w:rsidR="00C059D4" w:rsidRDefault="00C059D4" w:rsidP="00C059D4">
      <w:pPr>
        <w:rPr>
          <w:rtl/>
        </w:rPr>
      </w:pPr>
    </w:p>
    <w:p w14:paraId="2F54967C" w14:textId="77777777" w:rsidR="00C059D4" w:rsidRDefault="00C059D4" w:rsidP="00C059D4">
      <w:pPr>
        <w:rPr>
          <w:rtl/>
        </w:rPr>
      </w:pPr>
      <w:r>
        <w:rPr>
          <w:rFonts w:cs="Arial"/>
          <w:rtl/>
        </w:rPr>
        <w:t>* الأدلة مهمة.</w:t>
      </w:r>
    </w:p>
    <w:p w14:paraId="5B1DE923" w14:textId="77777777" w:rsidR="00C059D4" w:rsidRDefault="00C059D4" w:rsidP="00C059D4">
      <w:pPr>
        <w:rPr>
          <w:rtl/>
        </w:rPr>
      </w:pPr>
    </w:p>
    <w:p w14:paraId="2585D89B" w14:textId="77777777" w:rsidR="00C059D4" w:rsidRDefault="00C059D4" w:rsidP="00C059D4">
      <w:pPr>
        <w:rPr>
          <w:rtl/>
        </w:rPr>
      </w:pPr>
      <w:r>
        <w:rPr>
          <w:rFonts w:cs="Arial"/>
          <w:rtl/>
        </w:rPr>
        <w:t>* عدد المحاضرات من ١٠ إلى ١٢ محاضرة خلال الفصل الدراسي.</w:t>
      </w:r>
    </w:p>
    <w:p w14:paraId="1AD37393" w14:textId="77777777" w:rsidR="00C059D4" w:rsidRDefault="00C059D4" w:rsidP="00C059D4">
      <w:pPr>
        <w:rPr>
          <w:rtl/>
        </w:rPr>
      </w:pPr>
    </w:p>
    <w:p w14:paraId="3D0589E5" w14:textId="77777777" w:rsidR="00C059D4" w:rsidRDefault="00C059D4" w:rsidP="00C059D4">
      <w:pPr>
        <w:rPr>
          <w:rtl/>
        </w:rPr>
      </w:pPr>
      <w:r>
        <w:rPr>
          <w:rFonts w:cs="Arial"/>
          <w:rtl/>
        </w:rPr>
        <w:t>* يوجد لقاء مراجعة بإذن الله.</w:t>
      </w:r>
    </w:p>
    <w:p w14:paraId="1887F893" w14:textId="77777777" w:rsidR="00C059D4" w:rsidRDefault="00C059D4" w:rsidP="00C059D4">
      <w:pPr>
        <w:rPr>
          <w:rtl/>
        </w:rPr>
      </w:pPr>
    </w:p>
    <w:p w14:paraId="3357E5D6" w14:textId="77777777" w:rsidR="00C059D4" w:rsidRDefault="00C059D4" w:rsidP="00C059D4">
      <w:pPr>
        <w:rPr>
          <w:rtl/>
        </w:rPr>
      </w:pPr>
      <w:r>
        <w:rPr>
          <w:rFonts w:cs="Arial"/>
          <w:rtl/>
        </w:rPr>
        <w:t>* أهم النقاط التي تطرق لها الدكتور:</w:t>
      </w:r>
    </w:p>
    <w:p w14:paraId="4E1912B1" w14:textId="77777777" w:rsidR="00C059D4" w:rsidRDefault="00C059D4" w:rsidP="00C059D4">
      <w:pPr>
        <w:rPr>
          <w:rtl/>
        </w:rPr>
      </w:pPr>
      <w:r>
        <w:rPr>
          <w:rFonts w:cs="Arial"/>
          <w:rtl/>
        </w:rPr>
        <w:t xml:space="preserve">- تعريف أصول الفقه بالاعتبار الإضافي والاعتبار </w:t>
      </w:r>
      <w:proofErr w:type="spellStart"/>
      <w:r>
        <w:rPr>
          <w:rFonts w:cs="Arial"/>
          <w:rtl/>
        </w:rPr>
        <w:t>اللقبي</w:t>
      </w:r>
      <w:proofErr w:type="spellEnd"/>
      <w:r>
        <w:rPr>
          <w:rFonts w:cs="Arial"/>
          <w:rtl/>
        </w:rPr>
        <w:t>.</w:t>
      </w:r>
    </w:p>
    <w:p w14:paraId="32EEE2DF" w14:textId="77777777" w:rsidR="00C059D4" w:rsidRDefault="00C059D4" w:rsidP="00C059D4">
      <w:pPr>
        <w:rPr>
          <w:rtl/>
        </w:rPr>
      </w:pPr>
      <w:r>
        <w:rPr>
          <w:rFonts w:cs="Arial"/>
          <w:rtl/>
        </w:rPr>
        <w:t>- تعريف الأصل في اللغة والاصطلاح.</w:t>
      </w:r>
    </w:p>
    <w:p w14:paraId="1182654C" w14:textId="77777777" w:rsidR="00C059D4" w:rsidRDefault="00C059D4" w:rsidP="00C059D4">
      <w:pPr>
        <w:rPr>
          <w:rtl/>
        </w:rPr>
      </w:pPr>
      <w:r>
        <w:rPr>
          <w:rFonts w:cs="Arial"/>
          <w:rtl/>
        </w:rPr>
        <w:t>- تعريف الفقه في اللغة والاصطلاح.</w:t>
      </w:r>
    </w:p>
    <w:p w14:paraId="5274D7BF" w14:textId="77777777" w:rsidR="00C059D4" w:rsidRDefault="00C059D4" w:rsidP="00C059D4">
      <w:pPr>
        <w:rPr>
          <w:rtl/>
        </w:rPr>
      </w:pPr>
      <w:r>
        <w:rPr>
          <w:rFonts w:cs="Arial"/>
          <w:rtl/>
        </w:rPr>
        <w:t xml:space="preserve">- التعريف </w:t>
      </w:r>
      <w:proofErr w:type="spellStart"/>
      <w:r>
        <w:rPr>
          <w:rFonts w:cs="Arial"/>
          <w:rtl/>
        </w:rPr>
        <w:t>اللقبي</w:t>
      </w:r>
      <w:proofErr w:type="spellEnd"/>
      <w:r>
        <w:rPr>
          <w:rFonts w:cs="Arial"/>
          <w:rtl/>
        </w:rPr>
        <w:t xml:space="preserve"> لأصول الفقه، وأهم الأركان التي اشتمل عليها.</w:t>
      </w:r>
    </w:p>
    <w:p w14:paraId="67858AA2" w14:textId="77777777" w:rsidR="00C059D4" w:rsidRDefault="00C059D4" w:rsidP="00C059D4">
      <w:pPr>
        <w:rPr>
          <w:rtl/>
        </w:rPr>
      </w:pPr>
      <w:r>
        <w:rPr>
          <w:rFonts w:cs="Arial"/>
          <w:rtl/>
        </w:rPr>
        <w:t>- الفرق بين الفقه وأصول الفقه.</w:t>
      </w:r>
    </w:p>
    <w:p w14:paraId="0924574D" w14:textId="77777777" w:rsidR="00C059D4" w:rsidRDefault="00C059D4" w:rsidP="00C059D4">
      <w:pPr>
        <w:rPr>
          <w:rtl/>
        </w:rPr>
      </w:pPr>
      <w:r>
        <w:rPr>
          <w:rFonts w:cs="Arial"/>
          <w:rtl/>
        </w:rPr>
        <w:t>- فوائد علم أصول الفقه.</w:t>
      </w:r>
    </w:p>
    <w:p w14:paraId="76B9FD56" w14:textId="5235CE68" w:rsidR="00B25DD1" w:rsidRDefault="00C059D4" w:rsidP="00C059D4">
      <w:r>
        <w:rPr>
          <w:rFonts w:cs="Arial"/>
          <w:rtl/>
        </w:rPr>
        <w:t>- حكم تعلم علم أصول الفقه.</w:t>
      </w:r>
    </w:p>
    <w:sectPr w:rsidR="00B25DD1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98"/>
    <w:rsid w:val="00381398"/>
    <w:rsid w:val="00B25DD1"/>
    <w:rsid w:val="00C059D4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C56C7"/>
  <w15:chartTrackingRefBased/>
  <w15:docId w15:val="{617B1F57-5CD3-4A1E-97A6-9141DF15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2018-11-23T10:55:00Z</dcterms:created>
  <dcterms:modified xsi:type="dcterms:W3CDTF">2018-11-23T10:55:00Z</dcterms:modified>
</cp:coreProperties>
</file>