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2CB7" w14:textId="1C1ABFB5" w:rsidR="006F1B6F" w:rsidRPr="004C4DE4" w:rsidRDefault="008A6068" w:rsidP="004C4DE4">
      <w:pPr>
        <w:pStyle w:val="1"/>
        <w:jc w:val="center"/>
        <w:rPr>
          <w:color w:val="C0504D" w:themeColor="accent2"/>
          <w:u w:val="single"/>
        </w:rPr>
      </w:pPr>
      <w:r>
        <w:rPr>
          <w:rFonts w:hint="cs"/>
          <w:color w:val="C0504D" w:themeColor="accent2"/>
          <w:u w:val="single"/>
          <w:rtl/>
        </w:rPr>
        <w:t xml:space="preserve"> متابعة</w:t>
      </w:r>
      <w:r w:rsidR="00B556DE">
        <w:rPr>
          <w:rFonts w:hint="cs"/>
          <w:color w:val="C0504D" w:themeColor="accent2"/>
          <w:u w:val="single"/>
          <w:rtl/>
        </w:rPr>
        <w:t xml:space="preserve">الوكيله </w:t>
      </w:r>
      <w:r>
        <w:rPr>
          <w:rFonts w:hint="cs"/>
          <w:color w:val="C0504D" w:themeColor="accent2"/>
          <w:u w:val="single"/>
          <w:rtl/>
        </w:rPr>
        <w:t xml:space="preserve"> </w:t>
      </w:r>
      <w:r w:rsidR="00F23BF3">
        <w:rPr>
          <w:rFonts w:hint="cs"/>
          <w:color w:val="C0504D" w:themeColor="accent2"/>
          <w:u w:val="single"/>
          <w:rtl/>
        </w:rPr>
        <w:t>للكادر</w:t>
      </w:r>
      <w:r w:rsidR="00B556DE">
        <w:rPr>
          <w:rFonts w:hint="cs"/>
          <w:color w:val="C0504D" w:themeColor="accent2"/>
          <w:u w:val="single"/>
          <w:rtl/>
        </w:rPr>
        <w:t xml:space="preserve"> الإداري للمهام </w:t>
      </w:r>
      <w:r>
        <w:rPr>
          <w:rFonts w:hint="cs"/>
          <w:color w:val="C0504D" w:themeColor="accent2"/>
          <w:u w:val="single"/>
          <w:rtl/>
        </w:rPr>
        <w:t>اليومي</w:t>
      </w:r>
      <w:r w:rsidR="00B556DE">
        <w:rPr>
          <w:rFonts w:hint="cs"/>
          <w:color w:val="C0504D" w:themeColor="accent2"/>
          <w:u w:val="single"/>
          <w:rtl/>
        </w:rPr>
        <w:t xml:space="preserve">ه  </w:t>
      </w:r>
      <w:r>
        <w:rPr>
          <w:rFonts w:hint="cs"/>
          <w:color w:val="C0504D" w:themeColor="accent2"/>
          <w:u w:val="single"/>
          <w:rtl/>
        </w:rPr>
        <w:t xml:space="preserve"> </w:t>
      </w:r>
      <w:r w:rsidR="00D72697">
        <w:rPr>
          <w:rFonts w:hint="cs"/>
          <w:color w:val="C0504D" w:themeColor="accent2"/>
          <w:u w:val="single"/>
          <w:rtl/>
        </w:rPr>
        <w:t xml:space="preserve">  </w:t>
      </w:r>
      <w:r w:rsidR="009215E0" w:rsidRPr="004C4DE4">
        <w:rPr>
          <w:color w:val="C0504D" w:themeColor="accent2"/>
          <w:u w:val="single"/>
        </w:rPr>
        <w:t xml:space="preserve"> (مختصر)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25"/>
        <w:gridCol w:w="1533"/>
        <w:gridCol w:w="1279"/>
        <w:gridCol w:w="940"/>
        <w:gridCol w:w="1100"/>
        <w:gridCol w:w="887"/>
      </w:tblGrid>
      <w:tr w:rsidR="00FD070F" w14:paraId="6F7B32C6" w14:textId="369581F6" w:rsidTr="00FD070F">
        <w:tc>
          <w:tcPr>
            <w:tcW w:w="1125" w:type="dxa"/>
          </w:tcPr>
          <w:p w14:paraId="40AC4C83" w14:textId="77777777" w:rsidR="00FD070F" w:rsidRDefault="00FD070F">
            <w:r>
              <w:t>الوقت</w:t>
            </w:r>
          </w:p>
        </w:tc>
        <w:tc>
          <w:tcPr>
            <w:tcW w:w="1533" w:type="dxa"/>
          </w:tcPr>
          <w:p w14:paraId="2D0003E0" w14:textId="77777777" w:rsidR="00FD070F" w:rsidRDefault="00FD070F">
            <w:r>
              <w:t>المهمة الأساسية</w:t>
            </w:r>
          </w:p>
        </w:tc>
        <w:tc>
          <w:tcPr>
            <w:tcW w:w="1279" w:type="dxa"/>
          </w:tcPr>
          <w:p w14:paraId="74A16A62" w14:textId="77777777" w:rsidR="00FD070F" w:rsidRDefault="00FD070F">
            <w:r>
              <w:t>ملاحظات</w:t>
            </w:r>
          </w:p>
        </w:tc>
        <w:tc>
          <w:tcPr>
            <w:tcW w:w="940" w:type="dxa"/>
          </w:tcPr>
          <w:p w14:paraId="39C2BD90" w14:textId="34205419" w:rsidR="00FD070F" w:rsidRDefault="00FD070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اليوم التاريخ </w:t>
            </w:r>
          </w:p>
        </w:tc>
        <w:tc>
          <w:tcPr>
            <w:tcW w:w="1100" w:type="dxa"/>
          </w:tcPr>
          <w:p w14:paraId="18997106" w14:textId="3CCA58F0" w:rsidR="00FD070F" w:rsidRDefault="00FD070F">
            <w:r>
              <w:rPr>
                <w:rFonts w:hint="cs"/>
                <w:rtl/>
              </w:rPr>
              <w:t xml:space="preserve">التوقيع للإداري </w:t>
            </w:r>
          </w:p>
        </w:tc>
        <w:tc>
          <w:tcPr>
            <w:tcW w:w="863" w:type="dxa"/>
          </w:tcPr>
          <w:p w14:paraId="521FC417" w14:textId="77777777" w:rsidR="00FD070F" w:rsidRDefault="00FD070F" w:rsidP="00FD070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ملاحظات </w:t>
            </w:r>
          </w:p>
          <w:p w14:paraId="20A79961" w14:textId="13C4B117" w:rsidR="002D69DB" w:rsidRDefault="002D69DB" w:rsidP="002D69DB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نفذ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لم ينفذ</w:t>
            </w:r>
          </w:p>
        </w:tc>
      </w:tr>
      <w:tr w:rsidR="00FD070F" w14:paraId="6A233390" w14:textId="58B3DE00" w:rsidTr="00FD070F">
        <w:tc>
          <w:tcPr>
            <w:tcW w:w="1125" w:type="dxa"/>
          </w:tcPr>
          <w:p w14:paraId="6457DBD3" w14:textId="77777777" w:rsidR="00FD070F" w:rsidRDefault="00FD070F">
            <w:r>
              <w:t>7:00 – 7:30 ص</w:t>
            </w:r>
          </w:p>
        </w:tc>
        <w:tc>
          <w:tcPr>
            <w:tcW w:w="1533" w:type="dxa"/>
          </w:tcPr>
          <w:p w14:paraId="19991E46" w14:textId="46F6BAFD" w:rsidR="00FD070F" w:rsidRDefault="00FD070F">
            <w:r>
              <w:t>الحضور</w:t>
            </w:r>
            <w:r>
              <w:rPr>
                <w:rFonts w:hint="cs"/>
                <w:rtl/>
              </w:rPr>
              <w:t xml:space="preserve">متابعة </w:t>
            </w:r>
            <w:r>
              <w:t xml:space="preserve"> والتأخر والغياب</w:t>
            </w:r>
            <w:r>
              <w:rPr>
                <w:rFonts w:hint="cs"/>
                <w:rtl/>
              </w:rPr>
              <w:t xml:space="preserve"> رصد الغياب بالوقت المحدد </w:t>
            </w:r>
          </w:p>
        </w:tc>
        <w:tc>
          <w:tcPr>
            <w:tcW w:w="1279" w:type="dxa"/>
          </w:tcPr>
          <w:p w14:paraId="32D9A77F" w14:textId="77777777" w:rsidR="00F23BF3" w:rsidRDefault="00FD070F">
            <w:pPr>
              <w:rPr>
                <w:rtl/>
              </w:rPr>
            </w:pPr>
            <w:r>
              <w:t xml:space="preserve">تسجيل بالنظام وتطبيق </w:t>
            </w:r>
          </w:p>
          <w:p w14:paraId="222B1722" w14:textId="078A1A1A" w:rsidR="00FD070F" w:rsidRDefault="00F23BF3">
            <w:r>
              <w:rPr>
                <w:rFonts w:hint="cs"/>
                <w:rtl/>
              </w:rPr>
              <w:t xml:space="preserve">حصر الغياب </w:t>
            </w:r>
            <w:r w:rsidR="00FD070F">
              <w:t>الإجراءات</w:t>
            </w:r>
          </w:p>
        </w:tc>
        <w:tc>
          <w:tcPr>
            <w:tcW w:w="940" w:type="dxa"/>
          </w:tcPr>
          <w:p w14:paraId="35524519" w14:textId="77777777" w:rsidR="00FD070F" w:rsidRDefault="00FD070F"/>
        </w:tc>
        <w:tc>
          <w:tcPr>
            <w:tcW w:w="1100" w:type="dxa"/>
          </w:tcPr>
          <w:p w14:paraId="5CC4606A" w14:textId="7EEF1700" w:rsidR="00FD070F" w:rsidRDefault="00FD070F"/>
        </w:tc>
        <w:tc>
          <w:tcPr>
            <w:tcW w:w="863" w:type="dxa"/>
          </w:tcPr>
          <w:p w14:paraId="075895F2" w14:textId="77777777" w:rsidR="00FD070F" w:rsidRDefault="00FD070F"/>
        </w:tc>
      </w:tr>
      <w:tr w:rsidR="00FD070F" w14:paraId="76F55281" w14:textId="6C7D26A0" w:rsidTr="00FD070F">
        <w:tc>
          <w:tcPr>
            <w:tcW w:w="1125" w:type="dxa"/>
          </w:tcPr>
          <w:p w14:paraId="637E0EB3" w14:textId="77777777" w:rsidR="00FD070F" w:rsidRDefault="00FD070F">
            <w:r>
              <w:t>7:30 – 9:30 ص</w:t>
            </w:r>
          </w:p>
        </w:tc>
        <w:tc>
          <w:tcPr>
            <w:tcW w:w="1533" w:type="dxa"/>
          </w:tcPr>
          <w:p w14:paraId="7606DEBD" w14:textId="6433E1DB" w:rsidR="00FD070F" w:rsidRDefault="00FD070F">
            <w:r>
              <w:t>متابعة الحصص</w:t>
            </w:r>
            <w:r>
              <w:rPr>
                <w:rFonts w:hint="cs"/>
                <w:rtl/>
              </w:rPr>
              <w:t xml:space="preserve"> ودخول المعلمات </w:t>
            </w:r>
            <w:r>
              <w:t xml:space="preserve"> والفصول</w:t>
            </w:r>
          </w:p>
        </w:tc>
        <w:tc>
          <w:tcPr>
            <w:tcW w:w="1279" w:type="dxa"/>
          </w:tcPr>
          <w:p w14:paraId="009BE037" w14:textId="77777777" w:rsidR="00FD070F" w:rsidRDefault="00FD070F">
            <w:r>
              <w:t>المرور، ضبط السلوك، متابعة غياب المعلمات</w:t>
            </w:r>
          </w:p>
        </w:tc>
        <w:tc>
          <w:tcPr>
            <w:tcW w:w="940" w:type="dxa"/>
          </w:tcPr>
          <w:p w14:paraId="7D7B86F4" w14:textId="77777777" w:rsidR="00FD070F" w:rsidRDefault="00FD070F"/>
        </w:tc>
        <w:tc>
          <w:tcPr>
            <w:tcW w:w="1100" w:type="dxa"/>
          </w:tcPr>
          <w:p w14:paraId="2E028025" w14:textId="3031B1B7" w:rsidR="00FD070F" w:rsidRDefault="00FD070F"/>
        </w:tc>
        <w:tc>
          <w:tcPr>
            <w:tcW w:w="863" w:type="dxa"/>
          </w:tcPr>
          <w:p w14:paraId="183FAD6E" w14:textId="77777777" w:rsidR="00FD070F" w:rsidRDefault="00FD070F"/>
        </w:tc>
      </w:tr>
      <w:tr w:rsidR="00FD070F" w14:paraId="06A95C8D" w14:textId="5DED1E9D" w:rsidTr="00FD070F">
        <w:tc>
          <w:tcPr>
            <w:tcW w:w="1125" w:type="dxa"/>
          </w:tcPr>
          <w:p w14:paraId="3C6B055E" w14:textId="77777777" w:rsidR="00FD070F" w:rsidRDefault="00FD070F">
            <w:r>
              <w:t>9:30 – 10:00 ص</w:t>
            </w:r>
          </w:p>
        </w:tc>
        <w:tc>
          <w:tcPr>
            <w:tcW w:w="1533" w:type="dxa"/>
          </w:tcPr>
          <w:p w14:paraId="70B9B8BE" w14:textId="4ADDFD0D" w:rsidR="00FD070F" w:rsidRDefault="00FD070F">
            <w:r>
              <w:t>إشراف الفسحة</w:t>
            </w:r>
            <w:r>
              <w:rPr>
                <w:rFonts w:hint="cs"/>
                <w:rtl/>
              </w:rPr>
              <w:t xml:space="preserve"> وبين الحصص</w:t>
            </w:r>
          </w:p>
        </w:tc>
        <w:tc>
          <w:tcPr>
            <w:tcW w:w="1279" w:type="dxa"/>
          </w:tcPr>
          <w:p w14:paraId="1FF149CF" w14:textId="77777777" w:rsidR="00FD070F" w:rsidRDefault="00FD070F">
            <w:r>
              <w:t>تنظيم الساحات والممرات</w:t>
            </w:r>
          </w:p>
        </w:tc>
        <w:tc>
          <w:tcPr>
            <w:tcW w:w="940" w:type="dxa"/>
          </w:tcPr>
          <w:p w14:paraId="086A8260" w14:textId="77777777" w:rsidR="00FD070F" w:rsidRDefault="00FD070F"/>
        </w:tc>
        <w:tc>
          <w:tcPr>
            <w:tcW w:w="1100" w:type="dxa"/>
          </w:tcPr>
          <w:p w14:paraId="23BC5285" w14:textId="06F537CE" w:rsidR="00FD070F" w:rsidRDefault="00FD070F"/>
        </w:tc>
        <w:tc>
          <w:tcPr>
            <w:tcW w:w="863" w:type="dxa"/>
          </w:tcPr>
          <w:p w14:paraId="6CBC5C14" w14:textId="77777777" w:rsidR="00FD070F" w:rsidRDefault="00FD070F"/>
        </w:tc>
      </w:tr>
      <w:tr w:rsidR="00FD070F" w14:paraId="174ADFF7" w14:textId="11254C73" w:rsidTr="00FD070F">
        <w:tc>
          <w:tcPr>
            <w:tcW w:w="1125" w:type="dxa"/>
          </w:tcPr>
          <w:p w14:paraId="2A50323D" w14:textId="77777777" w:rsidR="00FD070F" w:rsidRDefault="00FD070F">
            <w:r>
              <w:t>10:00 – 12:30 م</w:t>
            </w:r>
          </w:p>
        </w:tc>
        <w:tc>
          <w:tcPr>
            <w:tcW w:w="1533" w:type="dxa"/>
          </w:tcPr>
          <w:p w14:paraId="61A41DA8" w14:textId="19F94E50" w:rsidR="00FD070F" w:rsidRDefault="00FD070F">
            <w:r>
              <w:t>متابعة الانضباط</w:t>
            </w:r>
            <w:r>
              <w:rPr>
                <w:rFonts w:hint="cs"/>
                <w:rtl/>
              </w:rPr>
              <w:t xml:space="preserve"> والتأخر الصباحي </w:t>
            </w:r>
            <w:r>
              <w:t xml:space="preserve"> والاستئذان</w:t>
            </w:r>
          </w:p>
        </w:tc>
        <w:tc>
          <w:tcPr>
            <w:tcW w:w="1279" w:type="dxa"/>
          </w:tcPr>
          <w:p w14:paraId="7012AB84" w14:textId="77777777" w:rsidR="00FD070F" w:rsidRDefault="00FD070F">
            <w:r>
              <w:t>جولات، تطبيق إجراءات الغياب</w:t>
            </w:r>
          </w:p>
        </w:tc>
        <w:tc>
          <w:tcPr>
            <w:tcW w:w="940" w:type="dxa"/>
          </w:tcPr>
          <w:p w14:paraId="36592CA7" w14:textId="77777777" w:rsidR="00FD070F" w:rsidRDefault="00FD070F"/>
        </w:tc>
        <w:tc>
          <w:tcPr>
            <w:tcW w:w="1100" w:type="dxa"/>
          </w:tcPr>
          <w:p w14:paraId="176E2D16" w14:textId="79185A9D" w:rsidR="00FD070F" w:rsidRDefault="00FD070F"/>
        </w:tc>
        <w:tc>
          <w:tcPr>
            <w:tcW w:w="863" w:type="dxa"/>
          </w:tcPr>
          <w:p w14:paraId="5EF2A1E1" w14:textId="77777777" w:rsidR="00FD070F" w:rsidRDefault="00FD070F"/>
        </w:tc>
      </w:tr>
      <w:tr w:rsidR="00FD070F" w14:paraId="0777AB23" w14:textId="1D39273B" w:rsidTr="00FD070F">
        <w:tc>
          <w:tcPr>
            <w:tcW w:w="1125" w:type="dxa"/>
          </w:tcPr>
          <w:p w14:paraId="2E7EC7B2" w14:textId="77777777" w:rsidR="00FD070F" w:rsidRDefault="00FD070F">
            <w:r>
              <w:t>12:30 – 1:15 م</w:t>
            </w:r>
          </w:p>
        </w:tc>
        <w:tc>
          <w:tcPr>
            <w:tcW w:w="1533" w:type="dxa"/>
          </w:tcPr>
          <w:p w14:paraId="50BFBDA5" w14:textId="77777777" w:rsidR="00FD070F" w:rsidRDefault="00FD070F">
            <w:r>
              <w:t>متابعة الحصص الأخيرة</w:t>
            </w:r>
          </w:p>
        </w:tc>
        <w:tc>
          <w:tcPr>
            <w:tcW w:w="1279" w:type="dxa"/>
          </w:tcPr>
          <w:p w14:paraId="66DB55CE" w14:textId="77777777" w:rsidR="00FD070F" w:rsidRDefault="00FD070F">
            <w:r>
              <w:t>التأكد من انتظام العملية التعليمية</w:t>
            </w:r>
          </w:p>
        </w:tc>
        <w:tc>
          <w:tcPr>
            <w:tcW w:w="940" w:type="dxa"/>
          </w:tcPr>
          <w:p w14:paraId="6874E901" w14:textId="77777777" w:rsidR="00FD070F" w:rsidRDefault="00FD070F"/>
        </w:tc>
        <w:tc>
          <w:tcPr>
            <w:tcW w:w="1100" w:type="dxa"/>
          </w:tcPr>
          <w:p w14:paraId="235F98C8" w14:textId="1612C0A3" w:rsidR="00FD070F" w:rsidRDefault="00FD070F"/>
        </w:tc>
        <w:tc>
          <w:tcPr>
            <w:tcW w:w="863" w:type="dxa"/>
          </w:tcPr>
          <w:p w14:paraId="34A2CAE4" w14:textId="77777777" w:rsidR="00FD070F" w:rsidRDefault="00FD070F"/>
        </w:tc>
      </w:tr>
      <w:tr w:rsidR="00FD070F" w14:paraId="245164EA" w14:textId="644E591A" w:rsidTr="00FD070F">
        <w:tc>
          <w:tcPr>
            <w:tcW w:w="1125" w:type="dxa"/>
          </w:tcPr>
          <w:p w14:paraId="14ED1564" w14:textId="77777777" w:rsidR="00FD070F" w:rsidRDefault="00FD070F">
            <w:r>
              <w:t>1:15 – 1:30 م</w:t>
            </w:r>
          </w:p>
        </w:tc>
        <w:tc>
          <w:tcPr>
            <w:tcW w:w="1533" w:type="dxa"/>
          </w:tcPr>
          <w:p w14:paraId="665A4F3A" w14:textId="4C9D725C" w:rsidR="00FD070F" w:rsidRDefault="00FD070F">
            <w:r>
              <w:t>الانصراف</w:t>
            </w:r>
            <w:r>
              <w:rPr>
                <w:rFonts w:hint="cs"/>
                <w:rtl/>
              </w:rPr>
              <w:t xml:space="preserve">وخلو الدور </w:t>
            </w:r>
          </w:p>
        </w:tc>
        <w:tc>
          <w:tcPr>
            <w:tcW w:w="1279" w:type="dxa"/>
          </w:tcPr>
          <w:p w14:paraId="319E633A" w14:textId="20229000" w:rsidR="00FD070F" w:rsidRDefault="00FD070F">
            <w:r>
              <w:rPr>
                <w:rFonts w:hint="cs"/>
                <w:rtl/>
              </w:rPr>
              <w:t xml:space="preserve">التأكد من انتهاء السابعه ونزول الطالبه </w:t>
            </w:r>
          </w:p>
        </w:tc>
        <w:tc>
          <w:tcPr>
            <w:tcW w:w="940" w:type="dxa"/>
          </w:tcPr>
          <w:p w14:paraId="0D128EB7" w14:textId="77777777" w:rsidR="00FD070F" w:rsidRDefault="00FD070F"/>
        </w:tc>
        <w:tc>
          <w:tcPr>
            <w:tcW w:w="1100" w:type="dxa"/>
          </w:tcPr>
          <w:p w14:paraId="10947BB3" w14:textId="681BC99E" w:rsidR="00FD070F" w:rsidRDefault="00FD070F"/>
        </w:tc>
        <w:tc>
          <w:tcPr>
            <w:tcW w:w="863" w:type="dxa"/>
          </w:tcPr>
          <w:p w14:paraId="2CBD3734" w14:textId="77777777" w:rsidR="00FD070F" w:rsidRDefault="00FD070F"/>
        </w:tc>
      </w:tr>
    </w:tbl>
    <w:p w14:paraId="61992B5D" w14:textId="05BC0111" w:rsidR="009215E0" w:rsidRDefault="00992EA3" w:rsidP="00992EA3">
      <w:pPr>
        <w:bidi/>
        <w:rPr>
          <w:rtl/>
          <w:lang w:val="en-GB"/>
        </w:rPr>
      </w:pPr>
      <w:r>
        <w:rPr>
          <mc:AlternateContent>
            <mc:Choice Requires="w16se">
              <w:rFonts w:hint="cs"/>
            </mc:Choice>
            <mc:Fallback>
              <w:rFonts w:ascii="Apple Color Emoji" w:eastAsia="Apple Color Emoji" w:hAnsi="Apple Color Emoji" w:cs="Apple Color Emoji"/>
            </mc:Fallback>
          </mc:AlternateContent>
          <w:rtl/>
          <w:lang w:val="en-GB"/>
        </w:rPr>
        <mc:AlternateContent>
          <mc:Choice Requires="w16se">
            <w16se:symEx w16se:font="Apple Color Emoji" w16se:char="1F58A"/>
          </mc:Choice>
          <mc:Fallback>
            <w:t>🖊</w:t>
          </mc:Fallback>
        </mc:AlternateContent>
      </w:r>
      <w:r>
        <w:rPr>
          <w:rFonts w:hint="cs"/>
          <w:rtl/>
          <w:lang w:val="en-GB"/>
        </w:rPr>
        <w:t>️</w:t>
      </w:r>
      <w:r w:rsidRPr="00992EA3">
        <w:rPr>
          <w:rFonts w:cs="Arial"/>
          <w:rtl/>
          <w:lang w:val="en-GB"/>
        </w:rPr>
        <w:t xml:space="preserve"> </w:t>
      </w:r>
      <w:r w:rsidRPr="00992EA3">
        <w:rPr>
          <w:rFonts w:cs="Arial" w:hint="cs"/>
          <w:rtl/>
          <w:lang w:val="en-GB"/>
        </w:rPr>
        <w:t>تقرير</w:t>
      </w:r>
      <w:r w:rsidRPr="00992EA3">
        <w:rPr>
          <w:rFonts w:cs="Arial"/>
          <w:rtl/>
          <w:lang w:val="en-GB"/>
        </w:rPr>
        <w:t xml:space="preserve"> </w:t>
      </w:r>
      <w:r w:rsidRPr="00992EA3">
        <w:rPr>
          <w:rFonts w:cs="Arial" w:hint="cs"/>
          <w:rtl/>
          <w:lang w:val="en-GB"/>
        </w:rPr>
        <w:t>يومي</w:t>
      </w:r>
      <w:r w:rsidRPr="00992EA3">
        <w:rPr>
          <w:rFonts w:cs="Arial"/>
          <w:rtl/>
          <w:lang w:val="en-GB"/>
        </w:rPr>
        <w:t xml:space="preserve"> </w:t>
      </w:r>
      <w:r w:rsidRPr="00992EA3">
        <w:rPr>
          <w:rFonts w:cs="Arial" w:hint="cs"/>
          <w:rtl/>
          <w:lang w:val="en-GB"/>
        </w:rPr>
        <w:t>او</w:t>
      </w:r>
      <w:r w:rsidRPr="00992EA3">
        <w:rPr>
          <w:rFonts w:cs="Arial"/>
          <w:rtl/>
          <w:lang w:val="en-GB"/>
        </w:rPr>
        <w:t xml:space="preserve"> </w:t>
      </w:r>
      <w:r w:rsidRPr="00992EA3">
        <w:rPr>
          <w:rFonts w:cs="Arial" w:hint="cs"/>
          <w:rtl/>
          <w:lang w:val="en-GB"/>
        </w:rPr>
        <w:t>أسبوعي</w:t>
      </w:r>
      <w:r w:rsidRPr="00992EA3">
        <w:rPr>
          <w:rFonts w:cs="Arial"/>
          <w:rtl/>
          <w:lang w:val="en-GB"/>
        </w:rPr>
        <w:t xml:space="preserve"> </w:t>
      </w:r>
      <w:r w:rsidRPr="00992EA3">
        <w:rPr>
          <w:rFonts w:cs="Arial" w:hint="cs"/>
          <w:rtl/>
          <w:lang w:val="en-GB"/>
        </w:rPr>
        <w:t>للوكيله</w:t>
      </w:r>
    </w:p>
    <w:p w14:paraId="3EEAC9C6" w14:textId="406ADB98" w:rsidR="00992EA3" w:rsidRDefault="00992EA3" w:rsidP="00992EA3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المسئوله </w:t>
      </w:r>
      <w:r w:rsidR="001C563D">
        <w:rPr>
          <w:rFonts w:hint="cs"/>
          <w:rtl/>
          <w:lang w:val="en-GB"/>
        </w:rPr>
        <w:t>مراقبة الدور :</w:t>
      </w:r>
    </w:p>
    <w:p w14:paraId="1C33CFDE" w14:textId="118F8784" w:rsidR="001C563D" w:rsidRDefault="001E7F83" w:rsidP="001C563D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 xml:space="preserve">اسم </w:t>
      </w:r>
      <w:r w:rsidR="001C563D">
        <w:rPr>
          <w:rFonts w:hint="cs"/>
          <w:rtl/>
          <w:lang w:val="en-GB"/>
        </w:rPr>
        <w:t>الوكيله</w:t>
      </w:r>
      <w:r>
        <w:rPr>
          <w:rFonts w:hint="cs"/>
          <w:rtl/>
          <w:lang w:val="en-GB"/>
        </w:rPr>
        <w:t xml:space="preserve"> ت- ط </w:t>
      </w:r>
      <w:r w:rsidR="001C563D">
        <w:rPr>
          <w:rFonts w:hint="cs"/>
          <w:rtl/>
          <w:lang w:val="en-GB"/>
        </w:rPr>
        <w:t xml:space="preserve"> : </w:t>
      </w:r>
    </w:p>
    <w:p w14:paraId="7F008D0B" w14:textId="215E571D" w:rsidR="001C563D" w:rsidRPr="00992EA3" w:rsidRDefault="001C563D" w:rsidP="001C563D">
      <w:pPr>
        <w:bidi/>
        <w:rPr>
          <w:rFonts w:hint="cs"/>
          <w:rtl/>
          <w:lang w:val="en-GB"/>
        </w:rPr>
      </w:pPr>
      <w:r>
        <w:rPr>
          <w:rFonts w:hint="cs"/>
          <w:rtl/>
          <w:lang w:val="en-GB"/>
        </w:rPr>
        <w:t xml:space="preserve">يعتمد المديره </w:t>
      </w:r>
    </w:p>
    <w:sectPr w:rsidR="001C563D" w:rsidRPr="00992E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494531">
    <w:abstractNumId w:val="8"/>
  </w:num>
  <w:num w:numId="2" w16cid:durableId="554245463">
    <w:abstractNumId w:val="6"/>
  </w:num>
  <w:num w:numId="3" w16cid:durableId="1502812945">
    <w:abstractNumId w:val="5"/>
  </w:num>
  <w:num w:numId="4" w16cid:durableId="850026062">
    <w:abstractNumId w:val="4"/>
  </w:num>
  <w:num w:numId="5" w16cid:durableId="1468667060">
    <w:abstractNumId w:val="7"/>
  </w:num>
  <w:num w:numId="6" w16cid:durableId="571282620">
    <w:abstractNumId w:val="3"/>
  </w:num>
  <w:num w:numId="7" w16cid:durableId="579221617">
    <w:abstractNumId w:val="2"/>
  </w:num>
  <w:num w:numId="8" w16cid:durableId="1006907533">
    <w:abstractNumId w:val="1"/>
  </w:num>
  <w:num w:numId="9" w16cid:durableId="160314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63D"/>
    <w:rsid w:val="001E7F83"/>
    <w:rsid w:val="0029639D"/>
    <w:rsid w:val="002D69DB"/>
    <w:rsid w:val="00326F90"/>
    <w:rsid w:val="00372BD0"/>
    <w:rsid w:val="003A32CD"/>
    <w:rsid w:val="004C4DE4"/>
    <w:rsid w:val="006F1B6F"/>
    <w:rsid w:val="00721CE4"/>
    <w:rsid w:val="007906DF"/>
    <w:rsid w:val="008564F2"/>
    <w:rsid w:val="008A6068"/>
    <w:rsid w:val="009215E0"/>
    <w:rsid w:val="00992EA3"/>
    <w:rsid w:val="00AA1D8D"/>
    <w:rsid w:val="00B47730"/>
    <w:rsid w:val="00B556DE"/>
    <w:rsid w:val="00BD745D"/>
    <w:rsid w:val="00CB0664"/>
    <w:rsid w:val="00D72697"/>
    <w:rsid w:val="00EA2407"/>
    <w:rsid w:val="00F23BF3"/>
    <w:rsid w:val="00F476F8"/>
    <w:rsid w:val="00FC693F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7BAC34"/>
  <w14:defaultImageDpi w14:val="300"/>
  <w15:docId w15:val="{B7E45478-E48C-BE47-8FA0-89165998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بدريه بنت الشهراني</cp:lastModifiedBy>
  <cp:revision>2</cp:revision>
  <dcterms:created xsi:type="dcterms:W3CDTF">2025-08-13T05:29:00Z</dcterms:created>
  <dcterms:modified xsi:type="dcterms:W3CDTF">2025-08-13T05:29:00Z</dcterms:modified>
  <cp:category/>
</cp:coreProperties>
</file>