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العنوان"/>
      </w:pPr>
      <w: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2466665</wp:posOffset>
            </wp:positionH>
            <wp:positionV relativeFrom="page">
              <wp:posOffset>68527</wp:posOffset>
            </wp:positionV>
            <wp:extent cx="1170288" cy="651563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C:\Users\DELL\Desktop\edu14448236049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DELL\Desktop\edu1444823604981.jpg" descr="C:\Users\DELL\Desktop\edu144482360498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288" cy="6515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57150" distB="57150" distL="57150" distR="57150" simplePos="0" relativeHeight="251660288" behindDoc="0" locked="0" layoutInCell="1" allowOverlap="1">
                <wp:simplePos x="0" y="0"/>
                <wp:positionH relativeFrom="margin">
                  <wp:posOffset>5051675</wp:posOffset>
                </wp:positionH>
                <wp:positionV relativeFrom="page">
                  <wp:posOffset>0</wp:posOffset>
                </wp:positionV>
                <wp:extent cx="1778385" cy="788618"/>
                <wp:effectExtent l="0" t="0" r="0" b="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385" cy="788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spacing w:before="0" w:after="200" w:line="276" w:lineRule="auto"/>
                              <w:jc w:val="center"/>
                              <w:rPr>
                                <w:rFonts w:ascii="AL-Mateen" w:cs="AL-Mateen" w:hAnsi="AL-Mateen" w:eastAsia="AL-Mateen"/>
                                <w:sz w:val="12"/>
                                <w:szCs w:val="12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lang w:val="ar-SA" w:bidi="ar-SA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989917" cy="175013"/>
                                  <wp:effectExtent l="0" t="0" r="0" b="0"/>
                                  <wp:docPr id="107374182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7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9917" cy="1750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الافتراضي"/>
                              <w:spacing w:before="0" w:after="200" w:line="276" w:lineRule="auto"/>
                              <w:jc w:val="center"/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وزارة التربية والتعليم</w:t>
                            </w:r>
                          </w:p>
                          <w:p>
                            <w:pPr>
                              <w:pStyle w:val="الافتراضي"/>
                              <w:spacing w:before="0" w:after="200" w:line="276" w:lineRule="auto"/>
                              <w:jc w:val="center"/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</w:rPr>
                            </w:pP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الإدارة العامة للتربية والتعليم </w:t>
                            </w:r>
                            <w:r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(</w:t>
                            </w: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بنات</w:t>
                            </w:r>
                            <w:r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) </w:t>
                            </w:r>
                          </w:p>
                          <w:p>
                            <w:pPr>
                              <w:pStyle w:val="الافتراضي"/>
                              <w:spacing w:before="0" w:after="200" w:line="276" w:lineRule="auto"/>
                              <w:jc w:val="center"/>
                            </w:pP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الشؤون التعليمية </w:t>
                            </w:r>
                            <w:r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/ </w:t>
                            </w: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إدارة الإشراف التربوي</w:t>
                            </w:r>
                            <w:r>
                              <w:rPr>
                                <w:rFonts w:ascii="Arial Unicode MS" w:hAnsi="Arial Unicode MS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97.8pt;margin-top:0.0pt;width:140.0pt;height:62.1pt;z-index:251660288;mso-position-horizontal:absolute;mso-position-horizontal-relative:margin;mso-position-vertical:absolute;mso-position-vertical-relative:page;mso-wrap-distance-left:4.5pt;mso-wrap-distance-top:4.5pt;mso-wrap-distance-right:4.5pt;mso-wrap-distance-bottom:4.5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spacing w:before="0" w:after="200" w:line="276" w:lineRule="auto"/>
                        <w:jc w:val="center"/>
                        <w:rPr>
                          <w:rFonts w:ascii="AL-Mateen" w:cs="AL-Mateen" w:hAnsi="AL-Mateen" w:eastAsia="AL-Mateen"/>
                          <w:sz w:val="12"/>
                          <w:szCs w:val="12"/>
                          <w:u w:color="000000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12"/>
                          <w:szCs w:val="12"/>
                          <w:u w:color="000000"/>
                          <w:lang w:val="ar-SA" w:bidi="ar-SA"/>
                        </w:rPr>
                        <w:drawing xmlns:a="http://schemas.openxmlformats.org/drawingml/2006/main">
                          <wp:inline distT="0" distB="0" distL="0" distR="0">
                            <wp:extent cx="989917" cy="175013"/>
                            <wp:effectExtent l="0" t="0" r="0" b="0"/>
                            <wp:docPr id="1073741827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7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5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9917" cy="1750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الافتراضي"/>
                        <w:spacing w:before="0" w:after="200" w:line="276" w:lineRule="auto"/>
                        <w:jc w:val="center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12"/>
                          <w:szCs w:val="12"/>
                          <w:u w:color="00000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وزارة التربية والتعليم</w:t>
                      </w:r>
                    </w:p>
                    <w:p>
                      <w:pPr>
                        <w:pStyle w:val="الافتراضي"/>
                        <w:spacing w:before="0" w:after="200" w:line="276" w:lineRule="auto"/>
                        <w:jc w:val="center"/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</w:rPr>
                      </w:pP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الإدارة العامة للتربية والتعليم </w:t>
                      </w:r>
                      <w:r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(</w:t>
                      </w: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بنات</w:t>
                      </w:r>
                      <w:r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) </w:t>
                      </w:r>
                    </w:p>
                    <w:p>
                      <w:pPr>
                        <w:pStyle w:val="الافتراضي"/>
                        <w:spacing w:before="0" w:after="200" w:line="276" w:lineRule="auto"/>
                        <w:jc w:val="center"/>
                      </w:pP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الشؤون التعليمية </w:t>
                      </w:r>
                      <w:r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/ </w:t>
                      </w: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إدارة الإشراف التربوي</w:t>
                      </w:r>
                      <w:r>
                        <w:rPr>
                          <w:rFonts w:ascii="Arial Unicode MS" w:hAnsi="Arial Unicode MS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 </w:t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-189496</wp:posOffset>
                </wp:positionH>
                <wp:positionV relativeFrom="page">
                  <wp:posOffset>115487</wp:posOffset>
                </wp:positionV>
                <wp:extent cx="557643" cy="557643"/>
                <wp:effectExtent l="0" t="0" r="0" b="0"/>
                <wp:wrapThrough wrapText="bothSides" distL="152400" distR="152400">
                  <wp:wrapPolygon edited="1">
                    <wp:start x="1937" y="-246"/>
                    <wp:lineTo x="1881" y="-245"/>
                    <wp:lineTo x="1825" y="-243"/>
                    <wp:lineTo x="1770" y="-240"/>
                    <wp:lineTo x="1715" y="-235"/>
                    <wp:lineTo x="1660" y="-229"/>
                    <wp:lineTo x="1606" y="-222"/>
                    <wp:lineTo x="1553" y="-213"/>
                    <wp:lineTo x="1500" y="-203"/>
                    <wp:lineTo x="1447" y="-191"/>
                    <wp:lineTo x="1394" y="-179"/>
                    <wp:lineTo x="1343" y="-165"/>
                    <wp:lineTo x="1291" y="-150"/>
                    <wp:lineTo x="1241" y="-133"/>
                    <wp:lineTo x="1190" y="-116"/>
                    <wp:lineTo x="1141" y="-97"/>
                    <wp:lineTo x="1091" y="-77"/>
                    <wp:lineTo x="1043" y="-55"/>
                    <wp:lineTo x="995" y="-33"/>
                    <wp:lineTo x="948" y="-9"/>
                    <wp:lineTo x="901" y="16"/>
                    <wp:lineTo x="855" y="43"/>
                    <wp:lineTo x="810" y="70"/>
                    <wp:lineTo x="765" y="99"/>
                    <wp:lineTo x="722" y="129"/>
                    <wp:lineTo x="679" y="160"/>
                    <wp:lineTo x="636" y="191"/>
                    <wp:lineTo x="595" y="224"/>
                    <wp:lineTo x="554" y="258"/>
                    <wp:lineTo x="514" y="292"/>
                    <wp:lineTo x="475" y="327"/>
                    <wp:lineTo x="437" y="363"/>
                    <wp:lineTo x="400" y="400"/>
                    <wp:lineTo x="363" y="437"/>
                    <wp:lineTo x="327" y="475"/>
                    <wp:lineTo x="292" y="514"/>
                    <wp:lineTo x="258" y="554"/>
                    <wp:lineTo x="224" y="595"/>
                    <wp:lineTo x="191" y="636"/>
                    <wp:lineTo x="160" y="679"/>
                    <wp:lineTo x="129" y="722"/>
                    <wp:lineTo x="99" y="765"/>
                    <wp:lineTo x="70" y="810"/>
                    <wp:lineTo x="43" y="855"/>
                    <wp:lineTo x="16" y="901"/>
                    <wp:lineTo x="-9" y="948"/>
                    <wp:lineTo x="-33" y="995"/>
                    <wp:lineTo x="-55" y="1043"/>
                    <wp:lineTo x="-77" y="1091"/>
                    <wp:lineTo x="-97" y="1141"/>
                    <wp:lineTo x="-116" y="1190"/>
                    <wp:lineTo x="-133" y="1241"/>
                    <wp:lineTo x="-150" y="1291"/>
                    <wp:lineTo x="-165" y="1343"/>
                    <wp:lineTo x="-179" y="1394"/>
                    <wp:lineTo x="-191" y="1447"/>
                    <wp:lineTo x="-203" y="1500"/>
                    <wp:lineTo x="-213" y="1553"/>
                    <wp:lineTo x="-222" y="1606"/>
                    <wp:lineTo x="-229" y="1660"/>
                    <wp:lineTo x="-235" y="1715"/>
                    <wp:lineTo x="-240" y="1770"/>
                    <wp:lineTo x="-243" y="1825"/>
                    <wp:lineTo x="-245" y="1881"/>
                    <wp:lineTo x="-246" y="1937"/>
                    <wp:lineTo x="-246" y="19662"/>
                    <wp:lineTo x="-245" y="19718"/>
                    <wp:lineTo x="-243" y="19774"/>
                    <wp:lineTo x="-240" y="19830"/>
                    <wp:lineTo x="-235" y="19886"/>
                    <wp:lineTo x="-229" y="19942"/>
                    <wp:lineTo x="-222" y="19997"/>
                    <wp:lineTo x="-213" y="20052"/>
                    <wp:lineTo x="-203" y="20107"/>
                    <wp:lineTo x="-191" y="20161"/>
                    <wp:lineTo x="-179" y="20215"/>
                    <wp:lineTo x="-165" y="20268"/>
                    <wp:lineTo x="-150" y="20320"/>
                    <wp:lineTo x="-133" y="20372"/>
                    <wp:lineTo x="-116" y="20423"/>
                    <wp:lineTo x="-97" y="20473"/>
                    <wp:lineTo x="-77" y="20523"/>
                    <wp:lineTo x="-55" y="20571"/>
                    <wp:lineTo x="-33" y="20619"/>
                    <wp:lineTo x="-9" y="20666"/>
                    <wp:lineTo x="16" y="20713"/>
                    <wp:lineTo x="43" y="20759"/>
                    <wp:lineTo x="70" y="20804"/>
                    <wp:lineTo x="99" y="20849"/>
                    <wp:lineTo x="129" y="20892"/>
                    <wp:lineTo x="160" y="20935"/>
                    <wp:lineTo x="191" y="20978"/>
                    <wp:lineTo x="224" y="21019"/>
                    <wp:lineTo x="258" y="21060"/>
                    <wp:lineTo x="292" y="21100"/>
                    <wp:lineTo x="327" y="21139"/>
                    <wp:lineTo x="363" y="21177"/>
                    <wp:lineTo x="400" y="21214"/>
                    <wp:lineTo x="437" y="21251"/>
                    <wp:lineTo x="475" y="21286"/>
                    <wp:lineTo x="514" y="21321"/>
                    <wp:lineTo x="554" y="21354"/>
                    <wp:lineTo x="595" y="21386"/>
                    <wp:lineTo x="636" y="21418"/>
                    <wp:lineTo x="679" y="21448"/>
                    <wp:lineTo x="722" y="21477"/>
                    <wp:lineTo x="765" y="21506"/>
                    <wp:lineTo x="810" y="21533"/>
                    <wp:lineTo x="855" y="21559"/>
                    <wp:lineTo x="901" y="21585"/>
                    <wp:lineTo x="948" y="21609"/>
                    <wp:lineTo x="995" y="21632"/>
                    <wp:lineTo x="1043" y="21654"/>
                    <wp:lineTo x="1091" y="21676"/>
                    <wp:lineTo x="1141" y="21696"/>
                    <wp:lineTo x="1190" y="21715"/>
                    <wp:lineTo x="1241" y="21732"/>
                    <wp:lineTo x="1291" y="21749"/>
                    <wp:lineTo x="1343" y="21764"/>
                    <wp:lineTo x="1394" y="21778"/>
                    <wp:lineTo x="1447" y="21790"/>
                    <wp:lineTo x="1500" y="21802"/>
                    <wp:lineTo x="1553" y="21812"/>
                    <wp:lineTo x="1606" y="21820"/>
                    <wp:lineTo x="1660" y="21828"/>
                    <wp:lineTo x="1715" y="21834"/>
                    <wp:lineTo x="1770" y="21839"/>
                    <wp:lineTo x="1825" y="21842"/>
                    <wp:lineTo x="1881" y="21844"/>
                    <wp:lineTo x="1937" y="21845"/>
                    <wp:lineTo x="19662" y="21845"/>
                    <wp:lineTo x="19718" y="21844"/>
                    <wp:lineTo x="19774" y="21842"/>
                    <wp:lineTo x="19830" y="21839"/>
                    <wp:lineTo x="19886" y="21834"/>
                    <wp:lineTo x="19942" y="21828"/>
                    <wp:lineTo x="19997" y="21820"/>
                    <wp:lineTo x="20052" y="21812"/>
                    <wp:lineTo x="20107" y="21802"/>
                    <wp:lineTo x="20161" y="21790"/>
                    <wp:lineTo x="20215" y="21778"/>
                    <wp:lineTo x="20268" y="21764"/>
                    <wp:lineTo x="20320" y="21749"/>
                    <wp:lineTo x="20372" y="21732"/>
                    <wp:lineTo x="20423" y="21715"/>
                    <wp:lineTo x="20473" y="21696"/>
                    <wp:lineTo x="20523" y="21676"/>
                    <wp:lineTo x="20571" y="21654"/>
                    <wp:lineTo x="20619" y="21632"/>
                    <wp:lineTo x="20666" y="21609"/>
                    <wp:lineTo x="20713" y="21585"/>
                    <wp:lineTo x="20759" y="21559"/>
                    <wp:lineTo x="20804" y="21533"/>
                    <wp:lineTo x="20849" y="21506"/>
                    <wp:lineTo x="20892" y="21477"/>
                    <wp:lineTo x="20935" y="21448"/>
                    <wp:lineTo x="20978" y="21418"/>
                    <wp:lineTo x="21019" y="21386"/>
                    <wp:lineTo x="21060" y="21354"/>
                    <wp:lineTo x="21100" y="21321"/>
                    <wp:lineTo x="21139" y="21286"/>
                    <wp:lineTo x="21177" y="21251"/>
                    <wp:lineTo x="21214" y="21214"/>
                    <wp:lineTo x="21251" y="21177"/>
                    <wp:lineTo x="21286" y="21139"/>
                    <wp:lineTo x="21321" y="21100"/>
                    <wp:lineTo x="21354" y="21060"/>
                    <wp:lineTo x="21386" y="21019"/>
                    <wp:lineTo x="21418" y="20978"/>
                    <wp:lineTo x="21448" y="20935"/>
                    <wp:lineTo x="21477" y="20892"/>
                    <wp:lineTo x="21506" y="20849"/>
                    <wp:lineTo x="21533" y="20804"/>
                    <wp:lineTo x="21559" y="20759"/>
                    <wp:lineTo x="21585" y="20713"/>
                    <wp:lineTo x="21609" y="20666"/>
                    <wp:lineTo x="21632" y="20619"/>
                    <wp:lineTo x="21654" y="20571"/>
                    <wp:lineTo x="21676" y="20523"/>
                    <wp:lineTo x="21696" y="20473"/>
                    <wp:lineTo x="21715" y="20423"/>
                    <wp:lineTo x="21732" y="20372"/>
                    <wp:lineTo x="21749" y="20320"/>
                    <wp:lineTo x="21764" y="20268"/>
                    <wp:lineTo x="21778" y="20215"/>
                    <wp:lineTo x="21790" y="20161"/>
                    <wp:lineTo x="21802" y="20107"/>
                    <wp:lineTo x="21812" y="20052"/>
                    <wp:lineTo x="21820" y="19997"/>
                    <wp:lineTo x="21828" y="19942"/>
                    <wp:lineTo x="21834" y="19886"/>
                    <wp:lineTo x="21839" y="19830"/>
                    <wp:lineTo x="21842" y="19774"/>
                    <wp:lineTo x="21844" y="19718"/>
                    <wp:lineTo x="21845" y="19662"/>
                    <wp:lineTo x="21845" y="1937"/>
                    <wp:lineTo x="21844" y="1881"/>
                    <wp:lineTo x="21842" y="1825"/>
                    <wp:lineTo x="21839" y="1770"/>
                    <wp:lineTo x="21834" y="1715"/>
                    <wp:lineTo x="21828" y="1660"/>
                    <wp:lineTo x="21820" y="1606"/>
                    <wp:lineTo x="21812" y="1553"/>
                    <wp:lineTo x="21802" y="1500"/>
                    <wp:lineTo x="21790" y="1447"/>
                    <wp:lineTo x="21778" y="1394"/>
                    <wp:lineTo x="21764" y="1343"/>
                    <wp:lineTo x="21749" y="1291"/>
                    <wp:lineTo x="21732" y="1241"/>
                    <wp:lineTo x="21715" y="1190"/>
                    <wp:lineTo x="21696" y="1141"/>
                    <wp:lineTo x="21676" y="1091"/>
                    <wp:lineTo x="21654" y="1043"/>
                    <wp:lineTo x="21632" y="995"/>
                    <wp:lineTo x="21609" y="948"/>
                    <wp:lineTo x="21585" y="901"/>
                    <wp:lineTo x="21559" y="855"/>
                    <wp:lineTo x="21533" y="810"/>
                    <wp:lineTo x="21506" y="765"/>
                    <wp:lineTo x="21477" y="722"/>
                    <wp:lineTo x="21448" y="679"/>
                    <wp:lineTo x="21418" y="636"/>
                    <wp:lineTo x="21386" y="595"/>
                    <wp:lineTo x="21354" y="554"/>
                    <wp:lineTo x="21321" y="514"/>
                    <wp:lineTo x="21286" y="475"/>
                    <wp:lineTo x="21251" y="437"/>
                    <wp:lineTo x="21214" y="400"/>
                    <wp:lineTo x="21177" y="363"/>
                    <wp:lineTo x="21139" y="327"/>
                    <wp:lineTo x="21100" y="292"/>
                    <wp:lineTo x="21060" y="258"/>
                    <wp:lineTo x="21019" y="224"/>
                    <wp:lineTo x="20978" y="191"/>
                    <wp:lineTo x="20935" y="160"/>
                    <wp:lineTo x="20892" y="129"/>
                    <wp:lineTo x="20849" y="99"/>
                    <wp:lineTo x="20804" y="70"/>
                    <wp:lineTo x="20759" y="43"/>
                    <wp:lineTo x="20713" y="16"/>
                    <wp:lineTo x="20666" y="-9"/>
                    <wp:lineTo x="20619" y="-33"/>
                    <wp:lineTo x="20571" y="-55"/>
                    <wp:lineTo x="20523" y="-77"/>
                    <wp:lineTo x="20473" y="-97"/>
                    <wp:lineTo x="20423" y="-116"/>
                    <wp:lineTo x="20372" y="-133"/>
                    <wp:lineTo x="20320" y="-150"/>
                    <wp:lineTo x="20268" y="-165"/>
                    <wp:lineTo x="20215" y="-179"/>
                    <wp:lineTo x="20161" y="-191"/>
                    <wp:lineTo x="20107" y="-203"/>
                    <wp:lineTo x="20052" y="-213"/>
                    <wp:lineTo x="19997" y="-222"/>
                    <wp:lineTo x="19942" y="-229"/>
                    <wp:lineTo x="19886" y="-235"/>
                    <wp:lineTo x="19830" y="-240"/>
                    <wp:lineTo x="19774" y="-243"/>
                    <wp:lineTo x="19718" y="-245"/>
                    <wp:lineTo x="19662" y="-246"/>
                    <wp:lineTo x="1937" y="-246"/>
                  </wp:wrapPolygon>
                </wp:wrapThrough>
                <wp:docPr id="1073741828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643" cy="557643"/>
                        </a:xfrm>
                        <a:prstGeom prst="roundRect">
                          <a:avLst>
                            <a:gd name="adj" fmla="val 8945"/>
                          </a:avLst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7" style="visibility:visible;position:absolute;margin-left:0.0pt;margin-top:0.0pt;width:43.9pt;height:43.9pt;z-index:251661312;mso-position-horizontal:absolute;mso-position-horizontal-relative:margin;mso-position-vertical:absolute;mso-position-vertical-relative:page;mso-wrap-distance-left:12.0pt;mso-wrap-distance-top:12.0pt;mso-wrap-distance-right:12.0pt;mso-wrap-distance-bottom:12.0pt;" adj="1932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 anchory="page"/>
              </v:roundrect>
            </w:pict>
          </mc:Fallback>
        </mc:AlternateContent>
      </w:r>
    </w:p>
    <w:p>
      <w:pPr>
        <w:pStyle w:val="العنوان"/>
        <w:rPr>
          <w:rFonts w:ascii="Arial" w:cs="Arial" w:hAnsi="Arial" w:eastAsia="Arial"/>
          <w:outline w:val="0"/>
          <w:color w:val="333333"/>
          <w:sz w:val="34"/>
          <w:szCs w:val="34"/>
          <w:u w:color="333333"/>
          <w:shd w:val="clear" w:color="auto" w:fill="feffff"/>
          <w14:textFill>
            <w14:solidFill>
              <w14:srgbClr w14:val="333333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</w:rPr>
        <w:t>اختبار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الفترة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الأولى</w:t>
      </w:r>
      <w:r>
        <w:rPr>
          <w:rFonts w:ascii="Arial Unicode MS" w:hAnsi="Arial Unicode MS"/>
          <w:b w:val="0"/>
          <w:bCs w:val="0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لمادة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التربية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الفنية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الصف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الاول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</w:rPr>
        <w:t>متوسط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الفصل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الدراسي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الثاني</w:t>
      </w:r>
    </w:p>
    <w:p>
      <w:pPr>
        <w:pStyle w:val="الافتراضي"/>
        <w:spacing w:before="0" w:line="240" w:lineRule="auto"/>
        <w:rPr>
          <w:rFonts w:ascii="Arial" w:cs="Arial" w:hAnsi="Arial" w:eastAsia="Arial"/>
          <w:outline w:val="0"/>
          <w:color w:val="333333"/>
          <w:u w:color="333333"/>
          <w:shd w:val="clear" w:color="auto" w:fill="feffff"/>
          <w14:textFill>
            <w14:solidFill>
              <w14:srgbClr w14:val="333333"/>
            </w14:solidFill>
          </w14:textFill>
        </w:rPr>
      </w:pPr>
      <w:r>
        <w:rPr>
          <w:rFonts w:ascii="Arial Unicode MS" w:cs="Arial Unicode MS" w:hAnsi="Arial Unicode MS" w:eastAsia="Arial Unicode MS" w:hint="c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اسم الطالبة رباعي</w:t>
      </w:r>
      <w:r>
        <w:rPr>
          <w:rFonts w:ascii="Arial Unicode MS" w:hAnsi="Arial Unicode M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:</w:t>
      </w:r>
      <w:r>
        <w:rPr>
          <w:rFonts w:ascii="Arial Unicode MS" w:hAnsi="Arial Unicode MS" w:hint="default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</w:t>
      </w:r>
      <w:r>
        <w:rPr>
          <w:rFonts w:ascii="Arial Unicode MS" w:hAnsi="Arial Unicode MS" w:hint="default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…………………</w:t>
      </w:r>
      <w:r>
        <w:rPr>
          <w:rFonts w:ascii="Arial Unicode MS" w:hAnsi="Arial Unicode M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.</w:t>
      </w:r>
      <w:r>
        <w:rPr>
          <w:rFonts w:ascii="Arial Unicode MS" w:hAnsi="Arial Unicode M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 xml:space="preserve">.. </w:t>
      </w:r>
      <w:r>
        <w:rPr>
          <w:rFonts w:ascii="Arial Unicode MS" w:cs="Arial Unicode MS" w:hAnsi="Arial Unicode MS" w:eastAsia="Arial Unicode MS" w:hint="c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 xml:space="preserve">الصف </w:t>
      </w:r>
      <w:r>
        <w:rPr>
          <w:rFonts w:ascii="Arial Unicode MS" w:hAnsi="Arial Unicode MS" w:hint="default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……………</w:t>
      </w:r>
      <w:r>
        <w:rPr>
          <w:rFonts w:ascii="Arial Unicode MS" w:hAnsi="Arial Unicode M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..</w:t>
      </w:r>
    </w:p>
    <w:p>
      <w:pPr>
        <w:pStyle w:val="عنوان فرعي"/>
        <w:jc w:val="center"/>
        <w:rPr>
          <w:b w:val="1"/>
          <w:bCs w:val="1"/>
          <w:sz w:val="32"/>
          <w:szCs w:val="32"/>
          <w:u w:val="single"/>
          <w:lang w:val="ar-SA" w:bidi="ar-SA"/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32"/>
          <w:szCs w:val="32"/>
          <w:u w:val="single"/>
          <w:rtl w:val="1"/>
          <w:lang w:val="ar-SA" w:bidi="ar-SA"/>
        </w:rPr>
        <w:t xml:space="preserve">السؤال الاول </w:t>
      </w:r>
      <w:r>
        <w:rPr>
          <w:rFonts w:ascii="Arial Unicode MS" w:hAnsi="Arial Unicode MS"/>
          <w:b w:val="0"/>
          <w:bCs w:val="0"/>
          <w:sz w:val="32"/>
          <w:szCs w:val="32"/>
          <w:u w:val="single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0"/>
          <w:bCs w:val="0"/>
          <w:sz w:val="32"/>
          <w:szCs w:val="32"/>
          <w:u w:val="single"/>
          <w:rtl w:val="1"/>
          <w:lang w:val="ar-SA" w:bidi="ar-SA"/>
        </w:rPr>
        <w:t xml:space="preserve">ضعي </w:t>
      </w:r>
      <w:r>
        <w:rPr>
          <w:rFonts w:ascii="Arial Unicode MS" w:cs="Arial Unicode MS" w:hAnsi="Arial Unicode MS" w:eastAsia="Arial Unicode MS" w:hint="cs"/>
          <w:b w:val="0"/>
          <w:bCs w:val="0"/>
          <w:sz w:val="32"/>
          <w:szCs w:val="32"/>
          <w:u w:val="single"/>
          <w:rtl w:val="1"/>
          <w:lang w:val="ar-SA" w:bidi="ar-SA"/>
        </w:rPr>
        <w:t>علامة</w:t>
      </w:r>
      <w:r>
        <w:rPr>
          <w:rFonts w:ascii="Arial Unicode MS" w:cs="Arial Unicode MS" w:hAnsi="Arial Unicode MS" w:eastAsia="Arial Unicode MS" w:hint="cs"/>
          <w:b w:val="0"/>
          <w:bCs w:val="0"/>
          <w:sz w:val="32"/>
          <w:szCs w:val="32"/>
          <w:u w:val="single"/>
          <w:rtl w:val="1"/>
          <w:lang w:val="ar-SA" w:bidi="ar-SA"/>
        </w:rPr>
        <w:t xml:space="preserve"> صح امام العبارة الصحيحة </w:t>
      </w:r>
      <w:r>
        <w:rPr>
          <w:rFonts w:ascii="Arial Unicode MS" w:cs="Arial Unicode MS" w:hAnsi="Arial Unicode MS" w:eastAsia="Arial Unicode MS" w:hint="cs"/>
          <w:b w:val="0"/>
          <w:bCs w:val="0"/>
          <w:sz w:val="32"/>
          <w:szCs w:val="32"/>
          <w:u w:val="single"/>
          <w:rtl w:val="1"/>
          <w:lang w:val="ar-SA" w:bidi="ar-SA"/>
        </w:rPr>
        <w:t xml:space="preserve">وعلامة </w:t>
      </w:r>
      <w:r>
        <w:rPr>
          <w:rFonts w:ascii="Arial Unicode MS" w:cs="Arial Unicode MS" w:hAnsi="Arial Unicode MS" w:eastAsia="Arial Unicode MS" w:hint="cs"/>
          <w:b w:val="0"/>
          <w:bCs w:val="0"/>
          <w:sz w:val="32"/>
          <w:szCs w:val="32"/>
          <w:u w:val="single"/>
          <w:rtl w:val="1"/>
          <w:lang w:val="ar-SA" w:bidi="ar-SA"/>
        </w:rPr>
        <w:t xml:space="preserve">خطأ أمام العبارة غير الصحيحة فيما يأتي </w:t>
      </w:r>
      <w:r>
        <w:rPr>
          <w:rFonts w:ascii="Arial Unicode MS" w:hAnsi="Arial Unicode MS"/>
          <w:b w:val="0"/>
          <w:bCs w:val="0"/>
          <w:sz w:val="32"/>
          <w:szCs w:val="32"/>
          <w:u w:val="single"/>
          <w:rtl w:val="1"/>
          <w:lang w:val="ar-SA" w:bidi="ar-SA"/>
        </w:rPr>
        <w:t>:</w:t>
      </w:r>
    </w:p>
    <w:p>
      <w:pPr>
        <w:pStyle w:val="عنوان فرعي"/>
        <w:rPr>
          <w:rFonts w:ascii="Arial Unicode MS" w:cs="Arial Unicode MS" w:hAnsi="Arial Unicode MS" w:eastAsia="Arial Unicode MS"/>
          <w:sz w:val="20"/>
          <w:szCs w:val="20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>١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 xml:space="preserve">غالباً خيوط السدى واللحمة هما العنصران الاساسيان في جميع الانسجة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(</w:t>
      </w:r>
      <w:r>
        <w:rPr>
          <w:rFonts w:ascii="Arial Unicode MS" w:hAnsi="Arial Unicode MS"/>
          <w:outline w:val="0"/>
          <w:color w:val="e22400"/>
          <w:sz w:val="20"/>
          <w:szCs w:val="20"/>
          <w:shd w:val="clear" w:color="auto" w:fill="feffff"/>
          <w:rtl w:val="1"/>
          <w:lang w:val="ar-SA" w:bidi="ar-SA"/>
          <w14:textFill>
            <w14:solidFill>
              <w14:srgbClr w14:val="E22400"/>
            </w14:solidFill>
          </w14:textFill>
        </w:rPr>
        <w:t xml:space="preserve">.    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) .</w:t>
      </w:r>
    </w:p>
    <w:p>
      <w:pPr>
        <w:pStyle w:val="عنوان فرعي"/>
        <w:rPr>
          <w:rFonts w:ascii="Arial" w:cs="Arial" w:hAnsi="Arial" w:eastAsia="Arial"/>
          <w:sz w:val="20"/>
          <w:szCs w:val="2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>٢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 xml:space="preserve"> اثناء تجهيز النول نربط خيط السدى في المسمار،الذي يقابله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(</w:t>
      </w:r>
      <w:r>
        <w:rPr>
          <w:rFonts w:ascii="Arial Unicode MS" w:hAnsi="Arial Unicode MS"/>
          <w:outline w:val="0"/>
          <w:color w:val="e22400"/>
          <w:sz w:val="20"/>
          <w:szCs w:val="20"/>
          <w:shd w:val="clear" w:color="auto" w:fill="feffff"/>
          <w:rtl w:val="1"/>
          <w:lang w:val="ar-SA" w:bidi="ar-SA"/>
          <w14:textFill>
            <w14:solidFill>
              <w14:srgbClr w14:val="E22400"/>
            </w14:solidFill>
          </w14:textFill>
        </w:rPr>
        <w:t xml:space="preserve">.  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) .</w:t>
      </w:r>
    </w:p>
    <w:p>
      <w:pPr>
        <w:pStyle w:val="عنوان فرعي"/>
        <w:rPr>
          <w:rFonts w:ascii="Arial" w:cs="Arial" w:hAnsi="Arial" w:eastAsia="Arial"/>
          <w:sz w:val="20"/>
          <w:szCs w:val="2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>٣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 xml:space="preserve"> المكوك عبارة عن قطعة مصنوعة من الخشب عادة،تستخدم لتمرير خيوط اللحمة بين خيوط التسدية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(</w:t>
      </w:r>
      <w:r>
        <w:rPr>
          <w:rFonts w:ascii="Arial Unicode MS" w:hAnsi="Arial Unicode MS"/>
          <w:outline w:val="0"/>
          <w:color w:val="e22400"/>
          <w:sz w:val="20"/>
          <w:szCs w:val="20"/>
          <w:shd w:val="clear" w:color="auto" w:fill="feffff"/>
          <w:rtl w:val="1"/>
          <w:lang w:val="ar-SA" w:bidi="ar-SA"/>
          <w14:textFill>
            <w14:solidFill>
              <w14:srgbClr w14:val="E22400"/>
            </w14:solidFill>
          </w14:textFill>
        </w:rPr>
        <w:t xml:space="preserve">.   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) .</w:t>
      </w:r>
    </w:p>
    <w:p>
      <w:pPr>
        <w:pStyle w:val="عنوان فرعي"/>
        <w:rPr>
          <w:rFonts w:ascii="Arial" w:cs="Arial" w:hAnsi="Arial" w:eastAsia="Arial"/>
          <w:sz w:val="20"/>
          <w:szCs w:val="2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>٤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 xml:space="preserve">المجسمات الميدانية عبارة عن نماذج كبيرة الحجم توضع في مكان يسمح بالدوران حول العمل وتغيير زاوية الرؤية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(</w:t>
      </w:r>
      <w:r>
        <w:rPr>
          <w:rFonts w:ascii="Arial Unicode MS" w:hAnsi="Arial Unicode MS"/>
          <w:outline w:val="0"/>
          <w:color w:val="e22400"/>
          <w:sz w:val="20"/>
          <w:szCs w:val="20"/>
          <w:shd w:val="clear" w:color="auto" w:fill="feffff"/>
          <w:rtl w:val="1"/>
          <w:lang w:val="ar-SA" w:bidi="ar-SA"/>
          <w14:textFill>
            <w14:solidFill>
              <w14:srgbClr w14:val="E22400"/>
            </w14:solidFill>
          </w14:textFill>
        </w:rPr>
        <w:t xml:space="preserve">.   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) .</w:t>
      </w:r>
    </w:p>
    <w:p>
      <w:pPr>
        <w:pStyle w:val="عنوان فرعي"/>
        <w:rPr>
          <w:rFonts w:ascii="Arial" w:cs="Arial" w:hAnsi="Arial" w:eastAsia="Arial"/>
          <w:sz w:val="20"/>
          <w:szCs w:val="2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>٥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 xml:space="preserve">الزخرفة بالتفريغ عبارة عن الدق على المعادن بواسطة مطارق لإظهار الزخارف بشكل بارز عن السطح </w:t>
      </w:r>
      <w:r>
        <w:rPr>
          <w:rFonts w:ascii="Arial" w:hAnsi="Arial"/>
          <w:sz w:val="20"/>
          <w:szCs w:val="20"/>
          <w:shd w:val="clear" w:color="auto" w:fill="feffff"/>
          <w:rtl w:val="0"/>
        </w:rPr>
        <w:t>(</w:t>
      </w:r>
      <w:r>
        <w:rPr>
          <w:rFonts w:ascii="Arial" w:hAnsi="Arial"/>
          <w:outline w:val="0"/>
          <w:color w:val="e22400"/>
          <w:sz w:val="20"/>
          <w:szCs w:val="20"/>
          <w:shd w:val="clear" w:color="auto" w:fill="feffff"/>
          <w:rtl w:val="1"/>
          <w:lang w:val="ar-SA" w:bidi="ar-SA"/>
          <w14:textFill>
            <w14:solidFill>
              <w14:srgbClr w14:val="E22400"/>
            </w14:solidFill>
          </w14:textFill>
        </w:rPr>
        <w:t xml:space="preserve">.     </w:t>
      </w:r>
      <w:r>
        <w:rPr>
          <w:rFonts w:ascii="Arial" w:hAnsi="Arial"/>
          <w:sz w:val="20"/>
          <w:szCs w:val="20"/>
          <w:shd w:val="clear" w:color="auto" w:fill="feffff"/>
          <w:rtl w:val="0"/>
        </w:rPr>
        <w:t>) .</w:t>
      </w:r>
    </w:p>
    <w:p>
      <w:pPr>
        <w:pStyle w:val="عنوان فرعي"/>
        <w:rPr>
          <w:rFonts w:ascii="Arial" w:cs="Arial" w:hAnsi="Arial" w:eastAsia="Arial"/>
          <w:sz w:val="20"/>
          <w:szCs w:val="2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>٦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 xml:space="preserve">الاسلاك المعدنية صلبة لذلك يسهل التشكيل بها </w:t>
      </w:r>
      <w:r>
        <w:rPr>
          <w:rFonts w:ascii="Arial" w:hAnsi="Arial"/>
          <w:sz w:val="20"/>
          <w:szCs w:val="20"/>
          <w:shd w:val="clear" w:color="auto" w:fill="feffff"/>
          <w:rtl w:val="0"/>
        </w:rPr>
        <w:t>(</w:t>
      </w:r>
      <w:r>
        <w:rPr>
          <w:rFonts w:ascii="Arial" w:hAnsi="Arial"/>
          <w:outline w:val="0"/>
          <w:color w:val="e22400"/>
          <w:sz w:val="20"/>
          <w:szCs w:val="20"/>
          <w:shd w:val="clear" w:color="auto" w:fill="feffff"/>
          <w:rtl w:val="1"/>
          <w:lang w:val="ar-SA" w:bidi="ar-SA"/>
          <w14:textFill>
            <w14:solidFill>
              <w14:srgbClr w14:val="E22400"/>
            </w14:solidFill>
          </w14:textFill>
        </w:rPr>
        <w:t xml:space="preserve">.    </w:t>
      </w:r>
      <w:r>
        <w:rPr>
          <w:rFonts w:ascii="Arial" w:hAnsi="Arial"/>
          <w:sz w:val="20"/>
          <w:szCs w:val="20"/>
          <w:shd w:val="clear" w:color="auto" w:fill="feffff"/>
          <w:rtl w:val="0"/>
        </w:rPr>
        <w:t>) .</w:t>
      </w:r>
    </w:p>
    <w:p>
      <w:pPr>
        <w:pStyle w:val="عنوان فرعي"/>
        <w:rPr>
          <w:rFonts w:ascii="Arial" w:cs="Arial" w:hAnsi="Arial" w:eastAsia="Arial"/>
          <w:sz w:val="20"/>
          <w:szCs w:val="2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>٧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 xml:space="preserve">تم بناء برج إيفل الشهير عام ١٨٨٩م في باريس وارتفاعه ١٠٠ متر أقل من برج المملكة في الرياض  </w:t>
      </w:r>
      <w:r>
        <w:rPr>
          <w:rFonts w:ascii="Arial" w:hAnsi="Arial"/>
          <w:sz w:val="20"/>
          <w:szCs w:val="20"/>
          <w:shd w:val="clear" w:color="auto" w:fill="feffff"/>
          <w:rtl w:val="0"/>
        </w:rPr>
        <w:t>(</w:t>
      </w:r>
      <w:r>
        <w:rPr>
          <w:rFonts w:ascii="Arial" w:hAnsi="Arial"/>
          <w:outline w:val="0"/>
          <w:color w:val="e22400"/>
          <w:sz w:val="20"/>
          <w:szCs w:val="20"/>
          <w:shd w:val="clear" w:color="auto" w:fill="feffff"/>
          <w:rtl w:val="1"/>
          <w:lang w:val="ar-SA" w:bidi="ar-SA"/>
          <w14:textFill>
            <w14:solidFill>
              <w14:srgbClr w14:val="E22400"/>
            </w14:solidFill>
          </w14:textFill>
        </w:rPr>
        <w:t xml:space="preserve">.    </w:t>
      </w:r>
      <w:r>
        <w:rPr>
          <w:rFonts w:ascii="Arial" w:hAnsi="Arial"/>
          <w:sz w:val="20"/>
          <w:szCs w:val="20"/>
          <w:shd w:val="clear" w:color="auto" w:fill="feffff"/>
          <w:rtl w:val="0"/>
        </w:rPr>
        <w:t>) .</w:t>
      </w:r>
    </w:p>
    <w:p>
      <w:pPr>
        <w:pStyle w:val="عنوان فرعي"/>
        <w:rPr>
          <w:rFonts w:ascii="Arial" w:cs="Arial" w:hAnsi="Arial" w:eastAsia="Arial"/>
          <w:sz w:val="20"/>
          <w:szCs w:val="2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>٨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 xml:space="preserve">الجص هو مادة زرقاء اللون ضرورية لأعمال الطلس والتبييض والتزيين لجدران المباني من الداخل والخارج </w:t>
      </w:r>
      <w:r>
        <w:rPr>
          <w:rFonts w:ascii="Arial" w:hAnsi="Arial"/>
          <w:sz w:val="20"/>
          <w:szCs w:val="20"/>
          <w:shd w:val="clear" w:color="auto" w:fill="feffff"/>
          <w:rtl w:val="0"/>
        </w:rPr>
        <w:t>(</w:t>
      </w:r>
      <w:r>
        <w:rPr>
          <w:rFonts w:ascii="Arial" w:hAnsi="Arial"/>
          <w:outline w:val="0"/>
          <w:color w:val="e22400"/>
          <w:sz w:val="20"/>
          <w:szCs w:val="20"/>
          <w:shd w:val="clear" w:color="auto" w:fill="feffff"/>
          <w:rtl w:val="1"/>
          <w:lang w:val="ar-SA" w:bidi="ar-SA"/>
          <w14:textFill>
            <w14:solidFill>
              <w14:srgbClr w14:val="E22400"/>
            </w14:solidFill>
          </w14:textFill>
        </w:rPr>
        <w:t xml:space="preserve">.     </w:t>
      </w:r>
      <w:r>
        <w:rPr>
          <w:rFonts w:ascii="Arial" w:hAnsi="Arial"/>
          <w:sz w:val="20"/>
          <w:szCs w:val="20"/>
          <w:shd w:val="clear" w:color="auto" w:fill="feffff"/>
          <w:rtl w:val="0"/>
        </w:rPr>
        <w:t>) .</w:t>
      </w:r>
    </w:p>
    <w:p>
      <w:pPr>
        <w:pStyle w:val="عنوان فرعي"/>
        <w:rPr>
          <w:rFonts w:ascii="Arial" w:cs="Arial" w:hAnsi="Arial" w:eastAsia="Arial"/>
          <w:sz w:val="20"/>
          <w:szCs w:val="2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>٩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-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 xml:space="preserve">تقع مدائن صالح بمحافظة العلا بمنطقة المدينة المنورة </w:t>
      </w:r>
      <w:r>
        <w:rPr>
          <w:rFonts w:ascii="Arial" w:hAnsi="Arial"/>
          <w:sz w:val="20"/>
          <w:szCs w:val="20"/>
          <w:shd w:val="clear" w:color="auto" w:fill="feffff"/>
          <w:rtl w:val="0"/>
        </w:rPr>
        <w:t>(</w:t>
      </w:r>
      <w:r>
        <w:rPr>
          <w:rFonts w:ascii="Arial" w:hAnsi="Arial"/>
          <w:outline w:val="0"/>
          <w:color w:val="e22400"/>
          <w:sz w:val="20"/>
          <w:szCs w:val="20"/>
          <w:shd w:val="clear" w:color="auto" w:fill="feffff"/>
          <w:rtl w:val="1"/>
          <w:lang w:val="ar-SA" w:bidi="ar-SA"/>
          <w14:textFill>
            <w14:solidFill>
              <w14:srgbClr w14:val="E22400"/>
            </w14:solidFill>
          </w14:textFill>
        </w:rPr>
        <w:t xml:space="preserve">.    </w:t>
      </w:r>
      <w:r>
        <w:rPr>
          <w:rFonts w:ascii="Arial" w:hAnsi="Arial"/>
          <w:sz w:val="20"/>
          <w:szCs w:val="20"/>
          <w:shd w:val="clear" w:color="auto" w:fill="feffff"/>
          <w:rtl w:val="0"/>
        </w:rPr>
        <w:t>) .</w:t>
      </w:r>
    </w:p>
    <w:p>
      <w:pPr>
        <w:pStyle w:val="عنوان فرعي"/>
        <w:rPr>
          <w:rFonts w:ascii="Arial Unicode MS" w:cs="Arial Unicode MS" w:hAnsi="Arial Unicode MS" w:eastAsia="Arial Unicode MS"/>
          <w:sz w:val="20"/>
          <w:szCs w:val="20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>١٠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 xml:space="preserve">أسهم فن العمارة في بناء حضارات الأمم ونهضتها وأصبح رمزاً من رموز ثقافتها وتراثها 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(</w:t>
      </w:r>
      <w:r>
        <w:rPr>
          <w:rFonts w:ascii="Arial Unicode MS" w:hAnsi="Arial Unicode MS"/>
          <w:outline w:val="0"/>
          <w:color w:val="e22400"/>
          <w:sz w:val="20"/>
          <w:szCs w:val="20"/>
          <w:shd w:val="clear" w:color="auto" w:fill="feffff"/>
          <w:rtl w:val="1"/>
          <w:lang w:val="ar-SA" w:bidi="ar-SA"/>
          <w14:textFill>
            <w14:solidFill>
              <w14:srgbClr w14:val="E22400"/>
            </w14:solidFill>
          </w14:textFill>
        </w:rPr>
        <w:t xml:space="preserve">.   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)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.</w:t>
      </w:r>
    </w:p>
    <w:p>
      <w:pPr>
        <w:pStyle w:val="عنوان فرعي"/>
        <w:rPr>
          <w:rFonts w:ascii="Arial Unicode MS" w:cs="Arial Unicode MS" w:hAnsi="Arial Unicode MS" w:eastAsia="Arial Unicode MS"/>
          <w:sz w:val="20"/>
          <w:szCs w:val="20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>١١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 xml:space="preserve">من أنواع الزخارف الاسلامية النباتية، الهندسية ، الكتابية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(</w:t>
      </w:r>
      <w:r>
        <w:rPr>
          <w:rFonts w:ascii="Arial Unicode MS" w:hAnsi="Arial Unicode MS"/>
          <w:outline w:val="0"/>
          <w:color w:val="e22400"/>
          <w:sz w:val="20"/>
          <w:szCs w:val="20"/>
          <w:shd w:val="clear" w:color="auto" w:fill="feffff"/>
          <w:rtl w:val="1"/>
          <w:lang w:val="ar-SA" w:bidi="ar-SA"/>
          <w14:textFill>
            <w14:solidFill>
              <w14:srgbClr w14:val="E22400"/>
            </w14:solidFill>
          </w14:textFill>
        </w:rPr>
        <w:t xml:space="preserve">.    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)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.</w:t>
      </w:r>
    </w:p>
    <w:p>
      <w:pPr>
        <w:pStyle w:val="عنوان فرعي"/>
        <w:rPr>
          <w:rFonts w:ascii="Arial Unicode MS" w:cs="Arial Unicode MS" w:hAnsi="Arial Unicode MS" w:eastAsia="Arial Unicode MS"/>
          <w:sz w:val="20"/>
          <w:szCs w:val="20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>١٢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 xml:space="preserve">الالوان الاساسية هي الأحمر و الأصفر والأزرق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(</w:t>
      </w:r>
      <w:r>
        <w:rPr>
          <w:rFonts w:ascii="Arial Unicode MS" w:hAnsi="Arial Unicode MS"/>
          <w:outline w:val="0"/>
          <w:color w:val="e22400"/>
          <w:sz w:val="20"/>
          <w:szCs w:val="20"/>
          <w:shd w:val="clear" w:color="auto" w:fill="feffff"/>
          <w:rtl w:val="1"/>
          <w:lang w:val="ar-SA" w:bidi="ar-SA"/>
          <w14:textFill>
            <w14:solidFill>
              <w14:srgbClr w14:val="E22400"/>
            </w14:solidFill>
          </w14:textFill>
        </w:rPr>
        <w:t xml:space="preserve">.   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)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.</w:t>
      </w:r>
    </w:p>
    <w:p>
      <w:pPr>
        <w:pStyle w:val="عنوان فرعي"/>
        <w:rPr>
          <w:rFonts w:ascii="Arial" w:cs="Arial" w:hAnsi="Arial" w:eastAsia="Arial"/>
          <w:sz w:val="20"/>
          <w:szCs w:val="20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>١٣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z w:val="20"/>
          <w:szCs w:val="20"/>
          <w:shd w:val="clear" w:color="auto" w:fill="feffff"/>
          <w:rtl w:val="1"/>
          <w:lang w:val="ar-SA" w:bidi="ar-SA"/>
        </w:rPr>
        <w:t xml:space="preserve">من الخامات الأخرى المستخدمة في النسيج سعف النخيل و القطن 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(</w:t>
      </w:r>
      <w:r>
        <w:rPr>
          <w:rFonts w:ascii="Arial Unicode MS" w:hAnsi="Arial Unicode MS"/>
          <w:outline w:val="0"/>
          <w:color w:val="e22400"/>
          <w:sz w:val="20"/>
          <w:szCs w:val="20"/>
          <w:shd w:val="clear" w:color="auto" w:fill="feffff"/>
          <w:rtl w:val="1"/>
          <w:lang w:val="ar-SA" w:bidi="ar-SA"/>
          <w14:textFill>
            <w14:solidFill>
              <w14:srgbClr w14:val="E22400"/>
            </w14:solidFill>
          </w14:textFill>
        </w:rPr>
        <w:t xml:space="preserve">.      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)</w:t>
      </w:r>
      <w:r>
        <w:rPr>
          <w:rFonts w:ascii="Arial Unicode MS" w:hAnsi="Arial Unicode MS"/>
          <w:sz w:val="20"/>
          <w:szCs w:val="20"/>
          <w:shd w:val="clear" w:color="auto" w:fill="feffff"/>
          <w:rtl w:val="1"/>
          <w:lang w:val="ar-SA" w:bidi="ar-SA"/>
        </w:rPr>
        <w:t>.</w:t>
      </w:r>
    </w:p>
    <w:p>
      <w:pPr>
        <w:pStyle w:val="نص أساسي"/>
        <w:bidi w:val="1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rtl w:val="1"/>
          <w:lang w:val="ar-SA" w:bidi="ar-SA"/>
        </w:rPr>
        <w:t>ـــــــــــــــــــــــــــــــــــــــــــــــــــــــــــــــــ</w:t>
      </w:r>
    </w:p>
    <w:p>
      <w:pPr>
        <w:pStyle w:val="الافتراضي"/>
        <w:spacing w:before="0" w:line="240" w:lineRule="auto"/>
        <w:rPr>
          <w:rFonts w:ascii="Arial" w:cs="Arial" w:hAnsi="Arial" w:eastAsia="Arial"/>
          <w:b w:val="1"/>
          <w:bCs w:val="1"/>
          <w:sz w:val="26"/>
          <w:szCs w:val="26"/>
          <w:u w:val="single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26"/>
          <w:szCs w:val="26"/>
          <w:u w:val="single"/>
          <w:shd w:val="clear" w:color="auto" w:fill="feffff"/>
          <w:rtl w:val="1"/>
          <w:lang w:val="ar-SA" w:bidi="ar-SA"/>
        </w:rPr>
        <w:t xml:space="preserve">السؤال الثاني </w:t>
      </w:r>
      <w:r>
        <w:rPr>
          <w:rFonts w:ascii="Arial Unicode MS" w:hAnsi="Arial Unicode MS"/>
          <w:b w:val="0"/>
          <w:bCs w:val="0"/>
          <w:sz w:val="26"/>
          <w:szCs w:val="26"/>
          <w:u w:val="single"/>
          <w:shd w:val="clear" w:color="auto" w:fill="feffff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0"/>
          <w:bCs w:val="0"/>
          <w:sz w:val="26"/>
          <w:szCs w:val="26"/>
          <w:u w:val="single"/>
          <w:shd w:val="clear" w:color="auto" w:fill="feffff"/>
          <w:rtl w:val="1"/>
          <w:lang w:val="ar-SA" w:bidi="ar-SA"/>
        </w:rPr>
        <w:t xml:space="preserve">اختاري الإجابة الصحيحة فيما يأتي </w:t>
      </w:r>
      <w:r>
        <w:rPr>
          <w:rFonts w:ascii="Arial Unicode MS" w:hAnsi="Arial Unicode MS"/>
          <w:b w:val="0"/>
          <w:bCs w:val="0"/>
          <w:sz w:val="26"/>
          <w:szCs w:val="26"/>
          <w:u w:val="single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rPr>
          <w:rFonts w:ascii="Arial" w:cs="Arial" w:hAnsi="Arial" w:eastAsia="Arial"/>
          <w:sz w:val="26"/>
          <w:szCs w:val="26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١</w:t>
      </w:r>
      <w:r>
        <w:rPr>
          <w:rFonts w:ascii="Arial Unicode MS" w:hAnsi="Arial Unicode M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 xml:space="preserve"> عبارة عن الدق على المعادن بواسطة مطارق لإظهار الزخارف بشكل عن السطح</w:t>
      </w:r>
      <w:r>
        <w:rPr>
          <w:rFonts w:ascii="Arial Unicode MS" w:hAnsi="Arial Unicode M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jc w:val="center"/>
        <w:rPr>
          <w:sz w:val="26"/>
          <w:szCs w:val="26"/>
        </w:rPr>
      </w:pP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               (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التكفيت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الريبوسية 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السلك المعدني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تسمية توضيحية"/>
        <w:rPr>
          <w:rFonts w:ascii="Arial" w:cs="Arial" w:hAnsi="Arial" w:eastAsia="Arial"/>
          <w:sz w:val="26"/>
          <w:szCs w:val="26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>٢</w:t>
      </w:r>
      <w:r>
        <w:rPr>
          <w:rFonts w:ascii="Arial Unicode MS" w:hAnsi="Arial Unicode M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 xml:space="preserve">عبارة عن قضيب معدني مصنوع من الفولاذ و الألمنيوم أو النحاس ،ويوجد بسماكات مختلفة  </w:t>
      </w:r>
      <w:r>
        <w:rPr>
          <w:rFonts w:ascii="Arial Unicode MS" w:hAnsi="Arial Unicode M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jc w:val="center"/>
        <w:rPr>
          <w:rFonts w:ascii="Arial" w:cs="Arial" w:hAnsi="Arial" w:eastAsia="Arial"/>
          <w:sz w:val="26"/>
          <w:szCs w:val="26"/>
          <w:shd w:val="clear" w:color="auto" w:fill="feffff"/>
          <w:lang w:val="ar-SA" w:bidi="ar-SA"/>
        </w:rPr>
      </w:pP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               (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التكفيت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الريبوسية 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السلك المعدني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تسمية توضيحية"/>
        <w:rPr>
          <w:rFonts w:ascii="Helvetica" w:cs="Helvetica" w:hAnsi="Helvetica" w:eastAsia="Helvetica"/>
          <w:sz w:val="26"/>
          <w:szCs w:val="26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>٣</w:t>
      </w:r>
      <w:r>
        <w:rPr>
          <w:rFonts w:ascii="Arial Unicode MS" w:hAnsi="Arial Unicode M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 xml:space="preserve">عبارة عن التطعيم أو التنزيل ، ويتم بحفر الشكل على المعدن ، ويضغط داخل المحفور شريط من لون معدن آخر مغاير  </w:t>
      </w:r>
      <w:r>
        <w:rPr>
          <w:rFonts w:ascii="Arial Unicode MS" w:hAnsi="Arial Unicode M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jc w:val="center"/>
        <w:rPr>
          <w:rFonts w:ascii="Arial" w:cs="Arial" w:hAnsi="Arial" w:eastAsia="Arial"/>
          <w:sz w:val="26"/>
          <w:szCs w:val="26"/>
          <w:shd w:val="clear" w:color="auto" w:fill="feffff"/>
          <w:lang w:val="ar-SA" w:bidi="ar-SA"/>
        </w:rPr>
      </w:pP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                (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التكفيت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الريبوسية 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السلك المعدني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تسمية توضيحية"/>
        <w:rPr>
          <w:rFonts w:ascii="Helvetica" w:cs="Helvetica" w:hAnsi="Helvetica" w:eastAsia="Helvetica"/>
          <w:sz w:val="26"/>
          <w:szCs w:val="26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>٤</w:t>
      </w:r>
      <w:r>
        <w:rPr>
          <w:rFonts w:ascii="Arial Unicode MS" w:hAnsi="Arial Unicode M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 xml:space="preserve">من اشكال الطرز المعمارية </w:t>
      </w:r>
      <w:r>
        <w:rPr>
          <w:rFonts w:ascii="Arial Unicode MS" w:hAnsi="Arial Unicode M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jc w:val="center"/>
        <w:rPr>
          <w:rFonts w:ascii="Arial" w:cs="Arial" w:hAnsi="Arial" w:eastAsia="Arial"/>
          <w:sz w:val="26"/>
          <w:szCs w:val="26"/>
          <w:shd w:val="clear" w:color="auto" w:fill="feffff"/>
          <w:lang w:val="ar-SA" w:bidi="ar-SA"/>
        </w:rPr>
      </w:pP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الصحرواية  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  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الساحلية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جميع ماسبق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تسمية توضيحية"/>
        <w:rPr>
          <w:rFonts w:ascii="Helvetica" w:cs="Helvetica" w:hAnsi="Helvetica" w:eastAsia="Helvetica"/>
          <w:sz w:val="26"/>
          <w:szCs w:val="26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>٥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-</w:t>
      </w:r>
      <w:r>
        <w:rPr>
          <w:rFonts w:ascii="Arial Unicode MS" w:hAnsi="Arial Unicode M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 xml:space="preserve">من الادوات المستخدمة في المباني الحديثة </w:t>
      </w:r>
      <w:r>
        <w:rPr>
          <w:rFonts w:ascii="Arial Unicode MS" w:hAnsi="Arial Unicode M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jc w:val="center"/>
        <w:rPr>
          <w:rFonts w:ascii="Arial" w:cs="Arial" w:hAnsi="Arial" w:eastAsia="Arial"/>
          <w:sz w:val="26"/>
          <w:szCs w:val="26"/>
          <w:shd w:val="clear" w:color="auto" w:fill="feffff"/>
          <w:lang w:val="ar-SA" w:bidi="ar-SA"/>
        </w:rPr>
      </w:pP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الطين 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  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الاسمنت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الحجر 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تسمية توضيحية"/>
        <w:rPr>
          <w:rFonts w:ascii="Arial Unicode MS" w:cs="Arial Unicode MS" w:hAnsi="Arial Unicode MS" w:eastAsia="Arial Unicode MS"/>
          <w:b w:val="0"/>
          <w:bCs w:val="0"/>
          <w:sz w:val="26"/>
          <w:szCs w:val="26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>٦</w:t>
      </w:r>
      <w:r>
        <w:rPr>
          <w:rFonts w:ascii="Arial Unicode MS" w:hAnsi="Arial Unicode M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 xml:space="preserve">من الادوات المستخدمة في المباني القديمة </w:t>
      </w:r>
      <w:r>
        <w:rPr>
          <w:rFonts w:ascii="Arial Unicode MS" w:hAnsi="Arial Unicode M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jc w:val="center"/>
        <w:rPr>
          <w:rFonts w:ascii="Arial" w:cs="Arial" w:hAnsi="Arial" w:eastAsia="Arial"/>
          <w:sz w:val="26"/>
          <w:szCs w:val="26"/>
          <w:shd w:val="clear" w:color="auto" w:fill="feffff"/>
          <w:lang w:val="ar-SA" w:bidi="ar-SA"/>
        </w:rPr>
      </w:pP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البلاط   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  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الدهانات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الطين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تسمية توضيحية"/>
        <w:rPr>
          <w:rFonts w:ascii="Arial Unicode MS" w:cs="Arial Unicode MS" w:hAnsi="Arial Unicode MS" w:eastAsia="Arial Unicode MS"/>
          <w:b w:val="0"/>
          <w:bCs w:val="0"/>
          <w:sz w:val="26"/>
          <w:szCs w:val="26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>٧</w:t>
      </w:r>
      <w:r>
        <w:rPr>
          <w:rFonts w:ascii="Arial Unicode MS" w:hAnsi="Arial Unicode M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 xml:space="preserve">من أنواع المعادن </w:t>
      </w:r>
      <w:r>
        <w:rPr>
          <w:rFonts w:ascii="Arial Unicode MS" w:hAnsi="Arial Unicode MS"/>
          <w:b w:val="0"/>
          <w:bCs w:val="0"/>
          <w:sz w:val="26"/>
          <w:szCs w:val="26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jc w:val="center"/>
        <w:rPr>
          <w:rFonts w:ascii="Arial" w:cs="Arial" w:hAnsi="Arial" w:eastAsia="Arial"/>
          <w:sz w:val="26"/>
          <w:szCs w:val="26"/>
          <w:shd w:val="clear" w:color="auto" w:fill="feffff"/>
          <w:lang w:val="ar-SA" w:bidi="ar-SA"/>
        </w:rPr>
      </w:pP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الحديد  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  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البلاستيك   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26"/>
          <w:szCs w:val="26"/>
          <w:shd w:val="clear" w:color="auto" w:fill="feffff"/>
          <w:rtl w:val="1"/>
          <w:lang w:val="ar-SA" w:bidi="ar-SA"/>
        </w:rPr>
        <w:t xml:space="preserve">الزجاج </w:t>
      </w:r>
      <w:r>
        <w:rPr>
          <w:rFonts w:ascii="Arial" w:hAnsi="Arial"/>
          <w:sz w:val="26"/>
          <w:szCs w:val="26"/>
          <w:shd w:val="clear" w:color="auto" w:fill="feffff"/>
          <w:rtl w:val="1"/>
          <w:lang w:val="ar-SA" w:bidi="ar-SA"/>
        </w:rPr>
        <w:t>)</w:t>
      </w:r>
    </w:p>
    <w:p>
      <w:pPr>
        <w:pStyle w:val="عنوان فرعي"/>
        <w:jc w:val="center"/>
      </w:pPr>
      <w:r>
        <w:rPr>
          <w:rFonts w:ascii="Helvetica Neue" w:hAnsi="Helvetica Neue"/>
          <w:b w:val="1"/>
          <w:bCs w:val="1"/>
          <w:rtl w:val="1"/>
          <w:lang w:val="ar-SA" w:bidi="ar-SA"/>
        </w:rPr>
        <w:t xml:space="preserve">    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معلمة المادة </w:t>
      </w:r>
      <w:r>
        <w:rPr>
          <w:rFonts w:ascii="Arial Unicode MS" w:hAnsi="Arial Unicode MS"/>
          <w:shd w:val="clear" w:color="auto" w:fill="feffff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مها البيشي </w:t>
      </w:r>
      <w:r>
        <w:rPr>
          <w:rFonts w:ascii="Arial Unicode MS" w:hAnsi="Arial Unicode MS"/>
          <w:shd w:val="clear" w:color="auto" w:fill="feffff"/>
          <w:rtl w:val="1"/>
          <w:lang w:val="ar-SA" w:bidi="ar-SA"/>
        </w:rPr>
        <w:t>.</w:t>
      </w:r>
    </w:p>
    <w:sectPr>
      <w:headerReference w:type="default" r:id="rId6"/>
      <w:footerReference w:type="default" r:id="rId7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L-Mateen">
    <w:charset w:val="00"/>
    <w:family w:val="roman"/>
    <w:pitch w:val="default"/>
  </w:font>
  <w:font w:name="AL-Mohanad Bold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رأس والتذييل">
    <w:name w:val="الرأس والتذييل"/>
    <w:next w:val="الرأس والتذييل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العنوان">
    <w:name w:val="العنوان"/>
    <w:next w:val="نص أساسي A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نص أساسي A">
    <w:name w:val="نص أساسي A"/>
    <w:next w:val="نص أساسي A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عنوان فرعي">
    <w:name w:val="عنوان فرعي"/>
    <w:next w:val="نص أساسي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  <w:style w:type="paragraph" w:styleId="تسمية توضيحية">
    <w:name w:val="تسمية توضيحية"/>
    <w:next w:val="تسمية توضيحية"/>
    <w:pPr>
      <w:keepNext w:val="0"/>
      <w:keepLines w:val="0"/>
      <w:pageBreakBefore w:val="0"/>
      <w:widowControl w:val="1"/>
      <w:shd w:val="clear" w:color="auto" w:fill="auto"/>
      <w:tabs>
        <w:tab w:val="left" w:pos="115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