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اللغة الإنجليزية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 الثالث الابتدائي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MY SCHOOL IS COOL !-&gt;Finding out time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MY SCHOOL IS COOL !-&gt;Grammar in action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MY SCHOOL IS COOL !-&gt;Reading and writing
                <w:br/>
                ‾‾‾‾‾
                <w:br/>
                MY SCHOOL IS COOL !-&gt;Phonics
              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A HEALTHY LIFE-&gt;Finding out time
                <w:br/>
                ‾‾‾‾‾
                <w:br/>
                A HEALTHY LIFE-&gt;Grammar in action
              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A HEALTHY LIFE-&gt;Grammar in action
                <w:br/>
                ‾‾‾‾‾
                <w:br/>
                A HEALTHY LIFE-&gt;Reading and writing
              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A HEALTHY LIFE-&gt;Reading and writing
                <w:br/>
                ‾‾‾‾‾
                <w:br/>
                A HEALTHY LIFE-&gt;Phonics
              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HANGING OUT IN TOWN-&gt;Finding out time
                <w:br/>
                ‾‾‾‾‾
                <w:br/>
                HANGING OUT IN TOWN-&gt;Grammar in action
              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HANGING OUT IN TOWN-&gt;Grammar in action
                <w:br/>
                ‾‾‾‾‾
                <w:br/>
                HANGING OUT IN TOWN-&gt;Reading and writing
              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HANGING OUT IN TOWN-&gt;Phonics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MY DREAM VACATION-&gt;Finding out time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MY DREAM VACATION-&gt;Grammar in action
                <w:br/>
                ‾‾‾‾‾
                <w:br/>
                MY DREAM VACATION-&gt;Reading and writing
              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