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0FE8" w14:textId="77777777" w:rsidR="0064330B" w:rsidRPr="002514FF" w:rsidRDefault="001E73FF" w:rsidP="00F40257">
      <w:pPr>
        <w:jc w:val="center"/>
        <w:rPr>
          <w:rFonts w:ascii="Arabic Typesetting" w:hAnsi="Arabic Typesetting" w:cs="Arabic Transparent"/>
          <w:b/>
          <w:bCs/>
          <w:sz w:val="32"/>
          <w:szCs w:val="32"/>
        </w:rPr>
      </w:pPr>
      <w:r w:rsidRPr="002514FF">
        <w:rPr>
          <w:rFonts w:ascii="Arabic Typesetting" w:hAnsi="Arabic Typesetting" w:cs="Arabic Transparent" w:hint="cs"/>
          <w:b/>
          <w:bCs/>
          <w:sz w:val="32"/>
          <w:szCs w:val="32"/>
          <w:rtl/>
        </w:rPr>
        <w:t xml:space="preserve">ملخص </w:t>
      </w:r>
      <w:r w:rsidR="0064330B" w:rsidRPr="002514FF">
        <w:rPr>
          <w:rFonts w:ascii="Arabic Typesetting" w:hAnsi="Arabic Typesetting" w:cs="Arabic Transparent" w:hint="cs"/>
          <w:b/>
          <w:bCs/>
          <w:sz w:val="32"/>
          <w:szCs w:val="32"/>
          <w:rtl/>
        </w:rPr>
        <w:t>لمقرر مادة لغتي الجميلة للصف السادس الابتدائي</w:t>
      </w:r>
      <w:r w:rsidRPr="002514FF">
        <w:rPr>
          <w:rFonts w:ascii="Arabic Typesetting" w:hAnsi="Arabic Typesetting" w:cs="Arabic Transparent" w:hint="cs"/>
          <w:b/>
          <w:bCs/>
          <w:sz w:val="32"/>
          <w:szCs w:val="32"/>
          <w:rtl/>
        </w:rPr>
        <w:t xml:space="preserve"> الظاهرة الإملائية والوظيفة لنحوية</w:t>
      </w:r>
    </w:p>
    <w:tbl>
      <w:tblPr>
        <w:bidiVisual/>
        <w:tblW w:w="15600" w:type="dxa"/>
        <w:tblInd w:w="-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5811"/>
        <w:gridCol w:w="5246"/>
      </w:tblGrid>
      <w:tr w:rsidR="00AF2090" w:rsidRPr="00AF2090" w14:paraId="22178087" w14:textId="77777777" w:rsidTr="004E7D35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1E0E311E" w14:textId="20064858" w:rsidR="00AF2090" w:rsidRPr="002514FF" w:rsidRDefault="00AF2090" w:rsidP="00373435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217F0CB7" w14:textId="1B51380E" w:rsidR="00AF2090" w:rsidRPr="002514FF" w:rsidRDefault="00AF2090" w:rsidP="00373435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F2090" w:rsidRPr="00AF2090" w14:paraId="6DD9260A" w14:textId="77777777" w:rsidTr="002514FF"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2D69B"/>
          </w:tcPr>
          <w:p w14:paraId="7AAA8FC9" w14:textId="77777777" w:rsidR="00AF2090" w:rsidRPr="002514FF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0000FF"/>
                <w:sz w:val="32"/>
                <w:szCs w:val="32"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0000FF"/>
                <w:sz w:val="32"/>
                <w:szCs w:val="32"/>
                <w:rtl/>
              </w:rPr>
              <w:t>الظاهرة الإملائية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7C5AFC90" w14:textId="77777777" w:rsidR="00AF2090" w:rsidRPr="002514FF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>الظاهرة الإملائية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49982BE7" w14:textId="77777777" w:rsidR="00AF2090" w:rsidRPr="002514FF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>الظاهرة الإملائية</w:t>
            </w:r>
          </w:p>
        </w:tc>
      </w:tr>
      <w:tr w:rsidR="00AF2090" w:rsidRPr="00AF2090" w14:paraId="7E55E884" w14:textId="77777777" w:rsidTr="004E7D35">
        <w:tc>
          <w:tcPr>
            <w:tcW w:w="4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47C4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FEF0709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الألف اللينة في الأفعال والأسماء والحروف</w:t>
            </w:r>
          </w:p>
          <w:p w14:paraId="0FEDE680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943634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943634"/>
                <w:sz w:val="32"/>
                <w:szCs w:val="32"/>
                <w:rtl/>
              </w:rPr>
              <w:t>في الأفعال الثلاثية مثل</w:t>
            </w:r>
          </w:p>
          <w:p w14:paraId="34B0644A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943634"/>
                <w:sz w:val="32"/>
                <w:szCs w:val="32"/>
              </w:rPr>
            </w:pPr>
            <w:r w:rsidRPr="002514FF">
              <w:rPr>
                <w:rFonts w:ascii="Arabic Typesetting" w:hAnsi="Arabic Typesetting" w:cs="Arabic Transparent"/>
                <w:b/>
                <w:bCs/>
                <w:color w:val="943634"/>
                <w:sz w:val="32"/>
                <w:szCs w:val="32"/>
                <w:rtl/>
              </w:rPr>
              <w:t>دعا – علا – سما</w:t>
            </w:r>
          </w:p>
          <w:p w14:paraId="6E042FAA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943634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/>
                <w:b/>
                <w:bCs/>
                <w:color w:val="943634"/>
                <w:sz w:val="32"/>
                <w:szCs w:val="32"/>
                <w:rtl/>
              </w:rPr>
              <w:t>رمى – بكى -  سعى</w:t>
            </w:r>
          </w:p>
          <w:p w14:paraId="31A58338" w14:textId="77777777" w:rsidR="00B2618C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4F6228"/>
                <w:sz w:val="32"/>
                <w:szCs w:val="32"/>
                <w:rtl/>
              </w:rPr>
              <w:t>في الأفعال الغير ثلاثية  مثل</w:t>
            </w:r>
            <w:r w:rsidRPr="002514FF">
              <w:rPr>
                <w:rFonts w:eastAsia="+mn-ea" w:hAnsi="Arial"/>
                <w:b/>
                <w:bCs/>
                <w:color w:val="4F6228"/>
                <w:kern w:val="24"/>
                <w:sz w:val="32"/>
                <w:szCs w:val="32"/>
                <w:rtl/>
              </w:rPr>
              <w:t xml:space="preserve">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4F6228"/>
                <w:sz w:val="32"/>
                <w:szCs w:val="32"/>
                <w:rtl/>
              </w:rPr>
              <w:t>يخشى – تمنى – اهتدى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4F6228"/>
                <w:sz w:val="32"/>
                <w:szCs w:val="32"/>
                <w:rtl/>
              </w:rPr>
              <w:t xml:space="preserve">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4F6228"/>
                <w:sz w:val="32"/>
                <w:szCs w:val="32"/>
                <w:rtl/>
              </w:rPr>
              <w:t>استحيا – استغنى</w:t>
            </w:r>
            <w:r w:rsidRPr="002514FF"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  <w:t xml:space="preserve"> </w:t>
            </w: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                           </w:t>
            </w:r>
          </w:p>
          <w:p w14:paraId="35A7DBED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5F497A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984806"/>
                <w:sz w:val="32"/>
                <w:szCs w:val="32"/>
                <w:rtl/>
              </w:rPr>
              <w:t xml:space="preserve">في الأسماء الثلاثية مثل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984806"/>
                <w:sz w:val="32"/>
                <w:szCs w:val="32"/>
                <w:rtl/>
              </w:rPr>
              <w:t>الصفا – الربا – الذرا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984806"/>
                <w:sz w:val="32"/>
                <w:szCs w:val="32"/>
                <w:rtl/>
              </w:rPr>
              <w:t xml:space="preserve"> 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984806"/>
                <w:sz w:val="32"/>
                <w:szCs w:val="32"/>
                <w:rtl/>
              </w:rPr>
              <w:t>هدى – منى -  فتى</w:t>
            </w: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rtl/>
              </w:rPr>
              <w:t>في الأسماء الغير ثلاثية مثل</w:t>
            </w:r>
          </w:p>
          <w:p w14:paraId="03ACF21C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5F497A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rtl/>
              </w:rPr>
              <w:t xml:space="preserve">دنيا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5F497A"/>
                <w:sz w:val="32"/>
                <w:szCs w:val="32"/>
                <w:rtl/>
              </w:rPr>
              <w:t>–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rtl/>
              </w:rPr>
              <w:t xml:space="preserve"> سقيا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5F497A"/>
                <w:sz w:val="32"/>
                <w:szCs w:val="32"/>
                <w:rtl/>
              </w:rPr>
              <w:t>–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rtl/>
              </w:rPr>
              <w:t xml:space="preserve"> عليا</w:t>
            </w:r>
          </w:p>
          <w:p w14:paraId="1CD0DBF0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5F497A"/>
                <w:sz w:val="32"/>
                <w:szCs w:val="32"/>
              </w:rPr>
            </w:pPr>
            <w:r w:rsidRPr="002514FF">
              <w:rPr>
                <w:rFonts w:ascii="Arabic Typesetting" w:hAnsi="Arabic Typesetting" w:cs="Arabic Transparent"/>
                <w:b/>
                <w:bCs/>
                <w:color w:val="5F497A"/>
                <w:sz w:val="32"/>
                <w:szCs w:val="32"/>
                <w:rtl/>
              </w:rPr>
              <w:t>مصطفى– أغلى – مستشفى</w:t>
            </w:r>
          </w:p>
          <w:p w14:paraId="13924FC5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في الحروف ترسم على صورة الياء من غير نقط في أربعة حروف وهي : على . إلى . حتى . بلى</w:t>
            </w:r>
          </w:p>
          <w:p w14:paraId="6F0AFA47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أما بقية الحروف فترسم الألف قائمة مثل ألا . إلا . إذا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5B19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  <w:t>تنوين الاسم المقصور والمنقوص والممدود</w:t>
            </w:r>
          </w:p>
          <w:p w14:paraId="412397BD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>الاسم المقصور</w:t>
            </w: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اسم ينتهي بألف قائمة ( ا ) أو على صورة ياء دون نقطتين ( ى ) تسبقها فتحة .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 xml:space="preserve">مثل عصا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 xml:space="preserve"> فتى</w:t>
            </w:r>
          </w:p>
          <w:p w14:paraId="0D80F658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277748CA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>الاسم المنقوص</w:t>
            </w: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: اسم ينتهي بياء غير مشددة مكسور ما قبلها</w:t>
            </w:r>
            <w:r w:rsidRPr="002514FF">
              <w:rPr>
                <w:rFonts w:ascii="Arabic Typesetting" w:hAnsi="Arabic Typesetting" w:cs="Arabic Transparent" w:hint="cs"/>
                <w:sz w:val="32"/>
                <w:szCs w:val="32"/>
                <w:rtl/>
              </w:rPr>
              <w:t xml:space="preserve"> .</w:t>
            </w:r>
          </w:p>
          <w:p w14:paraId="2630376A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>مثل</w:t>
            </w:r>
          </w:p>
          <w:p w14:paraId="22CAA2AB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 xml:space="preserve">قاضِـي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 xml:space="preserve"> داعِــي</w:t>
            </w:r>
          </w:p>
          <w:p w14:paraId="52CF46B2" w14:textId="77777777" w:rsidR="00AF2090" w:rsidRPr="002514FF" w:rsidRDefault="00AF2090" w:rsidP="002514FF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>الاسم الممدود</w:t>
            </w: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: اسم ينتهي بألف بعدها همزة . مثل 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 xml:space="preserve">سماء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 xml:space="preserve"> بناء</w:t>
            </w:r>
          </w:p>
          <w:p w14:paraId="74D80CED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0070C0"/>
                <w:sz w:val="32"/>
                <w:szCs w:val="32"/>
                <w:rtl/>
              </w:rPr>
              <w:t>ينون الاسم المقصور بفتحتين قبل الألف في حالات الرفع والنصب والجر</w:t>
            </w: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0070C0"/>
                <w:sz w:val="32"/>
                <w:szCs w:val="32"/>
                <w:rtl/>
              </w:rPr>
              <w:t>.( عصًا أو فتًى )</w:t>
            </w:r>
            <w:r w:rsidRPr="002514FF">
              <w:rPr>
                <w:rFonts w:ascii="Arabic Typesetting" w:hAnsi="Arabic Typesetting" w:cs="Arabic Transparent" w:hint="cs"/>
                <w:sz w:val="32"/>
                <w:szCs w:val="32"/>
                <w:rtl/>
              </w:rPr>
              <w:t xml:space="preserve"> </w:t>
            </w:r>
          </w:p>
          <w:p w14:paraId="1F74E061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006600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006600"/>
                <w:sz w:val="32"/>
                <w:szCs w:val="32"/>
                <w:rtl/>
              </w:rPr>
              <w:t>ينون الاسم المنقوص بكسرتين في</w:t>
            </w:r>
            <w:r w:rsidRPr="002514FF">
              <w:rPr>
                <w:rFonts w:ascii="Arabic Typesetting" w:hAnsi="Arabic Typesetting" w:cs="Arabic Transparent" w:hint="cs"/>
                <w:color w:val="006600"/>
                <w:sz w:val="32"/>
                <w:szCs w:val="32"/>
                <w:rtl/>
              </w:rPr>
              <w:t xml:space="preserve"> </w:t>
            </w:r>
            <w:r w:rsidRPr="002514FF">
              <w:rPr>
                <w:rFonts w:ascii="Arabic Typesetting" w:hAnsi="Arabic Typesetting" w:cs="Arabic Transparent" w:hint="cs"/>
                <w:b/>
                <w:bCs/>
                <w:color w:val="006600"/>
                <w:sz w:val="32"/>
                <w:szCs w:val="32"/>
                <w:rtl/>
              </w:rPr>
              <w:t>آخره ( بعد حذف الياء )في حالتي الرفع والجر ( قاضٍ ) وبفتحتين قبل الألف في حالة النصب ( قاضيًا</w:t>
            </w:r>
          </w:p>
          <w:p w14:paraId="61D09B83" w14:textId="77777777" w:rsid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E36C0A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E36C0A"/>
                <w:sz w:val="32"/>
                <w:szCs w:val="32"/>
                <w:rtl/>
              </w:rPr>
              <w:t xml:space="preserve">تنون همزة الاسم الممدود </w:t>
            </w:r>
          </w:p>
          <w:p w14:paraId="1AEAEC39" w14:textId="77777777" w:rsidR="002514FF" w:rsidRDefault="00AF2090" w:rsidP="002514FF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E36C0A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E36C0A"/>
                <w:sz w:val="32"/>
                <w:szCs w:val="32"/>
                <w:rtl/>
              </w:rPr>
              <w:t xml:space="preserve">بضمتين فوقها في حالة الرفع ( سماءٌ) </w:t>
            </w:r>
          </w:p>
          <w:p w14:paraId="4175154F" w14:textId="77777777" w:rsid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E36C0A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E36C0A"/>
                <w:sz w:val="32"/>
                <w:szCs w:val="32"/>
                <w:rtl/>
              </w:rPr>
              <w:t xml:space="preserve">وبفتحتين في حالة النصب (سماءً) </w:t>
            </w:r>
          </w:p>
          <w:p w14:paraId="43BF3FEE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E36C0A"/>
                <w:sz w:val="32"/>
                <w:szCs w:val="32"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E36C0A"/>
                <w:sz w:val="32"/>
                <w:szCs w:val="32"/>
                <w:rtl/>
              </w:rPr>
              <w:t xml:space="preserve">وبكسرتين في حالة الجر ( سماءٍ ) </w:t>
            </w:r>
          </w:p>
        </w:tc>
        <w:tc>
          <w:tcPr>
            <w:tcW w:w="5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B33" w14:textId="77777777" w:rsidR="00AF2090" w:rsidRPr="002514FF" w:rsidRDefault="00AF2090" w:rsidP="00AF2090">
            <w:pPr>
              <w:pStyle w:val="a4"/>
              <w:rPr>
                <w:rFonts w:ascii="Arabic Typesetting" w:hAnsi="Arabic Typesetting" w:cs="Arabic Transparent"/>
                <w:sz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sz w:val="32"/>
                <w:rtl/>
              </w:rPr>
              <w:t xml:space="preserve">( أ ) :- </w:t>
            </w:r>
            <w:r w:rsidRPr="002514FF">
              <w:rPr>
                <w:rFonts w:ascii="Arabic Typesetting" w:hAnsi="Arabic Typesetting" w:cs="Arabic Transparent"/>
                <w:sz w:val="32"/>
                <w:rtl/>
              </w:rPr>
              <w:t xml:space="preserve"> حذف ألف ( ما ) الاستفهامية</w:t>
            </w:r>
            <w:r w:rsidRPr="002514FF">
              <w:rPr>
                <w:rFonts w:ascii="Arabic Typesetting" w:hAnsi="Arabic Typesetting" w:cs="Arabic Transparent" w:hint="cs"/>
                <w:sz w:val="32"/>
                <w:rtl/>
              </w:rPr>
              <w:t xml:space="preserve"> عند دخول حروف الجر عليها ( من . عن . في . اللام . الباء </w:t>
            </w:r>
          </w:p>
          <w:p w14:paraId="13913FEC" w14:textId="77777777" w:rsidR="00AF2090" w:rsidRPr="002514FF" w:rsidRDefault="00AF2090" w:rsidP="00AF2090">
            <w:pPr>
              <w:pStyle w:val="a4"/>
              <w:rPr>
                <w:rFonts w:ascii="Arabic Typesetting" w:hAnsi="Arabic Typesetting" w:cs="Arabic Transparent"/>
                <w:sz w:val="32"/>
                <w:rtl/>
              </w:rPr>
            </w:pPr>
          </w:p>
          <w:p w14:paraId="464E03A5" w14:textId="77777777" w:rsidR="00AF2090" w:rsidRPr="002514FF" w:rsidRDefault="00AF2090" w:rsidP="00AF2090">
            <w:pPr>
              <w:pStyle w:val="a4"/>
              <w:rPr>
                <w:rFonts w:ascii="Arabic Typesetting" w:hAnsi="Arabic Typesetting" w:cs="Arabic Transparent"/>
                <w:sz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sz w:val="32"/>
                <w:rtl/>
              </w:rPr>
              <w:t xml:space="preserve">مثل : </w:t>
            </w:r>
            <w:r w:rsidRPr="002514FF">
              <w:rPr>
                <w:rFonts w:ascii="Arabic Typesetting" w:hAnsi="Arabic Typesetting" w:cs="Arabic Transparent" w:hint="cs"/>
                <w:color w:val="FF0000"/>
                <w:sz w:val="32"/>
                <w:rtl/>
              </w:rPr>
              <w:t>مم . عم . فيم . لم. بم</w:t>
            </w:r>
            <w:r w:rsidRPr="002514FF">
              <w:rPr>
                <w:rFonts w:ascii="Arabic Typesetting" w:hAnsi="Arabic Typesetting" w:cs="Arabic Transparent" w:hint="cs"/>
                <w:sz w:val="32"/>
                <w:rtl/>
              </w:rPr>
              <w:t xml:space="preserve"> </w:t>
            </w:r>
          </w:p>
          <w:p w14:paraId="39EEB2A6" w14:textId="77777777" w:rsidR="00AF2090" w:rsidRPr="002514FF" w:rsidRDefault="00AF2090" w:rsidP="00AF2090">
            <w:pPr>
              <w:pStyle w:val="a4"/>
              <w:rPr>
                <w:rFonts w:ascii="Arabic Typesetting" w:hAnsi="Arabic Typesetting" w:cs="Arabic Transparent"/>
                <w:sz w:val="32"/>
                <w:rtl/>
              </w:rPr>
            </w:pPr>
          </w:p>
          <w:p w14:paraId="15485EC0" w14:textId="77777777" w:rsidR="00AF2090" w:rsidRPr="002514FF" w:rsidRDefault="00AF2090" w:rsidP="00AF2090">
            <w:pPr>
              <w:pStyle w:val="a4"/>
              <w:rPr>
                <w:rFonts w:ascii="Arabic Typesetting" w:hAnsi="Arabic Typesetting" w:cs="Arabic Transparent"/>
                <w:b w:val="0"/>
                <w:sz w:val="32"/>
                <w:rtl/>
              </w:rPr>
            </w:pPr>
            <w:r w:rsidRPr="002514FF">
              <w:rPr>
                <w:rFonts w:ascii="Arabic Typesetting" w:hAnsi="Arabic Typesetting" w:cs="Arabic Transparent"/>
                <w:b w:val="0"/>
                <w:sz w:val="32"/>
                <w:rtl/>
              </w:rPr>
              <w:t xml:space="preserve">( </w:t>
            </w:r>
            <w:r w:rsidRPr="002514FF">
              <w:rPr>
                <w:rFonts w:ascii="Arabic Typesetting" w:hAnsi="Arabic Typesetting" w:cs="Arabic Transparent" w:hint="cs"/>
                <w:b w:val="0"/>
                <w:sz w:val="32"/>
                <w:rtl/>
              </w:rPr>
              <w:t>ب</w:t>
            </w:r>
            <w:r w:rsidRPr="002514FF">
              <w:rPr>
                <w:rFonts w:ascii="Arabic Typesetting" w:hAnsi="Arabic Typesetting" w:cs="Arabic Transparent"/>
                <w:b w:val="0"/>
                <w:sz w:val="32"/>
                <w:rtl/>
              </w:rPr>
              <w:t xml:space="preserve"> ) :-  دخول (  مِنْ  )  و  (  عَنْ  ) الجارتين على </w:t>
            </w:r>
            <w:r w:rsidRPr="002514FF">
              <w:rPr>
                <w:rFonts w:ascii="Arabic Typesetting" w:hAnsi="Arabic Typesetting" w:cs="Arabic Transparent" w:hint="cs"/>
                <w:b w:val="0"/>
                <w:sz w:val="32"/>
                <w:rtl/>
              </w:rPr>
              <w:t xml:space="preserve">      </w:t>
            </w:r>
            <w:r w:rsidRPr="002514FF">
              <w:rPr>
                <w:rFonts w:ascii="Arabic Typesetting" w:hAnsi="Arabic Typesetting" w:cs="Arabic Transparent"/>
                <w:b w:val="0"/>
                <w:sz w:val="32"/>
                <w:rtl/>
              </w:rPr>
              <w:t>(  مَـنْ  )</w:t>
            </w:r>
            <w:r w:rsidRPr="002514FF">
              <w:rPr>
                <w:rFonts w:ascii="Arabic Typesetting" w:hAnsi="Arabic Typesetting" w:cs="Arabic Transparent" w:hint="cs"/>
                <w:b w:val="0"/>
                <w:sz w:val="32"/>
                <w:rtl/>
              </w:rPr>
              <w:t xml:space="preserve"> الاستفهامية</w:t>
            </w:r>
          </w:p>
          <w:p w14:paraId="1467BA6D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  <w:t xml:space="preserve">- إذا دخل حرف الجر ( مِنْ ) على ( مَنْ ) فإنها توصل به وتكتب هكذا (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  <w:t xml:space="preserve">مــمّـــنْ </w:t>
            </w:r>
            <w:r w:rsidRPr="002514FF"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  <w:t>)</w:t>
            </w:r>
          </w:p>
          <w:p w14:paraId="6A67B6CB" w14:textId="77777777" w:rsidR="00AF2090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  <w:t xml:space="preserve">- إذا دخل حرف الجر ( عِنْ ) على ( مَنْ ) فإنها توصل به وتكتب هكذا ( </w:t>
            </w:r>
            <w:r w:rsidRPr="002514FF"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  <w:t xml:space="preserve">عــمّـــنْ </w:t>
            </w:r>
          </w:p>
          <w:p w14:paraId="27DC89BA" w14:textId="77777777" w:rsidR="002514FF" w:rsidRPr="002514FF" w:rsidRDefault="002514FF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529C6156" w14:textId="77777777" w:rsid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مثل:</w:t>
            </w:r>
          </w:p>
          <w:p w14:paraId="544F05FE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00B050"/>
                <w:sz w:val="32"/>
                <w:szCs w:val="32"/>
                <w:rtl/>
              </w:rPr>
              <w:t xml:space="preserve">ممن </w:t>
            </w: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اشتريت هذا الكتاب ؟</w:t>
            </w:r>
          </w:p>
          <w:p w14:paraId="76A5D4BC" w14:textId="77777777" w:rsidR="004E7D35" w:rsidRPr="002514FF" w:rsidRDefault="004E7D35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52DF2CFA" w14:textId="77777777" w:rsidR="00AF2090" w:rsidRPr="002514FF" w:rsidRDefault="00AF2090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2514FF">
              <w:rPr>
                <w:rFonts w:ascii="Arabic Typesetting" w:hAnsi="Arabic Typesetting" w:cs="Arabic Transparent" w:hint="cs"/>
                <w:b/>
                <w:bCs/>
                <w:color w:val="00B050"/>
                <w:sz w:val="32"/>
                <w:szCs w:val="32"/>
                <w:rtl/>
              </w:rPr>
              <w:t>عمن</w:t>
            </w:r>
            <w:r w:rsidRPr="002514FF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تسأل ؟</w:t>
            </w:r>
          </w:p>
          <w:p w14:paraId="56CD5640" w14:textId="77777777" w:rsidR="004E7D35" w:rsidRPr="002514FF" w:rsidRDefault="004E7D35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1E72B084" w14:textId="77777777" w:rsidR="004E7D35" w:rsidRPr="002514FF" w:rsidRDefault="004E7D35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30EA7492" w14:textId="77777777" w:rsidR="004E7D35" w:rsidRPr="002514FF" w:rsidRDefault="004E7D35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2D86DCDB" w14:textId="77777777" w:rsidR="00B2618C" w:rsidRPr="002514FF" w:rsidRDefault="00B2618C" w:rsidP="002514FF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29D392E7" w14:textId="77777777" w:rsidR="00B2618C" w:rsidRPr="002514FF" w:rsidRDefault="00B2618C" w:rsidP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34B77D7D" w14:textId="77777777" w:rsidR="00B2618C" w:rsidRPr="002514FF" w:rsidRDefault="00B2618C" w:rsidP="002514FF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sz w:val="32"/>
                <w:szCs w:val="32"/>
              </w:rPr>
            </w:pPr>
          </w:p>
        </w:tc>
      </w:tr>
      <w:tr w:rsidR="00AF2090" w:rsidRPr="00AF2090" w14:paraId="43A0A7F0" w14:textId="77777777" w:rsidTr="004E7D35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40C6146D" w14:textId="77777777" w:rsidR="00AF2090" w:rsidRP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632423"/>
                <w:sz w:val="32"/>
                <w:szCs w:val="32"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632423"/>
                <w:sz w:val="32"/>
                <w:szCs w:val="32"/>
                <w:rtl/>
              </w:rPr>
              <w:lastRenderedPageBreak/>
              <w:t>الوظيفة النحوية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/>
          </w:tcPr>
          <w:p w14:paraId="0A0A78D6" w14:textId="77777777" w:rsidR="00AF2090" w:rsidRP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1F497D"/>
                <w:sz w:val="32"/>
                <w:szCs w:val="32"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632423"/>
                <w:sz w:val="32"/>
                <w:szCs w:val="32"/>
                <w:rtl/>
              </w:rPr>
              <w:t>الوظيفة النحوية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/>
          </w:tcPr>
          <w:p w14:paraId="4ECA580C" w14:textId="77777777" w:rsidR="00AF2090" w:rsidRP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1F497D"/>
                <w:sz w:val="32"/>
                <w:szCs w:val="32"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632423"/>
                <w:sz w:val="32"/>
                <w:szCs w:val="32"/>
                <w:rtl/>
              </w:rPr>
              <w:t>الوظيفة النحوية</w:t>
            </w:r>
          </w:p>
        </w:tc>
      </w:tr>
      <w:tr w:rsidR="00AF2090" w:rsidRPr="00B2618C" w14:paraId="01B662A7" w14:textId="77777777" w:rsidTr="004E7D35">
        <w:tc>
          <w:tcPr>
            <w:tcW w:w="45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78B64" w14:textId="77777777" w:rsid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رفع الفعل المضارع بحسب نوعه </w:t>
            </w:r>
          </w:p>
          <w:p w14:paraId="0A8B2FB5" w14:textId="77777777" w:rsidR="00AF2090" w:rsidRP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( صحيح الآخر . من الأفعال الخمسة </w:t>
            </w:r>
            <w:r w:rsidR="004E7D35"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،معتل الآخر)</w:t>
            </w:r>
          </w:p>
          <w:p w14:paraId="18B1E4F5" w14:textId="77777777" w:rsidR="00AF2090" w:rsidRP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أتذكرُ أن الأفعال الخمسة هي كل فعل مضارع اتصلت به ألف الاثنين أو واو الجماعة أو ياء المخاطبة </w:t>
            </w:r>
          </w:p>
          <w:p w14:paraId="7BA9594D" w14:textId="77777777" w:rsidR="004E7D35" w:rsidRPr="00B2618C" w:rsidRDefault="004E7D35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المعتل الآخر:كل فعل مضارع آخره حرف علة (ألف ،واو،ياء)</w:t>
            </w:r>
          </w:p>
          <w:p w14:paraId="2AD3D80F" w14:textId="77777777" w:rsid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>الأصل في الفعل المضارع الرفع</w:t>
            </w:r>
          </w:p>
          <w:p w14:paraId="1C147F4F" w14:textId="77777777" w:rsidR="004E7D35" w:rsidRP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وتكون 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943634"/>
                <w:sz w:val="32"/>
                <w:szCs w:val="32"/>
                <w:rtl/>
              </w:rPr>
              <w:t>علامة رفعه</w:t>
            </w: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943634"/>
                <w:sz w:val="32"/>
                <w:szCs w:val="32"/>
                <w:rtl/>
              </w:rPr>
              <w:t>الضمة</w:t>
            </w:r>
            <w:r w:rsidR="004E7D35"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E7D35" w:rsidRPr="00B2618C">
              <w:rPr>
                <w:rFonts w:ascii="Arabic Typesetting" w:hAnsi="Arabic Typesetting" w:cs="Arabic Transparent" w:hint="cs"/>
                <w:b/>
                <w:bCs/>
                <w:color w:val="943634"/>
                <w:sz w:val="32"/>
                <w:szCs w:val="32"/>
                <w:rtl/>
              </w:rPr>
              <w:t>الظاهرة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943634"/>
                <w:sz w:val="32"/>
                <w:szCs w:val="32"/>
                <w:rtl/>
              </w:rPr>
              <w:t xml:space="preserve"> إذا كان صحيح الآخر .</w:t>
            </w: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964B497" w14:textId="77777777" w:rsidR="004E7D35" w:rsidRP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E36C0A"/>
                <w:sz w:val="32"/>
                <w:szCs w:val="32"/>
                <w:rtl/>
              </w:rPr>
              <w:t>وثبوت النون إذا كان من الأفعال الخمسة</w:t>
            </w: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770FC38" w14:textId="77777777" w:rsidR="004E7D35" w:rsidRPr="00B2618C" w:rsidRDefault="00B2618C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76923C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ransparent" w:hint="cs"/>
                <w:b/>
                <w:bCs/>
                <w:color w:val="76923C"/>
                <w:sz w:val="32"/>
                <w:szCs w:val="32"/>
                <w:rtl/>
              </w:rPr>
              <w:t>و</w:t>
            </w:r>
            <w:r w:rsidR="004E7D35" w:rsidRPr="00B2618C">
              <w:rPr>
                <w:rFonts w:ascii="Arabic Typesetting" w:hAnsi="Arabic Typesetting" w:cs="Arabic Transparent" w:hint="cs"/>
                <w:b/>
                <w:bCs/>
                <w:color w:val="76923C"/>
                <w:sz w:val="32"/>
                <w:szCs w:val="32"/>
                <w:rtl/>
              </w:rPr>
              <w:t>الضمة المقدرة للتعذرإذا كان معتل الآخربالألف</w:t>
            </w:r>
            <w:r>
              <w:rPr>
                <w:rFonts w:ascii="Arabic Typesetting" w:hAnsi="Arabic Typesetting" w:cs="Arabic Transparent" w:hint="cs"/>
                <w:b/>
                <w:bCs/>
                <w:color w:val="76923C"/>
                <w:sz w:val="32"/>
                <w:szCs w:val="32"/>
                <w:rtl/>
              </w:rPr>
              <w:t xml:space="preserve"> مثل </w:t>
            </w:r>
            <w:r w:rsidR="004E7D35" w:rsidRPr="00B2618C">
              <w:rPr>
                <w:rFonts w:ascii="Arabic Typesetting" w:hAnsi="Arabic Typesetting" w:cs="Arabic Transparent" w:hint="cs"/>
                <w:b/>
                <w:bCs/>
                <w:color w:val="76923C"/>
                <w:sz w:val="32"/>
                <w:szCs w:val="32"/>
                <w:rtl/>
              </w:rPr>
              <w:t>(يسعى)</w:t>
            </w:r>
          </w:p>
          <w:p w14:paraId="1488B162" w14:textId="77777777" w:rsidR="004E7D35" w:rsidRPr="00B2618C" w:rsidRDefault="004E7D35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الضمة المقدرة للثقل إذا كان معتل الاخر بالياء والواو</w:t>
            </w:r>
          </w:p>
          <w:p w14:paraId="5B09C98D" w14:textId="77777777" w:rsidR="004E7D35" w:rsidRPr="00B2618C" w:rsidRDefault="004E7D35" w:rsidP="00705817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مثل (يدعو،يجري)</w:t>
            </w:r>
          </w:p>
          <w:p w14:paraId="218614F8" w14:textId="77777777" w:rsidR="004E7D35" w:rsidRPr="00B2618C" w:rsidRDefault="004E7D35" w:rsidP="004E7D35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مثل :</w:t>
            </w:r>
          </w:p>
          <w:p w14:paraId="2FDF3367" w14:textId="77777777" w:rsidR="004E7D35" w:rsidRPr="00B2618C" w:rsidRDefault="004E7D35" w:rsidP="004E7D35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u w:val="single"/>
                <w:rtl/>
              </w:rPr>
              <w:t>يكتبُ</w:t>
            </w: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الطالبُ الدرسَ</w:t>
            </w:r>
          </w:p>
          <w:p w14:paraId="20C3D0EF" w14:textId="77777777" w:rsidR="004E7D35" w:rsidRPr="00B2618C" w:rsidRDefault="004E7D35" w:rsidP="004E7D35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الأولادُ </w:t>
            </w: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u w:val="single"/>
                <w:rtl/>
              </w:rPr>
              <w:t>يلعبون</w:t>
            </w: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في الحديقة</w:t>
            </w:r>
          </w:p>
          <w:p w14:paraId="1333247D" w14:textId="77777777" w:rsidR="004E7D35" w:rsidRPr="00B2618C" w:rsidRDefault="004E7D35" w:rsidP="004E7D35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الطبيبتان </w:t>
            </w: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u w:val="single"/>
                <w:rtl/>
              </w:rPr>
              <w:t>تجريان</w:t>
            </w: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العملية للمريضة</w:t>
            </w:r>
          </w:p>
          <w:p w14:paraId="2C0B83B6" w14:textId="77777777" w:rsidR="00AF2090" w:rsidRPr="00B2618C" w:rsidRDefault="00B2618C" w:rsidP="00652254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u w:val="single"/>
                <w:rtl/>
              </w:rPr>
              <w:t>يقوي</w:t>
            </w:r>
            <w:r w:rsidR="004746B7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 الحل</w:t>
            </w: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يب العظام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8AEB7" w14:textId="77777777" w:rsidR="00AF2090" w:rsidRP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نصب الأفعال المضارعة</w:t>
            </w:r>
          </w:p>
          <w:p w14:paraId="3DE374E7" w14:textId="77777777" w:rsidR="00AF2090" w:rsidRPr="00B2618C" w:rsidRDefault="00AF2090" w:rsidP="00A03F1B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ينصب الفعل المضارع إذا سُبق بأحد حروف النصب:أنْ. لنْ. كي. لام التعليل </w:t>
            </w:r>
          </w:p>
          <w:p w14:paraId="5A089443" w14:textId="77777777" w:rsidR="00AF2090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>ينصب الفعل المضارع صحيح الآخر بالفتحة مثل : يجبُ أنْ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تحافظَ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FF0000"/>
                <w:sz w:val="32"/>
                <w:szCs w:val="32"/>
                <w:rtl/>
              </w:rPr>
              <w:t xml:space="preserve">َ على أسنانك </w:t>
            </w:r>
          </w:p>
          <w:p w14:paraId="162CC015" w14:textId="77777777" w:rsidR="00B2618C" w:rsidRPr="00B2618C" w:rsidRDefault="00B2618C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FF0000"/>
                <w:sz w:val="32"/>
                <w:szCs w:val="32"/>
                <w:rtl/>
              </w:rPr>
            </w:pPr>
          </w:p>
          <w:p w14:paraId="4DD1B521" w14:textId="77777777" w:rsidR="00AF2090" w:rsidRDefault="00AF2090" w:rsidP="0018593B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4F6228"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4F6228"/>
                <w:sz w:val="32"/>
                <w:szCs w:val="32"/>
                <w:rtl/>
              </w:rPr>
              <w:t xml:space="preserve">وينصب الفعل المضارع المعتل الآخر بالفتحة مثل : أتناول الغذاء كي 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4F6228"/>
                <w:sz w:val="32"/>
                <w:szCs w:val="32"/>
                <w:u w:val="single"/>
                <w:rtl/>
              </w:rPr>
              <w:t>ين</w:t>
            </w:r>
            <w:r w:rsidR="00274824">
              <w:rPr>
                <w:rFonts w:ascii="Arabic Typesetting" w:hAnsi="Arabic Typesetting" w:cs="Arabic Transparent" w:hint="cs"/>
                <w:b/>
                <w:bCs/>
                <w:color w:val="4F6228"/>
                <w:sz w:val="32"/>
                <w:szCs w:val="32"/>
                <w:u w:val="single"/>
                <w:rtl/>
              </w:rPr>
              <w:t>م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4F6228"/>
                <w:sz w:val="32"/>
                <w:szCs w:val="32"/>
                <w:u w:val="single"/>
                <w:rtl/>
              </w:rPr>
              <w:t xml:space="preserve">وَ 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4F6228"/>
                <w:sz w:val="32"/>
                <w:szCs w:val="32"/>
                <w:rtl/>
              </w:rPr>
              <w:t>جسمي نمواً سليماً</w:t>
            </w:r>
          </w:p>
          <w:p w14:paraId="011E821E" w14:textId="77777777" w:rsidR="00B2618C" w:rsidRPr="00B2618C" w:rsidRDefault="00B2618C" w:rsidP="0018593B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4F6228"/>
                <w:sz w:val="32"/>
                <w:szCs w:val="32"/>
                <w:rtl/>
              </w:rPr>
            </w:pPr>
          </w:p>
          <w:p w14:paraId="0A72652F" w14:textId="77777777" w:rsidR="00AF2090" w:rsidRPr="00B2618C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5F497A"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rtl/>
              </w:rPr>
              <w:t>وتنصب الأفعال الخمسة بحذف النون مثل : الطالبان لن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u w:val="single"/>
                <w:rtl/>
              </w:rPr>
              <w:t xml:space="preserve"> يخرجا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rtl/>
              </w:rPr>
              <w:t xml:space="preserve"> من الفصل</w:t>
            </w:r>
          </w:p>
          <w:p w14:paraId="61A07CF6" w14:textId="77777777" w:rsidR="00AF2090" w:rsidRDefault="00AF2090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rtl/>
              </w:rPr>
              <w:t>ذاكروا دروسكم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u w:val="single"/>
                <w:rtl/>
              </w:rPr>
              <w:t xml:space="preserve"> لتنجحوا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5F497A"/>
                <w:sz w:val="32"/>
                <w:szCs w:val="32"/>
                <w:rtl/>
              </w:rPr>
              <w:t xml:space="preserve"> في الاختبار</w:t>
            </w:r>
          </w:p>
          <w:p w14:paraId="64E6DA3F" w14:textId="77777777" w:rsidR="004746B7" w:rsidRDefault="004746B7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074F8233" w14:textId="77777777" w:rsidR="004746B7" w:rsidRDefault="004746B7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</w:p>
          <w:p w14:paraId="104293CE" w14:textId="77777777" w:rsidR="004746B7" w:rsidRPr="00B2618C" w:rsidRDefault="004746B7" w:rsidP="004746B7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sz w:val="32"/>
                <w:szCs w:val="32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CFEEE" w14:textId="77777777" w:rsidR="00AF2090" w:rsidRPr="00B2618C" w:rsidRDefault="00AF2090" w:rsidP="001E73FF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>جزم الأفعال المضارعة</w:t>
            </w:r>
          </w:p>
          <w:p w14:paraId="0A3CDA0A" w14:textId="77777777" w:rsidR="00AF2090" w:rsidRPr="00B2618C" w:rsidRDefault="00AF2090" w:rsidP="0018593B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sz w:val="32"/>
                <w:szCs w:val="32"/>
                <w:rtl/>
              </w:rPr>
              <w:t xml:space="preserve">يجزم الفعل المضارع إذا سُبق بأحد حروف الجزم:لم. لا الناهية. لام الأمر </w:t>
            </w:r>
          </w:p>
          <w:p w14:paraId="5B85627C" w14:textId="77777777" w:rsidR="00AF2090" w:rsidRDefault="00AF2090" w:rsidP="0018593B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17365D"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17365D"/>
                <w:sz w:val="32"/>
                <w:szCs w:val="32"/>
                <w:rtl/>
              </w:rPr>
              <w:t xml:space="preserve">يجزم الفعل المضارع صحيح الآخر بالسكون مثل : لم 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17365D"/>
                <w:sz w:val="32"/>
                <w:szCs w:val="32"/>
                <w:u w:val="single"/>
                <w:rtl/>
              </w:rPr>
              <w:t>يحضرْ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17365D"/>
                <w:sz w:val="32"/>
                <w:szCs w:val="32"/>
                <w:rtl/>
              </w:rPr>
              <w:t xml:space="preserve"> الطالب اليوم</w:t>
            </w:r>
          </w:p>
          <w:p w14:paraId="2720195F" w14:textId="77777777" w:rsidR="00B2618C" w:rsidRPr="00B2618C" w:rsidRDefault="00B2618C" w:rsidP="0018593B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17365D"/>
                <w:sz w:val="32"/>
                <w:szCs w:val="32"/>
                <w:rtl/>
              </w:rPr>
            </w:pPr>
          </w:p>
          <w:p w14:paraId="157A21B0" w14:textId="77777777" w:rsidR="00AF2090" w:rsidRDefault="00AF2090" w:rsidP="0018593B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color w:val="E36C0A"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E36C0A"/>
                <w:sz w:val="32"/>
                <w:szCs w:val="32"/>
                <w:rtl/>
              </w:rPr>
              <w:t xml:space="preserve">ويجزم الفعل المضارع المعتل الآخر بحذف حرف العلة مثل :   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E36C0A"/>
                <w:sz w:val="32"/>
                <w:szCs w:val="32"/>
                <w:u w:val="single"/>
                <w:rtl/>
              </w:rPr>
              <w:t>لا تسع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E36C0A"/>
                <w:sz w:val="32"/>
                <w:szCs w:val="32"/>
                <w:rtl/>
              </w:rPr>
              <w:t>َ في القطيعة بين الأصحاب</w:t>
            </w:r>
          </w:p>
          <w:p w14:paraId="096B1E0E" w14:textId="77777777" w:rsidR="00B2618C" w:rsidRPr="00B2618C" w:rsidRDefault="00B2618C" w:rsidP="0018593B">
            <w:pPr>
              <w:spacing w:after="0" w:line="240" w:lineRule="auto"/>
              <w:rPr>
                <w:rFonts w:ascii="Arabic Typesetting" w:hAnsi="Arabic Typesetting" w:cs="Arabic Transparent"/>
                <w:b/>
                <w:bCs/>
                <w:color w:val="E36C0A"/>
                <w:sz w:val="32"/>
                <w:szCs w:val="32"/>
                <w:rtl/>
              </w:rPr>
            </w:pPr>
          </w:p>
          <w:p w14:paraId="6D6CACA4" w14:textId="77777777" w:rsidR="00AF2090" w:rsidRPr="00B2618C" w:rsidRDefault="00AF2090" w:rsidP="001E73FF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color w:val="403152"/>
                <w:sz w:val="32"/>
                <w:szCs w:val="32"/>
                <w:rtl/>
              </w:rPr>
            </w:pPr>
            <w:r w:rsidRPr="00B2618C">
              <w:rPr>
                <w:rFonts w:ascii="Arabic Typesetting" w:hAnsi="Arabic Typesetting" w:cs="Arabic Transparent" w:hint="cs"/>
                <w:b/>
                <w:bCs/>
                <w:color w:val="403152"/>
                <w:sz w:val="32"/>
                <w:szCs w:val="32"/>
                <w:rtl/>
              </w:rPr>
              <w:t xml:space="preserve">وتجزم الأفعال الخمسة بحذف النون مثل : 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403152"/>
                <w:sz w:val="32"/>
                <w:szCs w:val="32"/>
                <w:u w:val="single"/>
                <w:rtl/>
              </w:rPr>
              <w:t>لتساعدي</w:t>
            </w:r>
            <w:r w:rsidRPr="00B2618C">
              <w:rPr>
                <w:rFonts w:ascii="Arabic Typesetting" w:hAnsi="Arabic Typesetting" w:cs="Arabic Transparent" w:hint="cs"/>
                <w:b/>
                <w:bCs/>
                <w:color w:val="403152"/>
                <w:sz w:val="32"/>
                <w:szCs w:val="32"/>
                <w:rtl/>
              </w:rPr>
              <w:t xml:space="preserve"> في عمل الخير</w:t>
            </w:r>
          </w:p>
          <w:p w14:paraId="7D27FA33" w14:textId="77777777" w:rsidR="00AF2090" w:rsidRPr="00B2618C" w:rsidRDefault="00AF2090" w:rsidP="001E73FF">
            <w:pPr>
              <w:spacing w:after="0" w:line="240" w:lineRule="auto"/>
              <w:jc w:val="center"/>
              <w:rPr>
                <w:rFonts w:ascii="Arabic Typesetting" w:hAnsi="Arabic Typesetting" w:cs="Arabic Transparent"/>
                <w:b/>
                <w:bCs/>
                <w:sz w:val="32"/>
                <w:szCs w:val="32"/>
              </w:rPr>
            </w:pPr>
          </w:p>
        </w:tc>
      </w:tr>
    </w:tbl>
    <w:p w14:paraId="4CF35857" w14:textId="77777777" w:rsidR="003248BB" w:rsidRPr="004746B7" w:rsidRDefault="003248BB" w:rsidP="00705817">
      <w:pPr>
        <w:tabs>
          <w:tab w:val="left" w:pos="4373"/>
        </w:tabs>
        <w:rPr>
          <w:sz w:val="40"/>
          <w:szCs w:val="40"/>
        </w:rPr>
      </w:pPr>
    </w:p>
    <w:sectPr w:rsidR="003248BB" w:rsidRPr="004746B7" w:rsidSect="00B61866">
      <w:pgSz w:w="16838" w:h="11906" w:orient="landscape"/>
      <w:pgMar w:top="540" w:right="1440" w:bottom="1797" w:left="144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0B"/>
    <w:rsid w:val="000525A0"/>
    <w:rsid w:val="0018593B"/>
    <w:rsid w:val="001E73FF"/>
    <w:rsid w:val="002514FF"/>
    <w:rsid w:val="002616B7"/>
    <w:rsid w:val="00274824"/>
    <w:rsid w:val="00286288"/>
    <w:rsid w:val="003248BB"/>
    <w:rsid w:val="00373435"/>
    <w:rsid w:val="004746B7"/>
    <w:rsid w:val="00492F75"/>
    <w:rsid w:val="004E7D35"/>
    <w:rsid w:val="0064330B"/>
    <w:rsid w:val="00652254"/>
    <w:rsid w:val="00705817"/>
    <w:rsid w:val="007E2E92"/>
    <w:rsid w:val="007E6CF9"/>
    <w:rsid w:val="008162E9"/>
    <w:rsid w:val="009B45C2"/>
    <w:rsid w:val="00A03F1B"/>
    <w:rsid w:val="00A040D7"/>
    <w:rsid w:val="00AF2090"/>
    <w:rsid w:val="00B2618C"/>
    <w:rsid w:val="00B61866"/>
    <w:rsid w:val="00B86D1B"/>
    <w:rsid w:val="00BB5FDA"/>
    <w:rsid w:val="00BC7021"/>
    <w:rsid w:val="00C415B1"/>
    <w:rsid w:val="00CB2DA5"/>
    <w:rsid w:val="00D21957"/>
    <w:rsid w:val="00D31DB6"/>
    <w:rsid w:val="00E041E1"/>
    <w:rsid w:val="00F4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434DCBFA"/>
  <w15:chartTrackingRefBased/>
  <w15:docId w15:val="{B1B3D0BE-5772-934E-AD17-2CE9545E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30B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40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link w:val="Char"/>
    <w:qFormat/>
    <w:rsid w:val="009B45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32"/>
    </w:rPr>
  </w:style>
  <w:style w:type="character" w:customStyle="1" w:styleId="Char">
    <w:name w:val="عنوان فرعي Char"/>
    <w:basedOn w:val="a0"/>
    <w:link w:val="a4"/>
    <w:rsid w:val="009B45C2"/>
    <w:rPr>
      <w:b/>
      <w:bCs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ملخص عام عن كامل المقرر لمادة لغتي الجميلة للصف السادس الابتدائي</vt:lpstr>
    </vt:vector>
  </TitlesOfParts>
  <Company>Alhamd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ملخص عام عن كامل المقرر لمادة لغتي الجميلة للصف السادس الابتدائي</dc:title>
  <dc:subject/>
  <dc:creator>windowdxp</dc:creator>
  <cp:keywords/>
  <cp:lastModifiedBy>منى الحربي</cp:lastModifiedBy>
  <cp:revision>2</cp:revision>
  <dcterms:created xsi:type="dcterms:W3CDTF">2022-05-12T17:57:00Z</dcterms:created>
  <dcterms:modified xsi:type="dcterms:W3CDTF">2022-05-12T17:57:00Z</dcterms:modified>
</cp:coreProperties>
</file>