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B6BD" w14:textId="33B0AD22" w:rsidR="008C3C94" w:rsidRDefault="008C3C94" w:rsidP="008C3C94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D78A7" wp14:editId="2309FEB7">
                <wp:simplePos x="0" y="0"/>
                <wp:positionH relativeFrom="margin">
                  <wp:posOffset>-167489</wp:posOffset>
                </wp:positionH>
                <wp:positionV relativeFrom="paragraph">
                  <wp:posOffset>-149382</wp:posOffset>
                </wp:positionV>
                <wp:extent cx="914400" cy="1176617"/>
                <wp:effectExtent l="0" t="0" r="19050" b="241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66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A6938" w14:textId="77777777" w:rsidR="008C3C94" w:rsidRDefault="008C3C94" w:rsidP="008C3C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E037F47" w14:textId="77777777" w:rsidR="008C3C94" w:rsidRDefault="008C3C94" w:rsidP="008C3C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736C367" w14:textId="77777777" w:rsidR="008C3C94" w:rsidRDefault="008C3C94" w:rsidP="008C3C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AF2FC98" w14:textId="376D630B" w:rsidR="008C3C94" w:rsidRDefault="00A8559C" w:rsidP="008C3C94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D78A7" id="مستطيل 1" o:spid="_x0000_s1026" style="position:absolute;left:0;text-align:left;margin-left:-13.2pt;margin-top:-11.75pt;width:1in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" fillcolor="white [3201]" strokecolor="#70ad47 [3209]" strokeweight="1pt">
                <v:textbox>
                  <w:txbxContent>
                    <w:p w14:paraId="78DA6938" w14:textId="77777777" w:rsidR="008C3C94" w:rsidRDefault="008C3C94" w:rsidP="008C3C94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E037F47" w14:textId="77777777" w:rsidR="008C3C94" w:rsidRDefault="008C3C94" w:rsidP="008C3C9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736C367" w14:textId="77777777" w:rsidR="008C3C94" w:rsidRDefault="008C3C94" w:rsidP="008C3C9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2AF2FC98" w14:textId="376D630B" w:rsidR="008C3C94" w:rsidRDefault="00A8559C" w:rsidP="008C3C94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32"/>
          <w:szCs w:val="32"/>
          <w:rtl/>
        </w:rPr>
        <w:t>الاسم ............................................................................</w:t>
      </w:r>
    </w:p>
    <w:p w14:paraId="2AA14C60" w14:textId="73870EA7" w:rsidR="008C3C94" w:rsidRDefault="008C3C94" w:rsidP="008C3C94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اختبار منهج </w:t>
      </w:r>
      <w:r>
        <w:rPr>
          <w:rFonts w:hint="cs"/>
          <w:sz w:val="32"/>
          <w:szCs w:val="32"/>
          <w:rtl/>
        </w:rPr>
        <w:t xml:space="preserve"> التفكير الناقد </w:t>
      </w:r>
      <w:r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</w:t>
      </w:r>
      <w:r>
        <w:rPr>
          <w:sz w:val="32"/>
          <w:szCs w:val="32"/>
          <w:rtl/>
        </w:rPr>
        <w:t xml:space="preserve">فصل الثالث </w:t>
      </w:r>
      <w:r w:rsidR="0029417B">
        <w:rPr>
          <w:rFonts w:hint="cs"/>
          <w:sz w:val="32"/>
          <w:szCs w:val="32"/>
          <w:rtl/>
        </w:rPr>
        <w:t xml:space="preserve"> الدرس الرابع والخامس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للصف الثالث المتوسط</w:t>
      </w:r>
    </w:p>
    <w:p w14:paraId="08FBBEF1" w14:textId="77777777" w:rsidR="008C3C94" w:rsidRDefault="008C3C94" w:rsidP="008C3C94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==========================================ء </w:t>
      </w:r>
    </w:p>
    <w:p w14:paraId="2338881F" w14:textId="58CED8A5" w:rsidR="008C3C94" w:rsidRPr="00A8559C" w:rsidRDefault="008C3C94" w:rsidP="00A8559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A8559C">
        <w:rPr>
          <w:rFonts w:hint="cs"/>
          <w:sz w:val="32"/>
          <w:szCs w:val="32"/>
          <w:rtl/>
        </w:rPr>
        <w:t xml:space="preserve">الإنسان منطقي بــ.........................أي أنه قادر على الحكم على الأشياء بالصواب والخطأ </w:t>
      </w:r>
    </w:p>
    <w:p w14:paraId="6E4B91F0" w14:textId="74AE23A7" w:rsidR="00D474D9" w:rsidRDefault="00D474D9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[ بطبعه      -        </w:t>
      </w:r>
      <w:r w:rsidRPr="00D474D9">
        <w:rPr>
          <w:rFonts w:hint="cs"/>
          <w:color w:val="FF0000"/>
          <w:sz w:val="32"/>
          <w:szCs w:val="32"/>
          <w:rtl/>
        </w:rPr>
        <w:t xml:space="preserve">بطبعه وتفكيره  </w:t>
      </w:r>
      <w:r>
        <w:rPr>
          <w:rFonts w:hint="cs"/>
          <w:sz w:val="32"/>
          <w:szCs w:val="32"/>
          <w:rtl/>
        </w:rPr>
        <w:t>]</w:t>
      </w:r>
    </w:p>
    <w:p w14:paraId="579AB8A0" w14:textId="6CA6AF16" w:rsidR="00D474D9" w:rsidRPr="00A8559C" w:rsidRDefault="00D474D9" w:rsidP="00A8559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A8559C">
        <w:rPr>
          <w:rFonts w:hint="cs"/>
          <w:sz w:val="32"/>
          <w:szCs w:val="32"/>
          <w:rtl/>
        </w:rPr>
        <w:t>يمكننا وضع الأساليب المتنوعه لاستخدامات اللغه في</w:t>
      </w:r>
      <w:r w:rsidR="00792A31">
        <w:rPr>
          <w:rFonts w:hint="cs"/>
          <w:sz w:val="32"/>
          <w:szCs w:val="32"/>
          <w:rtl/>
        </w:rPr>
        <w:t xml:space="preserve"> </w:t>
      </w:r>
      <w:r w:rsidRPr="00A8559C">
        <w:rPr>
          <w:rFonts w:hint="cs"/>
          <w:sz w:val="32"/>
          <w:szCs w:val="32"/>
          <w:rtl/>
        </w:rPr>
        <w:t xml:space="preserve">ثلاثة أقسام عامه هي </w:t>
      </w:r>
    </w:p>
    <w:p w14:paraId="7B86618E" w14:textId="5F7D0D58" w:rsidR="00D474D9" w:rsidRDefault="00D474D9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[ الأخبارية   </w:t>
      </w:r>
      <w:r w:rsidR="00697A72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 التعبيرية </w:t>
      </w:r>
      <w:r w:rsidR="00697A72">
        <w:rPr>
          <w:rFonts w:hint="cs"/>
          <w:sz w:val="32"/>
          <w:szCs w:val="32"/>
          <w:rtl/>
        </w:rPr>
        <w:t xml:space="preserve">-   </w:t>
      </w:r>
      <w:r>
        <w:rPr>
          <w:rFonts w:hint="cs"/>
          <w:sz w:val="32"/>
          <w:szCs w:val="32"/>
          <w:rtl/>
        </w:rPr>
        <w:t>التوجيهيه    -</w:t>
      </w:r>
      <w:r w:rsidR="00697A72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</w:t>
      </w:r>
      <w:r w:rsidRPr="00D474D9">
        <w:rPr>
          <w:rFonts w:hint="cs"/>
          <w:color w:val="FF0000"/>
          <w:sz w:val="32"/>
          <w:szCs w:val="32"/>
          <w:rtl/>
        </w:rPr>
        <w:t xml:space="preserve">جميع ماسبق </w:t>
      </w:r>
      <w:r>
        <w:rPr>
          <w:rFonts w:hint="cs"/>
          <w:sz w:val="32"/>
          <w:szCs w:val="32"/>
          <w:rtl/>
        </w:rPr>
        <w:t>]</w:t>
      </w:r>
    </w:p>
    <w:p w14:paraId="1DF9B5D7" w14:textId="3D4B7D29" w:rsidR="00D474D9" w:rsidRPr="00A8559C" w:rsidRDefault="00D474D9" w:rsidP="00A8559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A8559C">
        <w:rPr>
          <w:rFonts w:hint="cs"/>
          <w:sz w:val="32"/>
          <w:szCs w:val="32"/>
          <w:rtl/>
        </w:rPr>
        <w:t xml:space="preserve">الخط المستقيم يمتد إلى [ </w:t>
      </w:r>
      <w:r w:rsidRPr="00A8559C">
        <w:rPr>
          <w:rFonts w:hint="cs"/>
          <w:color w:val="FF0000"/>
          <w:sz w:val="32"/>
          <w:szCs w:val="32"/>
          <w:rtl/>
        </w:rPr>
        <w:t xml:space="preserve">ما لا نهاية   </w:t>
      </w:r>
      <w:r w:rsidRPr="00A8559C">
        <w:rPr>
          <w:rFonts w:hint="cs"/>
          <w:sz w:val="32"/>
          <w:szCs w:val="32"/>
          <w:rtl/>
        </w:rPr>
        <w:t>- ما لا بداية   ]</w:t>
      </w:r>
    </w:p>
    <w:p w14:paraId="704C53F2" w14:textId="733C3CF2" w:rsidR="00D474D9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</w:t>
      </w:r>
      <w:r w:rsidR="005734B0">
        <w:rPr>
          <w:rFonts w:hint="cs"/>
          <w:sz w:val="32"/>
          <w:szCs w:val="32"/>
          <w:rtl/>
        </w:rPr>
        <w:t xml:space="preserve">القضية تتكون من مَعَنَيْين مفردين  [ </w:t>
      </w:r>
      <w:r w:rsidR="00697A72">
        <w:rPr>
          <w:rFonts w:hint="cs"/>
          <w:sz w:val="32"/>
          <w:szCs w:val="32"/>
          <w:rtl/>
        </w:rPr>
        <w:t xml:space="preserve">  </w:t>
      </w:r>
      <w:r w:rsidR="005734B0">
        <w:rPr>
          <w:rFonts w:hint="cs"/>
          <w:sz w:val="32"/>
          <w:szCs w:val="32"/>
          <w:rtl/>
        </w:rPr>
        <w:t xml:space="preserve">يمكن فصلهما    -     </w:t>
      </w:r>
      <w:r w:rsidR="005734B0" w:rsidRPr="00405AA2">
        <w:rPr>
          <w:rFonts w:hint="cs"/>
          <w:color w:val="FF0000"/>
          <w:sz w:val="32"/>
          <w:szCs w:val="32"/>
          <w:rtl/>
        </w:rPr>
        <w:t xml:space="preserve">لا يمكن فصلهما </w:t>
      </w:r>
      <w:r w:rsidR="005734B0">
        <w:rPr>
          <w:rFonts w:hint="cs"/>
          <w:sz w:val="32"/>
          <w:szCs w:val="32"/>
          <w:rtl/>
        </w:rPr>
        <w:t>]</w:t>
      </w:r>
    </w:p>
    <w:p w14:paraId="7BEDC50C" w14:textId="100FA499" w:rsidR="005734B0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 </w:t>
      </w:r>
      <w:r w:rsidR="005734B0">
        <w:rPr>
          <w:rFonts w:hint="cs"/>
          <w:sz w:val="32"/>
          <w:szCs w:val="32"/>
          <w:rtl/>
        </w:rPr>
        <w:t xml:space="preserve">قضية التشارط </w:t>
      </w:r>
      <w:r w:rsidR="00405AA2">
        <w:rPr>
          <w:rFonts w:hint="cs"/>
          <w:sz w:val="32"/>
          <w:szCs w:val="32"/>
          <w:rtl/>
        </w:rPr>
        <w:t xml:space="preserve">هي قضية تجمع بين القضية الشرطية وعكسها [ </w:t>
      </w:r>
      <w:r w:rsidR="00405AA2" w:rsidRPr="00405AA2">
        <w:rPr>
          <w:rFonts w:hint="cs"/>
          <w:color w:val="FF0000"/>
          <w:sz w:val="32"/>
          <w:szCs w:val="32"/>
          <w:rtl/>
        </w:rPr>
        <w:t xml:space="preserve"> التكافؤ   </w:t>
      </w:r>
      <w:r w:rsidR="00405AA2">
        <w:rPr>
          <w:rFonts w:hint="cs"/>
          <w:sz w:val="32"/>
          <w:szCs w:val="32"/>
          <w:rtl/>
        </w:rPr>
        <w:t>-  التعبيرية   - التوجيهيه ]</w:t>
      </w:r>
    </w:p>
    <w:p w14:paraId="3388126D" w14:textId="76604D64" w:rsidR="00405AA2" w:rsidRDefault="00A8559C" w:rsidP="00AD1E1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 </w:t>
      </w:r>
      <w:bookmarkStart w:id="0" w:name="_Hlk131221512"/>
      <w:r w:rsidR="00AD1E1C">
        <w:rPr>
          <w:rFonts w:hint="cs"/>
          <w:sz w:val="32"/>
          <w:szCs w:val="32"/>
          <w:rtl/>
        </w:rPr>
        <w:t xml:space="preserve"> </w:t>
      </w:r>
      <w:r w:rsidR="00F0163A">
        <w:rPr>
          <w:rFonts w:hint="cs"/>
          <w:sz w:val="32"/>
          <w:szCs w:val="32"/>
          <w:rtl/>
        </w:rPr>
        <w:t xml:space="preserve">وضع حد للسرقات التي تحدث هذا مجال الحجة </w:t>
      </w:r>
      <w:r w:rsidR="00F0163A" w:rsidRPr="00F0163A">
        <w:rPr>
          <w:rFonts w:hint="cs"/>
          <w:color w:val="FF0000"/>
          <w:sz w:val="32"/>
          <w:szCs w:val="32"/>
          <w:rtl/>
        </w:rPr>
        <w:t xml:space="preserve">[ قانون أخلاقي     </w:t>
      </w:r>
      <w:r w:rsidR="00F0163A">
        <w:rPr>
          <w:rFonts w:hint="cs"/>
          <w:sz w:val="32"/>
          <w:szCs w:val="32"/>
          <w:rtl/>
        </w:rPr>
        <w:t>-   قانون علمي ]</w:t>
      </w:r>
    </w:p>
    <w:bookmarkEnd w:id="0"/>
    <w:p w14:paraId="141F6F3A" w14:textId="2E88C229" w:rsidR="00D474D9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</w:t>
      </w:r>
      <w:r w:rsidR="00405AA2">
        <w:rPr>
          <w:rFonts w:hint="cs"/>
          <w:sz w:val="32"/>
          <w:szCs w:val="32"/>
          <w:rtl/>
        </w:rPr>
        <w:t xml:space="preserve">من قواعد القياس ر  [ </w:t>
      </w:r>
      <w:r w:rsidR="00405AA2" w:rsidRPr="00A8559C">
        <w:rPr>
          <w:rFonts w:hint="cs"/>
          <w:color w:val="FF0000"/>
          <w:sz w:val="32"/>
          <w:szCs w:val="32"/>
          <w:rtl/>
        </w:rPr>
        <w:t xml:space="preserve">قواعد التركيب   </w:t>
      </w:r>
      <w:r w:rsidR="00405AA2">
        <w:rPr>
          <w:rFonts w:hint="cs"/>
          <w:sz w:val="32"/>
          <w:szCs w:val="32"/>
          <w:rtl/>
        </w:rPr>
        <w:t xml:space="preserve">-   </w:t>
      </w:r>
      <w:r>
        <w:rPr>
          <w:rFonts w:hint="cs"/>
          <w:sz w:val="32"/>
          <w:szCs w:val="32"/>
          <w:rtl/>
        </w:rPr>
        <w:t>قواعد الاستثناء  ]</w:t>
      </w:r>
    </w:p>
    <w:p w14:paraId="4F8D6FAB" w14:textId="683C27A6" w:rsidR="00A8559C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تسمى المقدمة الأولى في القياس [  </w:t>
      </w:r>
      <w:r w:rsidRPr="00A8559C">
        <w:rPr>
          <w:rFonts w:hint="cs"/>
          <w:color w:val="FF0000"/>
          <w:sz w:val="32"/>
          <w:szCs w:val="32"/>
          <w:rtl/>
        </w:rPr>
        <w:t xml:space="preserve">المقدمة الكبرى   </w:t>
      </w:r>
      <w:r>
        <w:rPr>
          <w:rFonts w:hint="cs"/>
          <w:sz w:val="32"/>
          <w:szCs w:val="32"/>
          <w:rtl/>
        </w:rPr>
        <w:t>-    المقدمة الصغرى    ]</w:t>
      </w:r>
    </w:p>
    <w:p w14:paraId="66C9EDD5" w14:textId="7A7D5E2E" w:rsidR="00A8559C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أين تكون الجملة   [ أول الجملة    -    </w:t>
      </w:r>
      <w:r w:rsidRPr="00A8559C">
        <w:rPr>
          <w:rFonts w:hint="cs"/>
          <w:color w:val="FF0000"/>
          <w:sz w:val="32"/>
          <w:szCs w:val="32"/>
          <w:rtl/>
        </w:rPr>
        <w:t xml:space="preserve">آخر الجملة  </w:t>
      </w:r>
      <w:r>
        <w:rPr>
          <w:rFonts w:hint="cs"/>
          <w:sz w:val="32"/>
          <w:szCs w:val="32"/>
          <w:rtl/>
        </w:rPr>
        <w:t>]</w:t>
      </w:r>
    </w:p>
    <w:p w14:paraId="36930BF7" w14:textId="2A55EBFD" w:rsidR="00A8559C" w:rsidRDefault="00A8559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التقييم المنطقي السليم </w:t>
      </w:r>
      <w:r w:rsidR="00381A92">
        <w:rPr>
          <w:rFonts w:hint="cs"/>
          <w:sz w:val="32"/>
          <w:szCs w:val="32"/>
          <w:rtl/>
        </w:rPr>
        <w:t xml:space="preserve">لأي حجة </w:t>
      </w:r>
      <w:r w:rsidR="00381A92" w:rsidRPr="00381A92">
        <w:rPr>
          <w:rFonts w:hint="cs"/>
          <w:color w:val="FF0000"/>
          <w:sz w:val="32"/>
          <w:szCs w:val="32"/>
          <w:rtl/>
        </w:rPr>
        <w:t xml:space="preserve">[  تحليل الحجة     </w:t>
      </w:r>
      <w:r w:rsidR="00381A92">
        <w:rPr>
          <w:rFonts w:hint="cs"/>
          <w:sz w:val="32"/>
          <w:szCs w:val="32"/>
          <w:rtl/>
        </w:rPr>
        <w:t xml:space="preserve">-  </w:t>
      </w:r>
      <w:r w:rsidR="00F0163A">
        <w:rPr>
          <w:rFonts w:hint="cs"/>
          <w:sz w:val="32"/>
          <w:szCs w:val="32"/>
          <w:rtl/>
        </w:rPr>
        <w:t xml:space="preserve">دون </w:t>
      </w:r>
      <w:r w:rsidR="00381A92">
        <w:rPr>
          <w:rFonts w:hint="cs"/>
          <w:sz w:val="32"/>
          <w:szCs w:val="32"/>
          <w:rtl/>
        </w:rPr>
        <w:t xml:space="preserve"> تحليل الحجة  ]</w:t>
      </w:r>
    </w:p>
    <w:p w14:paraId="62470694" w14:textId="2921DA48" w:rsidR="00381A92" w:rsidRDefault="00381A92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تقييم الحجج يتم وفقاً للمجال المتعلق [ </w:t>
      </w:r>
      <w:r w:rsidRPr="00381A92">
        <w:rPr>
          <w:rFonts w:hint="cs"/>
          <w:color w:val="FF0000"/>
          <w:sz w:val="32"/>
          <w:szCs w:val="32"/>
          <w:rtl/>
        </w:rPr>
        <w:t xml:space="preserve">بالحجة </w:t>
      </w:r>
      <w:r>
        <w:rPr>
          <w:rFonts w:hint="cs"/>
          <w:sz w:val="32"/>
          <w:szCs w:val="32"/>
          <w:rtl/>
        </w:rPr>
        <w:t xml:space="preserve">  -  بالإعتقاد  ]</w:t>
      </w:r>
    </w:p>
    <w:p w14:paraId="12BFD240" w14:textId="7D6893EB" w:rsidR="00381A92" w:rsidRDefault="00381A92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12- يستخدم العلماء الحجج لتأسيس النظريات والنماج والتفسيرات للظواهر [  ا</w:t>
      </w:r>
      <w:r w:rsidRPr="00FB491C">
        <w:rPr>
          <w:rFonts w:hint="cs"/>
          <w:color w:val="FF0000"/>
          <w:sz w:val="32"/>
          <w:szCs w:val="32"/>
          <w:rtl/>
        </w:rPr>
        <w:t>لطبيعية</w:t>
      </w:r>
      <w:r>
        <w:rPr>
          <w:rFonts w:hint="cs"/>
          <w:sz w:val="32"/>
          <w:szCs w:val="32"/>
          <w:rtl/>
        </w:rPr>
        <w:t xml:space="preserve">   -  الصناعية  ]</w:t>
      </w:r>
    </w:p>
    <w:p w14:paraId="70FA7B18" w14:textId="29CD41AD" w:rsidR="00381A92" w:rsidRDefault="00381A92" w:rsidP="00FB491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13- إذا كانت إحدى المقدمتين سالبه وجب أن تكون النتيجة [  </w:t>
      </w:r>
      <w:r w:rsidRPr="00381A92">
        <w:rPr>
          <w:rFonts w:hint="cs"/>
          <w:color w:val="FF0000"/>
          <w:sz w:val="32"/>
          <w:szCs w:val="32"/>
          <w:rtl/>
        </w:rPr>
        <w:t>سالبة</w:t>
      </w:r>
      <w:r>
        <w:rPr>
          <w:rFonts w:hint="cs"/>
          <w:sz w:val="32"/>
          <w:szCs w:val="32"/>
          <w:rtl/>
        </w:rPr>
        <w:t xml:space="preserve"> -   موجبه  ]</w:t>
      </w:r>
    </w:p>
    <w:p w14:paraId="009B37C1" w14:textId="1B67EA2E" w:rsidR="00FB491C" w:rsidRDefault="00FB491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15-  قضية التشارط إذا صدق المتشارطان معاً أو كذبا معاً </w:t>
      </w:r>
      <w:r w:rsidRPr="00FB491C">
        <w:rPr>
          <w:rFonts w:hint="cs"/>
          <w:color w:val="FF0000"/>
          <w:sz w:val="32"/>
          <w:szCs w:val="32"/>
          <w:rtl/>
        </w:rPr>
        <w:t xml:space="preserve">[ تصدق    </w:t>
      </w:r>
      <w:r>
        <w:rPr>
          <w:rFonts w:hint="cs"/>
          <w:sz w:val="32"/>
          <w:szCs w:val="32"/>
          <w:rtl/>
        </w:rPr>
        <w:t xml:space="preserve">-    تكذب   ] </w:t>
      </w:r>
    </w:p>
    <w:p w14:paraId="7C8F9503" w14:textId="22EE5C46" w:rsidR="00FB491C" w:rsidRDefault="00FB491C" w:rsidP="008C3C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ضعي علامة صح أمام العباره الصحيحة وعلامة خطأ أمام العباره الخاطئة :-</w:t>
      </w:r>
    </w:p>
    <w:p w14:paraId="2D56A945" w14:textId="0453B265" w:rsidR="00FB491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تكذب قضية الوصل إذا كذب الطرفان                  ( .........)</w:t>
      </w:r>
    </w:p>
    <w:p w14:paraId="56C20856" w14:textId="42F640FA" w:rsidR="007815B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لا تصدق قضية الوصل إلا إذا صدق طرفاهما معاً  .</w:t>
      </w:r>
      <w:r w:rsidRPr="007815B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 .........)</w:t>
      </w:r>
    </w:p>
    <w:p w14:paraId="199B6B80" w14:textId="35687B13" w:rsidR="007815B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تكذب قضية الفصل إذا كذب طرفاهما معاً              ( .........)</w:t>
      </w:r>
    </w:p>
    <w:p w14:paraId="36648F1A" w14:textId="6123C464" w:rsidR="007815B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نفي القضية الكاذبة قضية صادقة                        ( .........)</w:t>
      </w:r>
    </w:p>
    <w:p w14:paraId="42A2D3BF" w14:textId="5C0C5B9F" w:rsidR="007815B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تكذب قضية الفصل إذا كذب الطرف الأول             ( .........)</w:t>
      </w:r>
    </w:p>
    <w:p w14:paraId="5BCD7504" w14:textId="3432242B" w:rsidR="007815BC" w:rsidRDefault="007815BC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تكذب </w:t>
      </w:r>
      <w:r w:rsidR="00697A72">
        <w:rPr>
          <w:rFonts w:hint="cs"/>
          <w:sz w:val="32"/>
          <w:szCs w:val="32"/>
          <w:rtl/>
        </w:rPr>
        <w:t>قضية الوصل إذا كذب الطرف الأول            ( .........)</w:t>
      </w:r>
    </w:p>
    <w:p w14:paraId="02A2586C" w14:textId="38B95801" w:rsidR="00697A72" w:rsidRDefault="00697A72" w:rsidP="007815B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تصدق قضية الفصل إذا صدق الطرف الثاني          ( .........)</w:t>
      </w:r>
    </w:p>
    <w:p w14:paraId="3971F069" w14:textId="6320C203" w:rsidR="00697A72" w:rsidRDefault="00697A72" w:rsidP="00697A72">
      <w:pPr>
        <w:pStyle w:val="a3"/>
        <w:jc w:val="both"/>
        <w:rPr>
          <w:sz w:val="32"/>
          <w:szCs w:val="32"/>
          <w:rtl/>
        </w:rPr>
      </w:pPr>
    </w:p>
    <w:p w14:paraId="30655EC7" w14:textId="5F7CA517" w:rsidR="00697A72" w:rsidRDefault="00697A72" w:rsidP="00697A72">
      <w:pPr>
        <w:pStyle w:val="a3"/>
        <w:jc w:val="center"/>
        <w:rPr>
          <w:rFonts w:cs="Al-Mothnna"/>
          <w:sz w:val="32"/>
          <w:szCs w:val="32"/>
          <w:rtl/>
        </w:rPr>
      </w:pPr>
      <w:r w:rsidRPr="00697A72">
        <w:rPr>
          <w:rFonts w:cs="Al-Mothnna" w:hint="cs"/>
          <w:sz w:val="32"/>
          <w:szCs w:val="32"/>
          <w:rtl/>
        </w:rPr>
        <w:t>انتهت الآسئلة وفقك الله لما يحبه ويرضاه</w:t>
      </w:r>
    </w:p>
    <w:p w14:paraId="785C731A" w14:textId="2DD72B10" w:rsidR="0029417B" w:rsidRPr="00697A72" w:rsidRDefault="0029417B" w:rsidP="00697A72">
      <w:pPr>
        <w:pStyle w:val="a3"/>
        <w:jc w:val="center"/>
        <w:rPr>
          <w:rFonts w:cs="Al-Mothnna"/>
          <w:sz w:val="32"/>
          <w:szCs w:val="32"/>
        </w:rPr>
      </w:pPr>
      <w:r>
        <w:rPr>
          <w:rFonts w:cs="Al-Mothnna" w:hint="cs"/>
          <w:sz w:val="32"/>
          <w:szCs w:val="32"/>
          <w:rtl/>
        </w:rPr>
        <w:t>معلمة التفكير الناقد / أ موضي</w:t>
      </w:r>
    </w:p>
    <w:sectPr w:rsidR="0029417B" w:rsidRPr="00697A72" w:rsidSect="008C3C9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7E6"/>
    <w:multiLevelType w:val="hybridMultilevel"/>
    <w:tmpl w:val="BFDE1E1E"/>
    <w:lvl w:ilvl="0" w:tplc="B960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26F3A"/>
    <w:multiLevelType w:val="hybridMultilevel"/>
    <w:tmpl w:val="80281370"/>
    <w:lvl w:ilvl="0" w:tplc="744E4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81337">
    <w:abstractNumId w:val="0"/>
  </w:num>
  <w:num w:numId="2" w16cid:durableId="63236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94"/>
    <w:rsid w:val="0029417B"/>
    <w:rsid w:val="00381A92"/>
    <w:rsid w:val="00405AA2"/>
    <w:rsid w:val="005734B0"/>
    <w:rsid w:val="00697A72"/>
    <w:rsid w:val="007815BC"/>
    <w:rsid w:val="00792A31"/>
    <w:rsid w:val="008C3C94"/>
    <w:rsid w:val="00A8559C"/>
    <w:rsid w:val="00AD1E1C"/>
    <w:rsid w:val="00D474D9"/>
    <w:rsid w:val="00E46339"/>
    <w:rsid w:val="00F0163A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21300"/>
  <w15:chartTrackingRefBased/>
  <w15:docId w15:val="{FCE4A0DA-C837-460D-8B50-EC234F15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94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موضي الاصقه</dc:creator>
  <cp:keywords/>
  <dc:description/>
  <cp:lastModifiedBy>موضي الحبيب</cp:lastModifiedBy>
  <cp:revision>4</cp:revision>
  <dcterms:created xsi:type="dcterms:W3CDTF">2022-06-05T20:27:00Z</dcterms:created>
  <dcterms:modified xsi:type="dcterms:W3CDTF">2023-05-05T18:23:00Z</dcterms:modified>
</cp:coreProperties>
</file>