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/>
          <w:bCs/>
          <w:i/>
          <w:i/>
          <w:iCs/>
          <w:color w:val="C00000"/>
          <w:sz w:val="28"/>
          <w:sz w:val="28"/>
          <w:szCs w:val="28"/>
          <w:u w:val="single"/>
          <w:rtl w:val="true"/>
        </w:rPr>
        <w:t>مهام النقل المدرسي</w:t>
      </w:r>
    </w:p>
    <w:p>
      <w:pPr>
        <w:pStyle w:val="Normal"/>
        <w:jc w:val="center"/>
        <w:rPr>
          <w:color w:val="000000"/>
          <w:u w:val="none"/>
        </w:rPr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تبدأ مهام النقل المدرسي في نظام نور من عملية إسناد العمل لمشرف 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النقل في المدرسة من حساب قائد 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المدرسة </w:t>
      </w:r>
    </w:p>
    <w:p>
      <w:pPr>
        <w:pStyle w:val="Normal"/>
        <w:jc w:val="center"/>
        <w:rPr>
          <w:color w:val="000000"/>
          <w:u w:val="none"/>
        </w:rPr>
      </w:pPr>
      <w:r>
        <w:rPr>
          <w:b/>
          <w:b/>
          <w:bCs/>
          <w:i/>
          <w:i/>
          <w:iCs/>
          <w:color w:val="5EB91E"/>
          <w:sz w:val="28"/>
          <w:sz w:val="28"/>
          <w:szCs w:val="28"/>
          <w:u w:val="none"/>
          <w:rtl w:val="true"/>
        </w:rPr>
        <w:t>وتكون بالخطوات التالية</w:t>
      </w:r>
      <w:r>
        <w:rPr>
          <w:b/>
          <w:bCs/>
          <w:i/>
          <w:iCs/>
          <w:color w:val="5EB91E"/>
          <w:sz w:val="28"/>
          <w:szCs w:val="28"/>
          <w:u w:val="none"/>
          <w:rtl w:val="true"/>
        </w:rPr>
        <w:t>: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 </w:t>
      </w:r>
    </w:p>
    <w:p>
      <w:pPr>
        <w:pStyle w:val="Normal"/>
        <w:jc w:val="center"/>
        <w:rPr>
          <w:color w:val="000000"/>
          <w:u w:val="none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الدخول من حساب قائد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المدرسة </w:t>
      </w:r>
    </w:p>
    <w:p>
      <w:pPr>
        <w:pStyle w:val="Normal"/>
        <w:jc w:val="center"/>
        <w:rPr>
          <w:color w:val="000000"/>
          <w:u w:val="none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شؤون المعلمين 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المعلمات </w:t>
      </w:r>
    </w:p>
    <w:p>
      <w:pPr>
        <w:pStyle w:val="Normal"/>
        <w:jc w:val="center"/>
        <w:rPr>
          <w:color w:val="000000"/>
          <w:u w:val="none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مشرفو النقل في المدرسة </w:t>
      </w:r>
    </w:p>
    <w:p>
      <w:pPr>
        <w:pStyle w:val="Normal"/>
        <w:jc w:val="center"/>
        <w:rPr>
          <w:color w:val="000000"/>
          <w:u w:val="none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لإضافة ملف مشرف النقل في المدرسة 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انقر هنا 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jc w:val="center"/>
        <w:rPr>
          <w:color w:val="000000"/>
          <w:u w:val="none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إدخال رقم الهوية ثم تدقيق </w:t>
      </w:r>
    </w:p>
    <w:p>
      <w:pPr>
        <w:pStyle w:val="Normal"/>
        <w:jc w:val="center"/>
        <w:rPr>
          <w:color w:val="000000"/>
          <w:u w:val="none"/>
        </w:rPr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6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سوف تظهر صفحة تحوي بيانات المستخدم وبيانات المستخدم الأكاديمية عند الضغط على حفظ تظهر بيانات المستخدم الأكاديمية</w:t>
      </w:r>
    </w:p>
    <w:p>
      <w:pPr>
        <w:pStyle w:val="Normal"/>
        <w:spacing w:before="0" w:after="200"/>
        <w:jc w:val="center"/>
        <w:rPr/>
      </w:pPr>
      <w:r>
        <w:rPr>
          <w:rFonts w:cs="Arial"/>
          <w:b/>
          <w:bCs/>
          <w:i/>
          <w:iCs/>
          <w:color w:val="000000"/>
          <w:sz w:val="28"/>
          <w:szCs w:val="28"/>
          <w:u w:val="none"/>
        </w:rPr>
        <w:t>7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المسمى الوظيفي </w:t>
      </w:r>
      <w:r>
        <w:rPr>
          <w:rFonts w:cs="Arial"/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مشرف النقل إذا كان المسند له إداري ومعلم إذا كان المسند له معلم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8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العمل الحالي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إداري أو مساعد إداري إذا كان المسند له إداري أو مساعد إداري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9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الضغط على حفظ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بعد الانتهاء من إسناد العمل لمشرف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ة النقل في المدرسة يتم الدخول من حساب مشرف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ة النقل في المدرسة لتسجيل  طلاب وطالبات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التربية الخاصة والضمان الاجتماعي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>
          <w:color w:val="FF6D6D"/>
          <w:u w:val="single"/>
        </w:rPr>
      </w:pPr>
      <w:r>
        <w:rPr>
          <w:b/>
          <w:b/>
          <w:bCs/>
          <w:i/>
          <w:i/>
          <w:iCs/>
          <w:color w:val="FF6D6D"/>
          <w:sz w:val="28"/>
          <w:sz w:val="28"/>
          <w:szCs w:val="28"/>
          <w:u w:val="single"/>
          <w:rtl w:val="true"/>
        </w:rPr>
        <w:t xml:space="preserve">أولا </w:t>
      </w:r>
      <w:r>
        <w:rPr>
          <w:b/>
          <w:bCs/>
          <w:i/>
          <w:iCs/>
          <w:color w:val="FF6D6D"/>
          <w:sz w:val="28"/>
          <w:szCs w:val="28"/>
          <w:u w:val="single"/>
          <w:rtl w:val="true"/>
        </w:rPr>
        <w:t xml:space="preserve">/ </w:t>
      </w:r>
      <w:r>
        <w:rPr>
          <w:b/>
          <w:b/>
          <w:bCs/>
          <w:i/>
          <w:i/>
          <w:iCs/>
          <w:color w:val="FF6D6D"/>
          <w:sz w:val="28"/>
          <w:sz w:val="28"/>
          <w:szCs w:val="28"/>
          <w:u w:val="single"/>
          <w:rtl w:val="true"/>
        </w:rPr>
        <w:t xml:space="preserve">طريقة تسجيل  طلاب وطالبات التربية الخاصة </w:t>
      </w:r>
      <w:r>
        <w:rPr>
          <w:b/>
          <w:bCs/>
          <w:i/>
          <w:iCs/>
          <w:color w:val="FF6D6D"/>
          <w:sz w:val="28"/>
          <w:szCs w:val="28"/>
          <w:u w:val="single"/>
          <w:rtl w:val="true"/>
        </w:rPr>
        <w:t>.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## #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إذا كانوا طلاب وطالبات التربية الخاصة مدرجين ضمن إحدى برامج التربية الخاصة بكل مدرسة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بتم تسجيلهم بالطريقة التالية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: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الدخول من حساب مشرف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النقل المدرسي بالمدرسة واختيار نوع البرنامج المسند لهم حسب الإعاقة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.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النفل المدرسي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.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مراجعة طلبات النقل المدرسي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.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جميع الخانات الكل ماعدا الصف يتم تحديده وحالة الإعاقة للطالب يتم تحديدها 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عرض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6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سوف تظهر صفحة تحوي أسماء الطلاب أو الطالبات حيث يتم تسجيل كل طالب أو طالبة على حدة وذلك من خلال اختيار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طلب نقل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ثم تعبئة جميع البيانات الخاصة بكل طالب وطالبة ثم موافق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## #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إذا كانوا طلاب و طالبات التربية الخاصة  مدرجين مع التعليم العام يتم الدخول من حساب قائد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المدرسة وإدراجهم ضمن الأيقونة المنسدلة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حالة الدمج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بهذه الطريقة 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/>
          <w:bCs/>
          <w:i/>
          <w:i/>
          <w:iCs/>
          <w:color w:val="5EB91E"/>
          <w:sz w:val="28"/>
          <w:sz w:val="28"/>
          <w:szCs w:val="28"/>
          <w:u w:val="none"/>
          <w:rtl w:val="true"/>
        </w:rPr>
        <w:t>طريقة إدراج طلاب وطالبات الدمج من خلال الأيقونة المنسدلة من حساب قائد</w:t>
      </w:r>
      <w:r>
        <w:rPr>
          <w:b/>
          <w:bCs/>
          <w:i/>
          <w:iCs/>
          <w:color w:val="5EB91E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5EB91E"/>
          <w:sz w:val="28"/>
          <w:sz w:val="28"/>
          <w:szCs w:val="28"/>
          <w:u w:val="none"/>
          <w:rtl w:val="true"/>
        </w:rPr>
        <w:t>ة المدرسة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 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الدخول من حساب قائد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المدرسة 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شؤون الطلاب أو الطالبات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أيقونة الطلاب أو الطالبات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الصف ثم بحث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سوف تظهر صفحة تحوي أسماء الطلاب أو الطالبات حيث يتم تحديد كل طالب أو طالبة من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اسم المستخدم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</w:rPr>
        <w:t>6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سوف تظهر صفحة تحوي بيانات الطالب أو الطالبة حيث يتم اختيار أيقونة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لعرض نوع الدمج لطلاب التربية الخاصة انقر هنا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7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سوف تظهر صفحة تحوي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اسم الطالب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حالة الدمج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هل الطالب يستخدم كرسي متحرك ؟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حيث يتم تحديد حالة الدمج وتحديد هل الطالب يستخدم كرسي متحرك  أم لا ثم حفظ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بعد الانتهاء من الحفظ في حساب قائد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ة المدرسة يتم الدخول على حساب مشرف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ة النقل المدرسي وتسجيل طلاب وطالبات الدمج بهذه الطريقة</w:t>
      </w:r>
    </w:p>
    <w:p>
      <w:pPr>
        <w:pStyle w:val="Normal"/>
        <w:spacing w:before="0" w:after="200"/>
        <w:jc w:val="center"/>
        <w:rPr>
          <w:color w:val="5EB91E"/>
        </w:rPr>
      </w:pPr>
      <w:r>
        <w:rPr>
          <w:b/>
          <w:b/>
          <w:bCs/>
          <w:i/>
          <w:i/>
          <w:iCs/>
          <w:color w:val="5EB91E"/>
          <w:sz w:val="28"/>
          <w:sz w:val="28"/>
          <w:szCs w:val="28"/>
          <w:u w:val="none"/>
          <w:rtl w:val="true"/>
        </w:rPr>
        <w:t>طريقة تسجيل طلاب وطالبات الدمج من حساب مشرف</w:t>
      </w:r>
      <w:r>
        <w:rPr>
          <w:b/>
          <w:bCs/>
          <w:i/>
          <w:iCs/>
          <w:color w:val="5EB91E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5EB91E"/>
          <w:sz w:val="28"/>
          <w:sz w:val="28"/>
          <w:szCs w:val="28"/>
          <w:u w:val="none"/>
          <w:rtl w:val="true"/>
        </w:rPr>
        <w:t xml:space="preserve">ة النقل في المدرسة </w:t>
      </w:r>
      <w:r>
        <w:rPr>
          <w:b/>
          <w:bCs/>
          <w:i/>
          <w:iCs/>
          <w:color w:val="5EB91E"/>
          <w:sz w:val="28"/>
          <w:szCs w:val="28"/>
          <w:u w:val="none"/>
          <w:rtl w:val="true"/>
        </w:rPr>
        <w:t>: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النقل المدرسي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مراجعة طلبات النقل المدرسي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جميع الخانات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الكل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ماعدا الصف يتم تحديده وحالة الإعاقة للطالب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سليم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أما إذا كان الطالب أو الطالبة ضمن الإعاقة الجسمية والصحية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حركي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يتم اختيار حالة الإعاقة للطالب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حركي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عرض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سوف تظهر صفحة تحوي أسماء الطلاب أو الطالبات حيث يتم تسجيل كل طالب أو طالبة على حدة وذلك من خلال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طلب نقل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ثم تعبئة البيانات الخاصة بكل طالب وطالبة ثم موافق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أنواع الإعاقات  المدرجة في الأيقونة المنسدلة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حالة الدمج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عوق سمعي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عوق بصري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ضعاف سمع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ضعاف بصر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توحد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فرط حركة وتشتت انتباه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شلل دماغي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إعاقة جسمية وصحية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حركي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بطئ تعلم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يسير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صعوبات تعلم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وفي نهاية الشغل الصحيح سوف تظهر عبارة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قيد الدراسة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في حالة النقل وعبارة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معفى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في حالة السداد</w:t>
      </w:r>
    </w:p>
    <w:p>
      <w:pPr>
        <w:pStyle w:val="Normal"/>
        <w:spacing w:before="0" w:after="200"/>
        <w:jc w:val="center"/>
        <w:rPr>
          <w:color w:val="FF6D6D"/>
          <w:u w:val="single"/>
        </w:rPr>
      </w:pPr>
      <w:r>
        <w:rPr>
          <w:b/>
          <w:b/>
          <w:bCs/>
          <w:i/>
          <w:i/>
          <w:iCs/>
          <w:color w:val="FF6D6D"/>
          <w:sz w:val="28"/>
          <w:sz w:val="28"/>
          <w:szCs w:val="28"/>
          <w:u w:val="single"/>
          <w:rtl w:val="true"/>
        </w:rPr>
        <w:t xml:space="preserve">ثانيا </w:t>
      </w:r>
      <w:r>
        <w:rPr>
          <w:b/>
          <w:bCs/>
          <w:i/>
          <w:iCs/>
          <w:color w:val="FF6D6D"/>
          <w:sz w:val="28"/>
          <w:szCs w:val="28"/>
          <w:u w:val="single"/>
          <w:rtl w:val="true"/>
        </w:rPr>
        <w:t>/</w:t>
      </w:r>
      <w:r>
        <w:rPr>
          <w:b/>
          <w:b/>
          <w:bCs/>
          <w:i/>
          <w:i/>
          <w:iCs/>
          <w:color w:val="FF6D6D"/>
          <w:sz w:val="28"/>
          <w:sz w:val="28"/>
          <w:szCs w:val="28"/>
          <w:u w:val="single"/>
          <w:rtl w:val="true"/>
        </w:rPr>
        <w:t xml:space="preserve">طريقة تسجيل طلاب وطالبات الضمان الاجتماعي </w:t>
      </w:r>
      <w:r>
        <w:rPr>
          <w:b/>
          <w:bCs/>
          <w:i/>
          <w:iCs/>
          <w:color w:val="FF6D6D"/>
          <w:sz w:val="28"/>
          <w:szCs w:val="28"/>
          <w:u w:val="single"/>
          <w:rtl w:val="true"/>
        </w:rPr>
        <w:t>: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طلاب وطالبات الضمان الاجتماعي مدرجين مع التعليم العام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وهذه طريقة تسجيلهم في خدمة النقل المدرسي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/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الدخول من حساب مشرف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ة النقل في المدرسة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النقل المدرسي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مراجعة طلبات النقل المدرسي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الكل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ماعدا الصف يتم تحديده وحالة الإعاقة للطالب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(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سليم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اختبار عرض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6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سوف تظهر صفحة تحوي أسماء الطلاب أو الطالبات حيث يتم تسجيل كل طالب أو طالبة على حدة وذلك من خلال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طلب نقل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ثم تعبئة البيانات الخاصة بكل طالب أو طالبة ثم موافق </w:t>
      </w:r>
    </w:p>
    <w:p>
      <w:pPr>
        <w:pStyle w:val="Normal"/>
        <w:spacing w:before="0" w:after="200"/>
        <w:jc w:val="center"/>
        <w:rPr>
          <w:color w:val="5EB91E"/>
        </w:rPr>
      </w:pPr>
      <w:r>
        <w:rPr>
          <w:b/>
          <w:bCs/>
          <w:i/>
          <w:iCs/>
          <w:color w:val="5EB91E"/>
          <w:sz w:val="28"/>
          <w:szCs w:val="28"/>
          <w:u w:val="none"/>
          <w:rtl w:val="true"/>
        </w:rPr>
        <w:t xml:space="preserve">### / </w:t>
      </w:r>
      <w:r>
        <w:rPr>
          <w:b/>
          <w:b/>
          <w:bCs/>
          <w:i/>
          <w:i/>
          <w:iCs/>
          <w:color w:val="5EB91E"/>
          <w:sz w:val="28"/>
          <w:sz w:val="28"/>
          <w:szCs w:val="28"/>
          <w:u w:val="none"/>
          <w:rtl w:val="true"/>
        </w:rPr>
        <w:t>طريقة التأكد من تسجيل طلاب وطالبات الضمان الاجتماعي في خدمة النقل المدرسي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الدخول من حساب مشرف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ة النقل في المدرسة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النقل المدرسي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اختيار مراجعة طلبات النقل المدرسي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جميع الخانات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الكل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ماعدا حالة النقل يتم اختيارها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قيد الدراسة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وحالة الإعاقة للطالب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سليم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اختيار عرض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6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سوف تظهر صفحة تحوي جميع أسماء الطلاب أو الطالبات المسجلين في خدمة النفل المدرسي 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FF6D6D"/>
          <w:sz w:val="28"/>
          <w:sz w:val="28"/>
          <w:szCs w:val="28"/>
          <w:u w:val="single"/>
          <w:rtl w:val="true"/>
        </w:rPr>
        <w:t xml:space="preserve">ثالثا </w:t>
      </w:r>
      <w:r>
        <w:rPr>
          <w:b/>
          <w:bCs/>
          <w:i/>
          <w:iCs/>
          <w:color w:val="FF6D6D"/>
          <w:sz w:val="28"/>
          <w:szCs w:val="28"/>
          <w:u w:val="single"/>
          <w:rtl w:val="true"/>
        </w:rPr>
        <w:t xml:space="preserve">/ </w:t>
      </w:r>
      <w:r>
        <w:rPr>
          <w:b/>
          <w:b/>
          <w:bCs/>
          <w:i/>
          <w:i/>
          <w:iCs/>
          <w:color w:val="FF6D6D"/>
          <w:sz w:val="28"/>
          <w:sz w:val="28"/>
          <w:szCs w:val="28"/>
          <w:u w:val="single"/>
          <w:rtl w:val="true"/>
        </w:rPr>
        <w:t xml:space="preserve">طريقة تسجيل طلاب وطالبات التعليم العام </w:t>
      </w:r>
      <w:r>
        <w:rPr>
          <w:b/>
          <w:bCs/>
          <w:i/>
          <w:iCs/>
          <w:color w:val="FF6D6D"/>
          <w:sz w:val="28"/>
          <w:szCs w:val="28"/>
          <w:u w:val="single"/>
          <w:rtl w:val="true"/>
        </w:rPr>
        <w:t>: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111111"/>
          <w:sz w:val="28"/>
          <w:sz w:val="28"/>
          <w:szCs w:val="28"/>
          <w:u w:val="none"/>
          <w:rtl w:val="true"/>
        </w:rPr>
        <w:t xml:space="preserve">يكون الدخول لتسجيل الطلاب أو الطالبات في خدمة النقل المدرسي من حساب ولي الأمر بهذه الطريقة </w:t>
      </w:r>
      <w:r>
        <w:rPr>
          <w:b/>
          <w:bCs/>
          <w:i/>
          <w:iCs/>
          <w:color w:val="111111"/>
          <w:sz w:val="28"/>
          <w:szCs w:val="28"/>
          <w:u w:val="none"/>
          <w:rtl w:val="true"/>
        </w:rPr>
        <w:t>: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ادخل على صفحة نور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2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سجل دخولك على النظام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3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اختر طلب النقل المدرسي للعام القادم الموجود في خانة النقل المدرسي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4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اضغط على طلب نقل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(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عند الاسم المطلوب وحدده في خانة الخيارات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)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5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وافق على رسالة الشروط والأحكام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6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عبئ البيانات الأساسية والمطلوبة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>في نموذج طلب الخدمة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7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أكد رقم الجوال وأدخل رقم الكود المرسل لك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8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اضغط على دفع أجور التسجيل من خلال سداد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9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اختر نعم في رسالة التأكيد على سداد المبلغ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10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احتفظ برقم فاتورة السداد </w:t>
      </w:r>
    </w:p>
    <w:p>
      <w:pPr>
        <w:pStyle w:val="Normal"/>
        <w:spacing w:before="0" w:after="200"/>
        <w:jc w:val="center"/>
        <w:rPr/>
      </w:pPr>
      <w:r>
        <w:rPr>
          <w:b/>
          <w:bCs/>
          <w:i/>
          <w:iCs/>
          <w:color w:val="000000"/>
          <w:sz w:val="28"/>
          <w:szCs w:val="28"/>
          <w:u w:val="none"/>
        </w:rPr>
        <w:t>11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اطلع على حالة الفاتورة بعد السداد سيظهر لك أن الطلب 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 xml:space="preserve">( </w:t>
      </w: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قيد الدارسة من الشركة </w:t>
      </w: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  <w:t>)</w:t>
      </w:r>
    </w:p>
    <w:p>
      <w:pPr>
        <w:pStyle w:val="Normal"/>
        <w:spacing w:before="0" w:after="200"/>
        <w:jc w:val="center"/>
        <w:rPr/>
      </w:pPr>
      <w:r>
        <w:rPr>
          <w:b/>
          <w:b/>
          <w:bCs/>
          <w:i/>
          <w:i/>
          <w:iCs/>
          <w:color w:val="000000"/>
          <w:sz w:val="28"/>
          <w:sz w:val="28"/>
          <w:szCs w:val="28"/>
          <w:u w:val="none"/>
          <w:rtl w:val="true"/>
        </w:rPr>
        <w:t xml:space="preserve">تم بحمد الله </w:t>
      </w:r>
    </w:p>
    <w:p>
      <w:pPr>
        <w:pStyle w:val="Normal"/>
        <w:spacing w:before="0" w:after="200"/>
        <w:jc w:val="right"/>
        <w:rPr>
          <w:color w:val="C9211E"/>
        </w:rPr>
      </w:pPr>
      <w:r>
        <w:rPr>
          <w:b/>
          <w:b/>
          <w:bCs/>
          <w:i/>
          <w:i/>
          <w:iCs/>
          <w:color w:val="C9211E"/>
          <w:sz w:val="28"/>
          <w:sz w:val="28"/>
          <w:szCs w:val="28"/>
          <w:u w:val="none"/>
          <w:rtl w:val="true"/>
        </w:rPr>
        <w:t>إ</w:t>
      </w:r>
      <w:r>
        <w:rPr>
          <w:b/>
          <w:b/>
          <w:bCs/>
          <w:i/>
          <w:i/>
          <w:iCs/>
          <w:color w:val="C9211E"/>
          <w:sz w:val="28"/>
          <w:sz w:val="28"/>
          <w:szCs w:val="28"/>
          <w:u w:val="none"/>
          <w:rtl w:val="true"/>
        </w:rPr>
        <w:t xml:space="preserve">عداد </w:t>
      </w:r>
      <w:r>
        <w:rPr>
          <w:b/>
          <w:bCs/>
          <w:i/>
          <w:iCs/>
          <w:color w:val="C9211E"/>
          <w:sz w:val="28"/>
          <w:szCs w:val="28"/>
          <w:u w:val="none"/>
          <w:rtl w:val="true"/>
        </w:rPr>
        <w:t xml:space="preserve">/ </w:t>
      </w:r>
      <w:r>
        <w:rPr>
          <w:b/>
          <w:b/>
          <w:bCs/>
          <w:i/>
          <w:i/>
          <w:iCs/>
          <w:color w:val="C9211E"/>
          <w:sz w:val="28"/>
          <w:sz w:val="28"/>
          <w:szCs w:val="28"/>
          <w:u w:val="none"/>
          <w:rtl w:val="true"/>
        </w:rPr>
        <w:t>سلوى الفيفي</w:t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BF819E"/>
          <w:sz w:val="28"/>
          <w:szCs w:val="28"/>
          <w:u w:val="none"/>
        </w:rPr>
      </w:pPr>
      <w:r>
        <w:rPr>
          <w:b/>
          <w:bCs/>
          <w:i/>
          <w:iCs/>
          <w:color w:val="BF819E"/>
          <w:sz w:val="28"/>
          <w:szCs w:val="28"/>
          <w:u w:val="none"/>
          <w:rtl w:val="true"/>
        </w:rPr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</w:r>
    </w:p>
    <w:p>
      <w:pPr>
        <w:pStyle w:val="Normal"/>
        <w:spacing w:before="0" w:after="200"/>
        <w:jc w:val="center"/>
        <w:rPr>
          <w:b/>
          <w:b/>
          <w:bCs/>
          <w:i/>
          <w:i/>
          <w:iCs/>
          <w:color w:val="000000"/>
          <w:sz w:val="28"/>
          <w:szCs w:val="28"/>
          <w:u w:val="none"/>
        </w:rPr>
      </w:pPr>
      <w:r>
        <w:rPr>
          <w:b/>
          <w:bCs/>
          <w:i/>
          <w:iCs/>
          <w:color w:val="000000"/>
          <w:sz w:val="28"/>
          <w:szCs w:val="28"/>
          <w:u w:val="none"/>
          <w:rtl w:val="true"/>
        </w:rPr>
      </w:r>
    </w:p>
    <w:p>
      <w:pPr>
        <w:pStyle w:val="Normal"/>
        <w:spacing w:before="0" w:after="200"/>
        <w:jc w:val="center"/>
        <w:rPr/>
      </w:pPr>
      <w:r>
        <w:rPr>
          <w:rtl w:val="true"/>
        </w:rPr>
      </w:r>
    </w:p>
    <w:sectPr>
      <w:footerReference w:type="default" r:id="rId2"/>
      <w:type w:val="nextPage"/>
      <w:pgSz w:w="11906" w:h="16838"/>
      <w:pgMar w:left="1800" w:right="1800" w:header="0" w:top="1440" w:footer="708" w:bottom="1440" w:gutter="0"/>
      <w:pgBorders w:display="allPages" w:offsetFrom="page">
        <w:top w:val="thickThinMediumGap" w:sz="24" w:space="24" w:color="000000"/>
        <w:left w:val="thickThinMediumGap" w:sz="24" w:space="24" w:color="000000"/>
        <w:bottom w:val="thickThinMediumGap" w:sz="24" w:space="24" w:color="000000"/>
        <w:right w:val="thickThinMediumGap" w:sz="24" w:space="24" w:color="000000"/>
      </w:pgBorders>
      <w:pgNumType w:fmt="decimal"/>
      <w:formProt w:val="false"/>
      <w:textDirection w:val="lrTb"/>
      <w:bidi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2957672"/>
    </w:sdtPr>
    <w:sdtContent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  <w:p>
        <w:pPr>
          <w:pStyle w:val="Footer"/>
          <w:rPr/>
        </w:pPr>
        <w:r>
          <w:rPr>
            <w:rtl w:val="true"/>
          </w:rPr>
        </w:r>
      </w:p>
    </w:sdtContent>
  </w:sdt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  <w:p>
    <w:pPr>
      <w:pStyle w:val="Footer"/>
      <w:rPr/>
    </w:pPr>
    <w:r>
      <w:rPr>
        <w:rtl w:val="true"/>
      </w:rPr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jc w:val="lef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1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رأس الصفحة Char"/>
    <w:basedOn w:val="DefaultParagraphFont"/>
    <w:link w:val="a3"/>
    <w:uiPriority w:val="99"/>
    <w:qFormat/>
    <w:rsid w:val="0065454b"/>
    <w:rPr/>
  </w:style>
  <w:style w:type="character" w:styleId="Char1" w:customStyle="1">
    <w:name w:val="تذييل الصفحة Char"/>
    <w:basedOn w:val="DefaultParagraphFont"/>
    <w:link w:val="a4"/>
    <w:uiPriority w:val="99"/>
    <w:qFormat/>
    <w:rsid w:val="0065454b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link w:val="Char"/>
    <w:uiPriority w:val="99"/>
    <w:unhideWhenUsed/>
    <w:rsid w:val="0065454b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0"/>
    <w:uiPriority w:val="99"/>
    <w:unhideWhenUsed/>
    <w:rsid w:val="0065454b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Trio_Office/6.2.8.2$Windows_x86 LibreOffice_project/</Application>
  <Pages>8</Pages>
  <Words>876</Words>
  <Characters>3739</Characters>
  <CharactersWithSpaces>4577</CharactersWithSpaces>
  <Paragraphs>85</Paragraphs>
  <Company>Ahmed-Under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2020-09-13T08:17:00Z</dcterms:created>
  <dc:creator>شهد محمد العمري</dc:creator>
  <dc:description/>
  <dc:language>ar-SA</dc:language>
  <cp:lastModifiedBy/>
  <dcterms:modified xsi:type="dcterms:W3CDTF">2021-08-23T05:05:31Z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Ahmed-Under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