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B8" w:rsidRDefault="002244B8" w:rsidP="002244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rPr>
          <w:rFonts w:asciiTheme="majorBidi" w:hAnsiTheme="majorBidi" w:cs="PT Bold Heading"/>
          <w:b/>
          <w:bCs/>
          <w:sz w:val="28"/>
          <w:szCs w:val="28"/>
        </w:rPr>
      </w:pPr>
      <w:r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العربية السعودية                                                               </w:t>
      </w:r>
      <w:r>
        <w:rPr>
          <w:rFonts w:cs="PT Bold Heading"/>
          <w:noProof/>
          <w:lang w:val="en-US"/>
        </w:rPr>
        <w:drawing>
          <wp:inline distT="0" distB="0" distL="0" distR="0">
            <wp:extent cx="1051560" cy="1112520"/>
            <wp:effectExtent l="0" t="0" r="0" b="0"/>
            <wp:docPr id="1" name="صورة 1" descr="شعار جامعة جاز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شعار جامعة جازا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B8" w:rsidRDefault="002244B8" w:rsidP="002244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rPr>
          <w:rFonts w:asciiTheme="majorBidi" w:hAnsiTheme="majorBidi" w:cs="PT Bold Heading"/>
          <w:b/>
          <w:bCs/>
          <w:sz w:val="28"/>
          <w:szCs w:val="28"/>
          <w:rtl/>
        </w:rPr>
      </w:pPr>
      <w:r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وزارة التعليم </w:t>
      </w:r>
    </w:p>
    <w:p w:rsidR="002244B8" w:rsidRDefault="002244B8" w:rsidP="002244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rPr>
          <w:rFonts w:asciiTheme="majorBidi" w:hAnsiTheme="majorBidi" w:cs="PT Bold Heading"/>
          <w:b/>
          <w:bCs/>
          <w:sz w:val="28"/>
          <w:szCs w:val="28"/>
          <w:rtl/>
        </w:rPr>
      </w:pPr>
      <w:r>
        <w:rPr>
          <w:rFonts w:asciiTheme="majorBidi" w:hAnsiTheme="majorBidi" w:cs="PT Bold Heading" w:hint="cs"/>
          <w:b/>
          <w:bCs/>
          <w:sz w:val="28"/>
          <w:szCs w:val="28"/>
          <w:rtl/>
        </w:rPr>
        <w:t>جامعة جازان</w:t>
      </w:r>
    </w:p>
    <w:p w:rsidR="002244B8" w:rsidRDefault="002244B8" w:rsidP="002244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rPr>
          <w:rFonts w:asciiTheme="majorBidi" w:hAnsiTheme="majorBidi" w:cs="PT Bold Heading"/>
          <w:b/>
          <w:bCs/>
          <w:sz w:val="28"/>
          <w:szCs w:val="28"/>
          <w:rtl/>
        </w:rPr>
      </w:pPr>
      <w:r>
        <w:rPr>
          <w:rFonts w:asciiTheme="majorBidi" w:hAnsiTheme="majorBidi" w:cs="PT Bold Heading" w:hint="cs"/>
          <w:b/>
          <w:bCs/>
          <w:sz w:val="28"/>
          <w:szCs w:val="28"/>
          <w:rtl/>
        </w:rPr>
        <w:t>عمادة السنة التحضيرية</w:t>
      </w:r>
    </w:p>
    <w:p w:rsidR="002244B8" w:rsidRDefault="002244B8" w:rsidP="002244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244B8" w:rsidRDefault="002244B8" w:rsidP="002244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D5459" w:rsidRDefault="002D5459" w:rsidP="00164EA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</w:rPr>
      </w:pPr>
      <w:r>
        <w:rPr>
          <w:rFonts w:asciiTheme="majorBidi" w:hAnsiTheme="majorBidi" w:cs="PT Bold Heading" w:hint="cs"/>
          <w:b/>
          <w:bCs/>
          <w:sz w:val="56"/>
          <w:szCs w:val="56"/>
          <w:rtl/>
        </w:rPr>
        <w:t xml:space="preserve">مشروع بنك أسئلة </w:t>
      </w:r>
      <w:r w:rsidR="003070A8">
        <w:rPr>
          <w:rFonts w:asciiTheme="majorBidi" w:hAnsiTheme="majorBidi" w:cs="Cambria" w:hint="cs"/>
          <w:b/>
          <w:bCs/>
          <w:sz w:val="56"/>
          <w:szCs w:val="56"/>
          <w:rtl/>
        </w:rPr>
        <w:t>-</w:t>
      </w:r>
      <w:bookmarkStart w:id="0" w:name="_GoBack"/>
      <w:bookmarkEnd w:id="0"/>
      <w:r>
        <w:rPr>
          <w:rFonts w:asciiTheme="majorBidi" w:hAnsiTheme="majorBidi" w:cs="PT Bold Heading" w:hint="cs"/>
          <w:b/>
          <w:bCs/>
          <w:sz w:val="56"/>
          <w:szCs w:val="56"/>
          <w:rtl/>
        </w:rPr>
        <w:t xml:space="preserve">مقرر </w:t>
      </w:r>
      <w:r>
        <w:rPr>
          <w:rFonts w:asciiTheme="majorBidi" w:hAnsiTheme="majorBidi" w:cs="PT Bold Heading" w:hint="cs"/>
          <w:b/>
          <w:bCs/>
          <w:sz w:val="56"/>
          <w:szCs w:val="56"/>
          <w:rtl/>
        </w:rPr>
        <w:t>المهارات اللغوية 101عرب</w:t>
      </w:r>
    </w:p>
    <w:p w:rsidR="002244B8" w:rsidRDefault="002D5459" w:rsidP="002D545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  <w:rtl/>
        </w:rPr>
      </w:pPr>
      <w:r>
        <w:rPr>
          <w:rFonts w:asciiTheme="majorBidi" w:hAnsiTheme="majorBidi" w:cs="PT Bold Heading" w:hint="cs"/>
          <w:b/>
          <w:bCs/>
          <w:sz w:val="56"/>
          <w:szCs w:val="56"/>
          <w:rtl/>
        </w:rPr>
        <w:t>عمادة السنة التحضيرية</w:t>
      </w:r>
    </w:p>
    <w:p w:rsidR="002D5459" w:rsidRDefault="002D5459" w:rsidP="002D545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  <w:rtl/>
        </w:rPr>
      </w:pPr>
      <w:r>
        <w:rPr>
          <w:rFonts w:asciiTheme="majorBidi" w:hAnsiTheme="majorBidi" w:cs="PT Bold Heading" w:hint="cs"/>
          <w:b/>
          <w:bCs/>
          <w:sz w:val="56"/>
          <w:szCs w:val="56"/>
          <w:rtl/>
        </w:rPr>
        <w:t>شعبة اللغة العربية</w:t>
      </w:r>
    </w:p>
    <w:p w:rsidR="002244B8" w:rsidRDefault="002244B8" w:rsidP="002244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  <w:rtl/>
        </w:rPr>
      </w:pPr>
      <w:r>
        <w:rPr>
          <w:rFonts w:asciiTheme="majorBidi" w:hAnsiTheme="majorBidi" w:cs="PT Bold Heading" w:hint="cs"/>
          <w:b/>
          <w:bCs/>
          <w:sz w:val="56"/>
          <w:szCs w:val="56"/>
          <w:rtl/>
        </w:rPr>
        <w:t>الفصل الدراسي الأول (1436-1437)هـ</w:t>
      </w:r>
    </w:p>
    <w:p w:rsidR="002244B8" w:rsidRDefault="002244B8" w:rsidP="002244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  <w:rtl/>
        </w:rPr>
      </w:pPr>
    </w:p>
    <w:p w:rsidR="002244B8" w:rsidRDefault="002244B8" w:rsidP="002244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  <w:rtl/>
        </w:rPr>
      </w:pPr>
    </w:p>
    <w:p w:rsidR="002244B8" w:rsidRDefault="002244B8" w:rsidP="002244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  <w:rtl/>
        </w:rPr>
      </w:pPr>
    </w:p>
    <w:p w:rsidR="002244B8" w:rsidRDefault="002244B8" w:rsidP="002244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  <w:rtl/>
        </w:rPr>
      </w:pPr>
    </w:p>
    <w:p w:rsidR="00670246" w:rsidRDefault="00670246" w:rsidP="00670246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3763BA" w:rsidRPr="00500FDB" w:rsidRDefault="00D837A9" w:rsidP="00670246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00FD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lastRenderedPageBreak/>
        <w:t xml:space="preserve">نموذج تعبئة </w:t>
      </w:r>
      <w:r w:rsidR="00FC3DC0" w:rsidRPr="00500FD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الأسئلة </w:t>
      </w:r>
      <w:r w:rsidRPr="00500FD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في</w:t>
      </w:r>
      <w:r w:rsidR="00FC3DC0" w:rsidRPr="00500FD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مقرر </w:t>
      </w:r>
      <w:r w:rsidR="00310955" w:rsidRPr="00500FD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(</w:t>
      </w:r>
      <w:r w:rsidR="00CB2C16" w:rsidRPr="00500FD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المهارات اللغوية 101عرب</w:t>
      </w:r>
      <w:r w:rsidR="00310955" w:rsidRPr="00500FD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)</w:t>
      </w:r>
    </w:p>
    <w:p w:rsidR="00D837A9" w:rsidRPr="00500FDB" w:rsidRDefault="00D837A9" w:rsidP="0031095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00FDB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="00310955" w:rsidRPr="00500FDB">
        <w:rPr>
          <w:rFonts w:asciiTheme="majorBidi" w:hAnsiTheme="majorBidi" w:cstheme="majorBidi" w:hint="cs"/>
          <w:b/>
          <w:bCs/>
          <w:sz w:val="32"/>
          <w:szCs w:val="32"/>
          <w:rtl/>
        </w:rPr>
        <w:t>منسق الشعبة</w:t>
      </w:r>
      <w:r w:rsidRPr="00500FDB">
        <w:rPr>
          <w:rFonts w:asciiTheme="majorBidi" w:hAnsiTheme="majorBidi" w:cstheme="majorBidi" w:hint="cs"/>
          <w:b/>
          <w:bCs/>
          <w:sz w:val="32"/>
          <w:szCs w:val="32"/>
          <w:rtl/>
        </w:rPr>
        <w:t>/</w:t>
      </w:r>
      <w:r w:rsidR="00310955" w:rsidRPr="00500FDB">
        <w:rPr>
          <w:rFonts w:asciiTheme="majorBidi" w:hAnsiTheme="majorBidi" w:cstheme="majorBidi" w:hint="cs"/>
          <w:b/>
          <w:bCs/>
          <w:sz w:val="32"/>
          <w:szCs w:val="32"/>
          <w:rtl/>
        </w:rPr>
        <w:t>القسم</w:t>
      </w:r>
      <w:r w:rsidR="0083504D" w:rsidRPr="00500FDB">
        <w:rPr>
          <w:rFonts w:asciiTheme="majorBidi" w:hAnsiTheme="majorBidi" w:cstheme="majorBidi" w:hint="cs"/>
          <w:b/>
          <w:bCs/>
          <w:sz w:val="32"/>
          <w:szCs w:val="32"/>
          <w:rtl/>
        </w:rPr>
        <w:t>: د.</w:t>
      </w:r>
      <w:r w:rsidRPr="00500F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B2C16" w:rsidRPr="00500F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محمد الحمزاوي </w:t>
      </w:r>
      <w:r w:rsidRPr="00500FDB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72"/>
        <w:gridCol w:w="448"/>
        <w:gridCol w:w="2412"/>
        <w:gridCol w:w="448"/>
        <w:gridCol w:w="2489"/>
        <w:gridCol w:w="448"/>
        <w:gridCol w:w="914"/>
      </w:tblGrid>
      <w:tr w:rsidR="000E7D9A" w:rsidRPr="0036376A" w:rsidTr="00727E7B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0E7D9A" w:rsidRPr="0036376A" w:rsidRDefault="00D837A9" w:rsidP="003637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نص </w:t>
            </w:r>
            <w:r w:rsidR="000E7D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0E7D9A" w:rsidRPr="0036376A" w:rsidRDefault="000E7D9A" w:rsidP="003637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D837A9" w:rsidRPr="0036376A" w:rsidTr="00727E7B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D837A9" w:rsidRPr="00F84024" w:rsidRDefault="00992DA7" w:rsidP="00727E7B">
            <w:pPr>
              <w:bidi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F84024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الآراء في نشأة اللغة أنها نشأت عن طريق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37A9" w:rsidRPr="0036376A" w:rsidRDefault="00D837A9" w:rsidP="00D837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727E7B" w:rsidRPr="00500FDB" w:rsidTr="00BF45CF">
        <w:trPr>
          <w:jc w:val="center"/>
        </w:trPr>
        <w:tc>
          <w:tcPr>
            <w:tcW w:w="2886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992DA7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الاتساع.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D837A9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992DA7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المحاكاة.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D837A9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0" w:type="dxa"/>
            <w:tcBorders>
              <w:top w:val="nil"/>
              <w:bottom w:val="double" w:sz="4" w:space="0" w:color="auto"/>
            </w:tcBorders>
          </w:tcPr>
          <w:p w:rsidR="00D837A9" w:rsidRPr="00500FDB" w:rsidRDefault="00992DA7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الاتصال</w:t>
            </w: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D837A9" w:rsidRPr="00500FDB" w:rsidRDefault="00D837A9" w:rsidP="0036376A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37A9" w:rsidRPr="00500FDB" w:rsidRDefault="00D837A9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B424A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ما اتفق لفظه واختلف معناه يسمى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727E7B" w:rsidRPr="00500FDB" w:rsidTr="00BF45CF">
        <w:trPr>
          <w:jc w:val="center"/>
        </w:trPr>
        <w:tc>
          <w:tcPr>
            <w:tcW w:w="2886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B424A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الترادف.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B424A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التضاد.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0" w:type="dxa"/>
            <w:tcBorders>
              <w:top w:val="nil"/>
              <w:bottom w:val="double" w:sz="4" w:space="0" w:color="auto"/>
            </w:tcBorders>
          </w:tcPr>
          <w:p w:rsidR="00D837A9" w:rsidRPr="00500FDB" w:rsidRDefault="00B424A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المشترك.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D837A9" w:rsidRPr="00500FDB" w:rsidRDefault="00727E7B" w:rsidP="0036376A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37A9" w:rsidRPr="00500FDB" w:rsidRDefault="00D837A9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B424A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أكثر الكلمات التي وضعت عليها اللغة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D837A9" w:rsidRPr="00500FDB" w:rsidTr="00BF45CF">
        <w:trPr>
          <w:jc w:val="center"/>
        </w:trPr>
        <w:tc>
          <w:tcPr>
            <w:tcW w:w="2886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B424A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خمسة أحرف.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B424A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أربعة أحرف.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0" w:type="dxa"/>
            <w:tcBorders>
              <w:top w:val="nil"/>
              <w:bottom w:val="double" w:sz="4" w:space="0" w:color="auto"/>
            </w:tcBorders>
          </w:tcPr>
          <w:p w:rsidR="00D837A9" w:rsidRPr="00500FDB" w:rsidRDefault="00B424A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ثلاثة أحرف.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D837A9" w:rsidRPr="00500FDB" w:rsidRDefault="00727E7B" w:rsidP="0036376A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37A9" w:rsidRPr="00500FDB" w:rsidRDefault="00D837A9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B424A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يعد امتداد عصر الحضارة العربية من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D837A9" w:rsidRPr="00500FDB" w:rsidTr="00BF45CF">
        <w:trPr>
          <w:jc w:val="center"/>
        </w:trPr>
        <w:tc>
          <w:tcPr>
            <w:tcW w:w="2886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B424A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مقوماتها.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B424A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أسبابها.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0" w:type="dxa"/>
            <w:tcBorders>
              <w:top w:val="nil"/>
              <w:bottom w:val="double" w:sz="4" w:space="0" w:color="auto"/>
            </w:tcBorders>
          </w:tcPr>
          <w:p w:rsidR="00D837A9" w:rsidRPr="00500FDB" w:rsidRDefault="00B424A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مظاهر اتساع اللغة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D837A9" w:rsidRPr="00500FDB" w:rsidRDefault="00727E7B" w:rsidP="0036376A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37A9" w:rsidRPr="00500FDB" w:rsidRDefault="00D837A9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482D74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شروط الرسالة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D837A9" w:rsidRPr="00500FDB" w:rsidTr="00BF45CF">
        <w:trPr>
          <w:jc w:val="center"/>
        </w:trPr>
        <w:tc>
          <w:tcPr>
            <w:tcW w:w="2886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482D74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الاتصال.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482D74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الإبداع.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0" w:type="dxa"/>
            <w:tcBorders>
              <w:top w:val="nil"/>
              <w:bottom w:val="double" w:sz="4" w:space="0" w:color="auto"/>
            </w:tcBorders>
          </w:tcPr>
          <w:p w:rsidR="00D837A9" w:rsidRPr="00500FDB" w:rsidRDefault="00482D74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الصحة اللغوية.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D837A9" w:rsidRPr="00500FDB" w:rsidRDefault="00727E7B" w:rsidP="0036376A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37A9" w:rsidRPr="00500FDB" w:rsidRDefault="00D837A9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482D74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أول من ألف معجماً لغوياً هو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D837A9" w:rsidRPr="00500FDB" w:rsidTr="00BF45CF">
        <w:trPr>
          <w:jc w:val="center"/>
        </w:trPr>
        <w:tc>
          <w:tcPr>
            <w:tcW w:w="2886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482D74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الخليل بن أحمد.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482D74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سيبويه.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0" w:type="dxa"/>
            <w:tcBorders>
              <w:top w:val="nil"/>
              <w:bottom w:val="double" w:sz="4" w:space="0" w:color="auto"/>
            </w:tcBorders>
          </w:tcPr>
          <w:p w:rsidR="00D837A9" w:rsidRPr="00500FDB" w:rsidRDefault="00482D74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السيوطي.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D837A9" w:rsidRPr="00500FDB" w:rsidRDefault="00727E7B" w:rsidP="0036376A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37A9" w:rsidRPr="00500FDB" w:rsidRDefault="00D837A9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482D74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من القائل : إنَّ الذَّوائِـبَ مِنْ فِهْـرٍ وَإخْوَتِهِـمْ      قَـدْ بَيّـَنُوا سُنَّـةً لِلنًّاسِ تٌتَّبَعُ.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D837A9" w:rsidRPr="00500FDB" w:rsidTr="00BF45CF">
        <w:trPr>
          <w:jc w:val="center"/>
        </w:trPr>
        <w:tc>
          <w:tcPr>
            <w:tcW w:w="2886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482D74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ابن خفاجة الأندلسي.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482D74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حسان بن ثابت.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0" w:type="dxa"/>
            <w:tcBorders>
              <w:top w:val="nil"/>
              <w:bottom w:val="double" w:sz="4" w:space="0" w:color="auto"/>
            </w:tcBorders>
          </w:tcPr>
          <w:p w:rsidR="00D837A9" w:rsidRPr="00500FDB" w:rsidRDefault="00482D74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المقنع الكندي.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D837A9" w:rsidRPr="00500FDB" w:rsidRDefault="00727E7B" w:rsidP="0036376A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37A9" w:rsidRPr="00500FDB" w:rsidRDefault="00D837A9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276666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الاتصال النسبي يغلب في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D837A9" w:rsidRPr="00500FDB" w:rsidTr="00BF45CF">
        <w:trPr>
          <w:jc w:val="center"/>
        </w:trPr>
        <w:tc>
          <w:tcPr>
            <w:tcW w:w="2886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276666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الأمور الاقتصادية.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276666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الأمور الفكرية العميقة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0" w:type="dxa"/>
            <w:tcBorders>
              <w:top w:val="nil"/>
              <w:bottom w:val="double" w:sz="4" w:space="0" w:color="auto"/>
            </w:tcBorders>
          </w:tcPr>
          <w:p w:rsidR="00D837A9" w:rsidRPr="00500FDB" w:rsidRDefault="00276666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الأمور النفعية.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D837A9" w:rsidRPr="00500FDB" w:rsidRDefault="00727E7B" w:rsidP="0036376A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37A9" w:rsidRPr="00500FDB" w:rsidRDefault="00D837A9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580520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أنواع الرسالة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D837A9" w:rsidRPr="00500FDB" w:rsidTr="00BF45CF">
        <w:trPr>
          <w:jc w:val="center"/>
        </w:trPr>
        <w:tc>
          <w:tcPr>
            <w:tcW w:w="2886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D837A9" w:rsidRPr="00500FDB" w:rsidRDefault="00580520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علمية.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580520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إخبارية.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0" w:type="dxa"/>
            <w:tcBorders>
              <w:top w:val="nil"/>
              <w:bottom w:val="double" w:sz="4" w:space="0" w:color="auto"/>
            </w:tcBorders>
          </w:tcPr>
          <w:p w:rsidR="00D837A9" w:rsidRPr="00500FDB" w:rsidRDefault="00580520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فنية.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D837A9" w:rsidRPr="00500FDB" w:rsidRDefault="00727E7B" w:rsidP="0036376A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37A9" w:rsidRPr="00500FDB" w:rsidRDefault="00D837A9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580520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العَلاقةُ بينَ اللُّغةِ والتَّفكيرِ عَلى أرجحِ الآراءِ علاقةٌ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BF45CF" w:rsidRPr="00500FDB" w:rsidRDefault="00BF45CF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D837A9" w:rsidRPr="00500FDB" w:rsidTr="00BF45CF">
        <w:trPr>
          <w:trHeight w:val="273"/>
          <w:jc w:val="center"/>
        </w:trPr>
        <w:tc>
          <w:tcPr>
            <w:tcW w:w="2886" w:type="dxa"/>
            <w:tcBorders>
              <w:top w:val="nil"/>
              <w:bottom w:val="thickThinSmallGap" w:sz="24" w:space="0" w:color="auto"/>
            </w:tcBorders>
            <w:vAlign w:val="center"/>
          </w:tcPr>
          <w:p w:rsidR="00D837A9" w:rsidRPr="00500FDB" w:rsidRDefault="00580520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مستوية.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D837A9" w:rsidRPr="00500FDB" w:rsidRDefault="00580520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طردية.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D837A9" w:rsidRPr="00500FDB" w:rsidRDefault="00727E7B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0" w:type="dxa"/>
            <w:tcBorders>
              <w:top w:val="nil"/>
              <w:bottom w:val="thickThinSmallGap" w:sz="24" w:space="0" w:color="auto"/>
            </w:tcBorders>
          </w:tcPr>
          <w:p w:rsidR="00D837A9" w:rsidRPr="00500FDB" w:rsidRDefault="00580520" w:rsidP="00727E7B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عكسية.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D837A9" w:rsidRPr="00500FDB" w:rsidRDefault="00727E7B" w:rsidP="0036376A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D837A9" w:rsidRPr="00500FDB" w:rsidRDefault="00D837A9" w:rsidP="00D837A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83504D" w:rsidRPr="00500FDB" w:rsidRDefault="0054005D" w:rsidP="00727E7B">
      <w:pPr>
        <w:pStyle w:val="a4"/>
        <w:bidi/>
        <w:spacing w:before="240"/>
        <w:ind w:left="2880" w:firstLine="720"/>
        <w:rPr>
          <w:rFonts w:asciiTheme="minorBidi" w:hAnsiTheme="minorBidi"/>
          <w:b/>
          <w:bCs/>
          <w:sz w:val="32"/>
          <w:szCs w:val="32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rtl/>
        </w:rPr>
        <w:t xml:space="preserve">   </w:t>
      </w:r>
    </w:p>
    <w:p w:rsidR="0083504D" w:rsidRPr="00500FDB" w:rsidRDefault="0083504D" w:rsidP="0083504D">
      <w:pPr>
        <w:pStyle w:val="a4"/>
        <w:bidi/>
        <w:spacing w:before="240"/>
        <w:ind w:left="2880" w:firstLine="720"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spacing w:before="240"/>
        <w:ind w:left="2880" w:firstLine="720"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spacing w:before="240"/>
        <w:ind w:left="2880" w:firstLine="720"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spacing w:before="240"/>
        <w:ind w:left="2880" w:firstLine="720"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spacing w:before="240"/>
        <w:ind w:left="2880" w:firstLine="720"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spacing w:before="240"/>
        <w:ind w:left="2880" w:firstLine="720"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spacing w:before="240"/>
        <w:ind w:left="2880" w:firstLine="720"/>
        <w:rPr>
          <w:rFonts w:asciiTheme="minorBidi" w:hAnsiTheme="minorBidi"/>
          <w:b/>
          <w:bCs/>
          <w:sz w:val="32"/>
          <w:szCs w:val="32"/>
          <w:rtl/>
        </w:rPr>
      </w:pPr>
    </w:p>
    <w:p w:rsidR="00DA1D9F" w:rsidRPr="00500FDB" w:rsidRDefault="00DA1D9F" w:rsidP="0083504D">
      <w:pPr>
        <w:pStyle w:val="a4"/>
        <w:bidi/>
        <w:spacing w:before="240"/>
        <w:ind w:left="-46"/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DA1D9F" w:rsidRPr="00500FDB" w:rsidRDefault="00DA1D9F" w:rsidP="00DA1D9F">
      <w:pPr>
        <w:pStyle w:val="a4"/>
        <w:bidi/>
        <w:spacing w:before="240"/>
        <w:ind w:left="-46"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</w:p>
    <w:p w:rsidR="00CB2C16" w:rsidRPr="00500FDB" w:rsidRDefault="00CB2C16" w:rsidP="00CB2C16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68"/>
        <w:gridCol w:w="448"/>
        <w:gridCol w:w="2411"/>
        <w:gridCol w:w="448"/>
        <w:gridCol w:w="2494"/>
        <w:gridCol w:w="448"/>
        <w:gridCol w:w="914"/>
      </w:tblGrid>
      <w:tr w:rsidR="0083504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83504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3504D" w:rsidRPr="00500FDB" w:rsidRDefault="0027507C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الحروف التي لها دلالة قاطعة على الزمن في اللغة العربية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9C0D07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11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27507C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إنَّ.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27507C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إن.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27507C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لم.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403FE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الوظائف الاجتماعية للغة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12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403FE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التعبير الأدبي.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403FE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النفسية.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403FE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التربوية.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طرق تنمية القدرة على الاستماع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13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الإطناب.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الإيجاز.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تنويع المادة اللغوية.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المؤثر الإيجابي لانقطاع الاستماع هو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14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الضجر.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الشرود.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الاستفسار.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ما اتفق لفظه واختلف معناه يسمى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الترادف.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التضاد.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المشترك.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الاستماع الذي يمارسه من يبدي اهتماماً فائقا هو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16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نقدي.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يقظ.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هامشي.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التضاد أن يطلق اللفظ على المعنى ونقيضه مثل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17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الأسد.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الحميم.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السيف.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عيوب القراءة الصامتة: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18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تستغرق جهداً.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كونها محددة بوقت.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الشرود الذهني.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تلقي المادة اللغوية بدون قصد يدخل تحت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19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الإنصات.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الاستماع.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السماع.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BF45CF">
        <w:trPr>
          <w:trHeight w:val="460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مقومات القراءة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83504D" w:rsidRPr="00500FDB" w:rsidTr="00BF45CF">
        <w:trPr>
          <w:trHeight w:val="195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الإلقاء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التعرف.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83504D" w:rsidRPr="00500FDB" w:rsidRDefault="007E10B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الضبط.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FC3DC0" w:rsidRPr="00500FDB" w:rsidRDefault="00FC3DC0" w:rsidP="00FC3DC0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500FDB" w:rsidRDefault="00500FDB" w:rsidP="00CB2C16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</w:p>
    <w:p w:rsidR="00CB2C16" w:rsidRPr="00500FDB" w:rsidRDefault="00CB2C16" w:rsidP="00500FDB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lastRenderedPageBreak/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69"/>
        <w:gridCol w:w="448"/>
        <w:gridCol w:w="2411"/>
        <w:gridCol w:w="448"/>
        <w:gridCol w:w="2493"/>
        <w:gridCol w:w="448"/>
        <w:gridCol w:w="914"/>
      </w:tblGrid>
      <w:tr w:rsidR="0083504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83504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3504D" w:rsidRPr="00500FDB" w:rsidRDefault="004703F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البعد عن التلقين والإلقاء من وسائل تنمية مهارة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9C0D07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21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4703F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الإلقاء.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4703F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التحدث.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4703F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القراءة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2E4B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فنون التحدث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22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2E4B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الحوار.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2E4B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التفكير.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2E4B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وجود الدافع للكلام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2E4B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أهداف القراءة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23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2E4B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التلقين.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2E4B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التكوين الثقافي العام.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2E4B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التعرف.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AB382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قوام عملية التحدث يعتمد على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24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AB382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الوعي بالذات.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AB382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الارتياح النفسي.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AB382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التوصيل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الشروط الفنية للإلقاء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جهورية الصوت.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سلامة الجهاز النطقي.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صفاء الذهن.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أحكام الفاعل: تجريد فعله من علامة التثنية والجمع، مثل: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26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فازوا المجتهدون.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فازا المجتهدان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فاز المجتهدان.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من مهارات الكتابة :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27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المقالة.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حب النقد.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سوء الخط.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يُمَثَّلُ للكتابة الإبداعية بــ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28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قصيدة ابن خفاجة.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عينية حسان.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16183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دالية المقنع الكندي.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أشهر المعاجم في لغتنا العربية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29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83504D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فهرس الفهارس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المعجم المفهرس.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مختار الصحاح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تعتبر السيرة الذاتية من أنواع الكتابة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30</w:t>
            </w:r>
          </w:p>
        </w:tc>
      </w:tr>
      <w:tr w:rsidR="0083504D" w:rsidRPr="00500FDB" w:rsidTr="00BF45CF">
        <w:trPr>
          <w:trHeight w:val="273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الوظيفية.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الإنشائية.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83504D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الإبداعية 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BF45CF" w:rsidRPr="00500FDB" w:rsidRDefault="00BF45CF" w:rsidP="00BF45CF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CB2C16" w:rsidRPr="00500FDB" w:rsidRDefault="00CB2C16" w:rsidP="00CB2C16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</w:p>
    <w:p w:rsidR="00CB2C16" w:rsidRPr="00500FDB" w:rsidRDefault="00CB2C16" w:rsidP="00CB2C16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71"/>
        <w:gridCol w:w="448"/>
        <w:gridCol w:w="2411"/>
        <w:gridCol w:w="448"/>
        <w:gridCol w:w="2491"/>
        <w:gridCol w:w="448"/>
        <w:gridCol w:w="914"/>
      </w:tblGrid>
      <w:tr w:rsidR="0083504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83504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3504D" w:rsidRPr="00500FDB" w:rsidRDefault="00BC2BB7" w:rsidP="00F757AF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وصف ت</w:t>
            </w:r>
            <w:r w:rsidR="00F757AF"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فصيلي</w:t>
            </w: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لما دار في مجلس ما أو لفحص حالة معينة هو: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9C0D07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31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التقرير.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التلخيص.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الرسالة الإدارية.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القواعد الأساسية للكتابة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32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تحري الدقة والموضوعية.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تجنب الحشو.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BC2BB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كثرة الاطلاع.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6E606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أنواع المعرفة: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33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6E606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العلم.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6E606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البدل.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6E606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الصفة.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6E606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أهم مجالات الإلقاء الهادئ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34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6E606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شعر الحماسة.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6E606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المناجاة الشخصية.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6E606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سرد القصص.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6E606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-  نبحث عن كلمة "اتفاق" في المعجم في مادة: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6E606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وفق.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6E606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أفق.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6E606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فاق.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F757AF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يكتسب الاسم النكرة التعريف إذا كانا مضافاً إلى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36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2130B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معرفة.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2130B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بدل.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2130B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صفة.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2130B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خطبة الرسول بعد غزوة حنين مثال للألقاء: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37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2130B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السردي.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2130B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الانفعالي.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2130B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الهادئ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A2C3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أنواع الاستيعاب كل ما يأتي  ماعدا :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38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A2C3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المعرفي.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A2C3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السردي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7A2C3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الوجداني.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A2C3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lastRenderedPageBreak/>
              <w:t xml:space="preserve">تحسين الأداء الصوتي يختص بمهارة :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39</w:t>
            </w:r>
          </w:p>
        </w:tc>
      </w:tr>
      <w:tr w:rsidR="0083504D" w:rsidRPr="00500FDB" w:rsidTr="00BF45CF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83504D" w:rsidRPr="00500FDB" w:rsidRDefault="007A2C3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الإلقاء.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A2C3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التحدث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7A2C3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الكتابة.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العلم المركب قد يكون مركباً تركيباً إضافياً ، مثل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40</w:t>
            </w:r>
          </w:p>
        </w:tc>
      </w:tr>
      <w:tr w:rsidR="0083504D" w:rsidRPr="00500FDB" w:rsidTr="00BF45CF">
        <w:trPr>
          <w:trHeight w:val="273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عبد الله.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حضرموت.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بعلبك.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3504D" w:rsidRPr="00500FDB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CB2C16" w:rsidRPr="00500FDB" w:rsidRDefault="00CB2C16" w:rsidP="00FE6FB0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69"/>
        <w:gridCol w:w="448"/>
        <w:gridCol w:w="2411"/>
        <w:gridCol w:w="448"/>
        <w:gridCol w:w="2493"/>
        <w:gridCol w:w="448"/>
        <w:gridCol w:w="914"/>
      </w:tblGrid>
      <w:tr w:rsidR="0083504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83504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من معوقات الاستماع :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9C0D07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41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شخصية الملقي.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التقرير.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الشرود الذهني.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يمثل (95%) من النشاط اللغوي للإنسان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42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الكتابة.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القراءة.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التحدث.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النظام الذي يحدد حركات أواخر الكلمات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43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صوتي.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صرفي.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نحوي.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مظاهر الاعتدال في اللغة: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44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التكرار.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الجمع بين ساكنين.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D953C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كلماتها ثلاثية.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مظاهر الاعتدال في اللغة: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45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علامات الزمن.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كثرة المفردات.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النظام العروضي.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تحويل المادة اللغوية إلى رموز مخطوطة: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46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القراءة.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السيرة الذاتية.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الكتابة.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عناصر التحدث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47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جميع ما سبق.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التفكير.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التدفق في الحديث.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امتلاك قدرات ومهارات تعبيرية من شروط :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48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المستقبل.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الرسالة.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المرسل.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تمتاز اللغة العربية بـ</w:t>
            </w: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                             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49</w:t>
            </w:r>
          </w:p>
        </w:tc>
      </w:tr>
      <w:tr w:rsidR="0083504D" w:rsidRPr="00500FDB" w:rsidTr="00DA37ED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كثرة الحركات.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قلة حروفها.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يقظة الحس الزمني.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F45CF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BF45CF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أخوات (ظن)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BF45CF" w:rsidRPr="00500FDB" w:rsidRDefault="00BF45CF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50</w:t>
            </w:r>
          </w:p>
        </w:tc>
      </w:tr>
      <w:tr w:rsidR="0083504D" w:rsidRPr="00500FDB" w:rsidTr="00DA37ED">
        <w:trPr>
          <w:trHeight w:val="273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كرب.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علم.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83504D" w:rsidRPr="00500FDB" w:rsidRDefault="007A739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أصبح.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83504D" w:rsidRPr="00500FDB" w:rsidRDefault="0083504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83504D" w:rsidRPr="00500FDB" w:rsidRDefault="0083504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83504D" w:rsidRDefault="0083504D" w:rsidP="0083504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5420D" w:rsidRDefault="0085420D" w:rsidP="0085420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5420D" w:rsidRDefault="0085420D" w:rsidP="0085420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5420D" w:rsidRDefault="0085420D" w:rsidP="0085420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5420D" w:rsidRDefault="0085420D" w:rsidP="0085420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5420D" w:rsidRDefault="0085420D" w:rsidP="0085420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5420D" w:rsidRDefault="0085420D" w:rsidP="0085420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5420D" w:rsidRDefault="0085420D" w:rsidP="0085420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85420D" w:rsidRPr="00500FDB" w:rsidRDefault="0085420D" w:rsidP="0085420D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68"/>
        <w:gridCol w:w="448"/>
        <w:gridCol w:w="2412"/>
        <w:gridCol w:w="448"/>
        <w:gridCol w:w="2493"/>
        <w:gridCol w:w="448"/>
        <w:gridCol w:w="914"/>
      </w:tblGrid>
      <w:tr w:rsidR="0085420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85420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FF3096"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من مزايا القراءة الصامتة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51</w:t>
            </w:r>
          </w:p>
        </w:tc>
      </w:tr>
      <w:tr w:rsidR="0085420D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FF309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الإحساس بالحرية.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FF309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تمثيل المعاني.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5420D" w:rsidRPr="00500FDB" w:rsidRDefault="00FF309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ضبط الحركات.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5420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5420D" w:rsidRPr="00500FDB" w:rsidRDefault="00FF309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من عناصر الإلقاء :      </w:t>
            </w:r>
            <w:r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    </w:t>
            </w: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</w:t>
            </w: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52</w:t>
            </w:r>
          </w:p>
        </w:tc>
      </w:tr>
      <w:tr w:rsidR="0085420D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FF309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الحركة والإشارة.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FF309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FF309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صياغة الجمل.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FF3096" w:rsidRPr="00500FDB" w:rsidRDefault="00FF3096" w:rsidP="00FF3096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وجود الدافع.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5420D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من مستويات الاستيعاب المعرفي :                   </w:t>
            </w:r>
            <w:r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      </w:t>
            </w: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53</w:t>
            </w:r>
          </w:p>
        </w:tc>
      </w:tr>
      <w:tr w:rsidR="0085420D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الفهم.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الإشارة.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التوصيل.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5420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من أسباب اتساع اللغة :                  </w:t>
            </w:r>
            <w:r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     </w:t>
            </w: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54</w:t>
            </w:r>
          </w:p>
        </w:tc>
      </w:tr>
      <w:tr w:rsidR="0085420D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ظهور المدارس.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الاعتدال.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المشترك اللفظي.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5420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للغة عدة مستويات ، ويبلغ عددها :   </w:t>
            </w:r>
            <w:r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</w:t>
            </w: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                   </w:t>
            </w:r>
            <w:r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     </w:t>
            </w: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55</w:t>
            </w:r>
          </w:p>
        </w:tc>
      </w:tr>
      <w:tr w:rsidR="0085420D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ثلاثة.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خمسة.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أربعة.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5420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من أهم مجالات الإلقاء :                                 </w:t>
            </w:r>
            <w:r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     </w:t>
            </w: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56</w:t>
            </w:r>
          </w:p>
        </w:tc>
      </w:tr>
      <w:tr w:rsidR="0085420D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القراءة الجهرية.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المناظرة.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5420D" w:rsidRPr="00500FDB" w:rsidRDefault="00E73F4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الحوار.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5420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ينوب عن الفاعل في حال عدم وجوده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57</w:t>
            </w:r>
          </w:p>
        </w:tc>
      </w:tr>
      <w:tr w:rsidR="0085420D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الاثنان معاً.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المفعول به.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المضاف إليه.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5420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جملة "</w:t>
            </w:r>
            <w:r w:rsidRPr="003B2876">
              <w:rPr>
                <w:b/>
                <w:bCs/>
                <w:color w:val="262626" w:themeColor="text1" w:themeTint="D9"/>
                <w:sz w:val="28"/>
                <w:szCs w:val="28"/>
                <w:rtl/>
              </w:rPr>
              <w:t>على الطاولة كتابٌ</w:t>
            </w:r>
            <w:r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" جملة اسمية خبرها : </w:t>
            </w: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    </w:t>
            </w:r>
            <w:r w:rsidRPr="003B2876">
              <w:rPr>
                <w:rFonts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58</w:t>
            </w:r>
          </w:p>
        </w:tc>
      </w:tr>
      <w:tr w:rsidR="0085420D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جملة اسمية.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شبه جملة.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جملة فعلية.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5420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المرسل في الموقف اللغوي هو :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420D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59</w:t>
            </w:r>
          </w:p>
        </w:tc>
      </w:tr>
      <w:tr w:rsidR="0085420D" w:rsidRPr="00500FDB" w:rsidTr="009B465D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القارئ.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المتحدث.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المستمع.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5420D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يعتبر التلخيص من أنواع الكتابة :    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85420D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60</w:t>
            </w:r>
          </w:p>
        </w:tc>
      </w:tr>
      <w:tr w:rsidR="0085420D" w:rsidRPr="00500FDB" w:rsidTr="009B465D">
        <w:trPr>
          <w:trHeight w:val="273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الإنشائية.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الإبداعية.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85420D" w:rsidRPr="00500FDB" w:rsidRDefault="003D6807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الوظيفية.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85420D" w:rsidRPr="00500FDB" w:rsidRDefault="0085420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85420D" w:rsidRPr="00500FDB" w:rsidRDefault="0085420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85420D" w:rsidRPr="00500FDB" w:rsidRDefault="0085420D" w:rsidP="0085420D">
      <w:pPr>
        <w:pStyle w:val="a4"/>
        <w:bidi/>
        <w:rPr>
          <w:rFonts w:asciiTheme="minorBidi" w:hAnsiTheme="minorBidi"/>
          <w:b/>
          <w:bCs/>
          <w:sz w:val="32"/>
          <w:szCs w:val="32"/>
        </w:rPr>
      </w:pPr>
    </w:p>
    <w:p w:rsidR="0085420D" w:rsidRDefault="0085420D" w:rsidP="0085420D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Pr="00500FDB" w:rsidRDefault="00163CAE" w:rsidP="00163CAE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69"/>
        <w:gridCol w:w="448"/>
        <w:gridCol w:w="2410"/>
        <w:gridCol w:w="448"/>
        <w:gridCol w:w="2494"/>
        <w:gridCol w:w="448"/>
        <w:gridCol w:w="914"/>
      </w:tblGrid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D65114"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يستشهد بآيات  سورة الروم على :</w:t>
            </w:r>
            <w:r w:rsidR="00D6511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61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D65114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الخصائص الشعرية.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D65114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اتساع اللغة.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D65114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وظائف اللغة.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 أخوات "كاد"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62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علم.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60233E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أصبح.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كرب.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الوظيفة الرئيسية للغة هي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63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التوجيه.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التحويل.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التوصيل.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المؤثر الإيجابي لانقطاع الاستماع هو :       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64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الشرود اللحظي.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الشرود الذهني.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الاستفسار.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أكثر كلمات اللغة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وروداً وضعت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على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: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65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ستة أحرف.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خمسة أحرف.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60233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ثلاثة أحرف.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الاستماع الذي يمارسه من يرغب في النقد والتفنيد: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66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هامشي.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يقظ.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نقدي.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عناصـر التحــدث: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67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خمسة.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أربعة.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ثلاثة.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علامات الاسم :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68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السكون.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الجزم.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الجر.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 الأسماء المبنية بناءً عارضاً: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69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اسم الإشارة.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المنادى.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الضمير.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للقراءة مقومات متنوعة</w:t>
            </w:r>
            <w:r w:rsidRPr="003B2876">
              <w:rPr>
                <w:rFonts w:cs="Simple Bold Jut Out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،وعددها : 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70</w:t>
            </w:r>
          </w:p>
        </w:tc>
      </w:tr>
      <w:tr w:rsidR="00163CAE" w:rsidRPr="00500FDB" w:rsidTr="009B465D">
        <w:trPr>
          <w:trHeight w:val="273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أربعة.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ثلاثة.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AD62A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خمسة.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Pr="00500FDB" w:rsidRDefault="00163CAE" w:rsidP="00163CAE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71"/>
        <w:gridCol w:w="448"/>
        <w:gridCol w:w="2410"/>
        <w:gridCol w:w="448"/>
        <w:gridCol w:w="2492"/>
        <w:gridCol w:w="448"/>
        <w:gridCol w:w="914"/>
      </w:tblGrid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3F47EB" w:rsidP="00997590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فنون التحدث :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97590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71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3F47E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التفكير.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3F47E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الحوار.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3F47E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وجود الدافع.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3F47E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العلم قد يكون مركباً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تركيبا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إضافياً، مثل :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72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3F47E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بعلبك.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3F47E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3F47E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عبد الله.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3F47E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جاد الحق.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BD695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تحويل المادة اللغوية إلى رموز مخطوطة هو: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3B2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73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BD695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التحدث.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BD695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الكتابة.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BD695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السيرة الذاتية.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BD6959" w:rsidRDefault="00BD6959" w:rsidP="009B465D">
            <w:pPr>
              <w:bidi/>
              <w:jc w:val="both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D6959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مفهوم اتساع اللغة يعني :               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74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BD695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علامات الزمن.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BD695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كثرة المفردات.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BD6959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النظام العروضي.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7037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من الآراء في نشأة اللغة أنها نشأت عن طريق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75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الاتساع.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المحاكاة.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الاتصال.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4E48CE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E48C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يكتسب الاسم النكرة التعريف إذا كانا مضافاً إلى :  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76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بدل.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نكرة.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معرفة.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4E48CE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E48C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إعراب كلمة " أبوك " في قولك : " هذا أبوك "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77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خبر.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مضاف إليه.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صفة.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70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الشروط الفنية للإلقاء :         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78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جهورية الصوت.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سلامة جهاز النطق.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صفاء الذهن.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70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 القواعد الأساسية للكتابة :</w:t>
            </w:r>
            <w:r w:rsidRPr="004C2B55">
              <w:rPr>
                <w:rFonts w:asciiTheme="minorBidi" w:hAnsiTheme="minorBidi"/>
                <w:b/>
                <w:bCs/>
                <w:rtl/>
              </w:rPr>
              <w:t xml:space="preserve">      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79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تحري الدقة والموضوعية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تجنب الحشو.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4E48C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كثرة الاطلاع.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230E90" w:rsidRDefault="00230E90" w:rsidP="009B465D">
            <w:pPr>
              <w:bidi/>
              <w:jc w:val="both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230E9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العَلاقةُ بينَ اللُّغةِ والتَّفكيرِ عَلى أرجحِ الآراءِ علاقةٌ :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80</w:t>
            </w:r>
          </w:p>
        </w:tc>
      </w:tr>
      <w:tr w:rsidR="00163CAE" w:rsidRPr="00500FDB" w:rsidTr="009B465D">
        <w:trPr>
          <w:trHeight w:val="273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230E9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منفية.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230E9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عكسية.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230E9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طردية.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Pr="00500FDB" w:rsidRDefault="00163CAE" w:rsidP="00163CAE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68"/>
        <w:gridCol w:w="448"/>
        <w:gridCol w:w="2412"/>
        <w:gridCol w:w="448"/>
        <w:gridCol w:w="2493"/>
        <w:gridCol w:w="448"/>
        <w:gridCol w:w="914"/>
      </w:tblGrid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8A02EE" w:rsidRPr="004A70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إعراب كلمة " يُضِيءُ " في قوله تعالى : </w:t>
            </w:r>
            <w:r w:rsidR="008A02EE" w:rsidRPr="004A7037">
              <w:rPr>
                <w:rFonts w:asciiTheme="minorBidi" w:hAnsiTheme="minorBidi"/>
                <w:b/>
                <w:bCs/>
                <w:sz w:val="28"/>
                <w:szCs w:val="28"/>
              </w:rPr>
              <w:sym w:font="AGA Arabesque" w:char="F07D"/>
            </w:r>
            <w:r w:rsidR="008A02EE" w:rsidRPr="004A70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يَكَادُ زَيْتُهَا يُضِيءُ </w:t>
            </w:r>
            <w:r w:rsidR="008A02EE" w:rsidRPr="004A7037">
              <w:rPr>
                <w:rFonts w:asciiTheme="minorBidi" w:hAnsiTheme="minorBidi"/>
                <w:b/>
                <w:bCs/>
                <w:sz w:val="28"/>
                <w:szCs w:val="28"/>
              </w:rPr>
              <w:sym w:font="AGA Arabesque" w:char="F07B"/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81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خبر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اسم كاد.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صفة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70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قوام عملية التحدث يعتمد على :</w:t>
            </w:r>
            <w:r w:rsidRPr="004C2B55">
              <w:rPr>
                <w:rFonts w:asciiTheme="minorBidi" w:hAnsiTheme="minorBidi"/>
                <w:b/>
                <w:bCs/>
                <w:rtl/>
              </w:rPr>
              <w:t xml:space="preserve">                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82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الارتياح النفسي.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الوعي بالذات.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التوصيل.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7037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من الوظائف الاجتماعية للغة :                    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83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التعبير الأدبي.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النفسية.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التربوية.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7037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Pr="004A70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 معوقات الاستماع :</w:t>
            </w:r>
            <w:r w:rsidRPr="004C2B55">
              <w:rPr>
                <w:rFonts w:asciiTheme="minorBidi" w:hAnsiTheme="minorBidi"/>
                <w:b/>
                <w:bCs/>
                <w:rtl/>
              </w:rPr>
              <w:t xml:space="preserve">                        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84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استثارة المستمع.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التربص بالمتكلم.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تنويع المادة.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8A02EE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8A02E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شروط الرسالة : </w:t>
            </w:r>
            <w:r w:rsidRPr="008A02EE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85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الاتصال.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الإبداع.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A02E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الصحة اللغوية.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70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النسق الذي يُعنى بضبط أواخر الكلمات .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86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نحوي.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صرفي.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صوتي.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70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قطعة نثرية ذات طول معتدل تدور حول فكرة عامة واحدة ، وتناقش موضوعاً معيناً .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87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الخاطرة.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القصة.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المقالة.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70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كثرة المفردات ، وتنوع الحقول الدلالية .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88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الترادف.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التحدث.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الاتساع.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70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تسجيل كل ما يرتبط بمعرفة الإنسان منذ ولادته ثم تكوينه ونشأته إلى آخر ما انتهى إليه  .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89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التقرير.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التلخيص.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السيرة الذاتية.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F51F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الفهم أحد مستويات الاستيعاب :..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25562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90</w:t>
            </w:r>
          </w:p>
        </w:tc>
      </w:tr>
      <w:tr w:rsidR="00163CAE" w:rsidRPr="00500FDB" w:rsidTr="009B465D">
        <w:trPr>
          <w:trHeight w:val="273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المعرفي.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الصامت.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BB379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الهادئ.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Pr="00500FDB" w:rsidRDefault="00163CAE" w:rsidP="00163CAE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69"/>
        <w:gridCol w:w="448"/>
        <w:gridCol w:w="2411"/>
        <w:gridCol w:w="448"/>
        <w:gridCol w:w="2493"/>
        <w:gridCol w:w="448"/>
        <w:gridCol w:w="914"/>
      </w:tblGrid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821B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من مهارات الكتابة</w:t>
            </w: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B465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91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جودة الخط.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حب النقد.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سوء الخط.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من أخوات (كان)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B465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92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بئس.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821B9B" w:rsidRDefault="00B74DD8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عسى.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أمسى.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75F0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من خصائص اللغة العربي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ّ</w:t>
            </w:r>
            <w:r w:rsidRPr="00575F0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ة: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B465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93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ظاهرة التوليد.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طول الكلمة.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قلة حروفها.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ED018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آخر</w:t>
            </w:r>
            <w:r w:rsidRPr="00ED018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عناصر</w:t>
            </w:r>
            <w:r w:rsidRPr="00ED018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ED018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هارة الت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Pr="00ED018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حدث: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B465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94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الصياغة.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الأداء الصوتي.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التفكير.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الجزمُ من خصائص </w:t>
            </w:r>
            <w:r w:rsidRPr="00ED0183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B465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الحروف.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الأفعال.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الأسماء.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57E9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" لعلَّ .......... حريص على النَّجاح"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B465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96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الطالبِ.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الطالبَ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الطالبُ.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ED018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المبتدأ والخبر دائما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ً</w:t>
            </w:r>
            <w:r w:rsidRPr="00ED018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ED018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B465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97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لاشيء مما ذكر.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مجزومان.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منصوبان.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  <w:lang w:bidi="ar-EG"/>
              </w:rPr>
            </w:pPr>
            <w:r w:rsidRPr="00D6097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D6097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َ</w:t>
            </w:r>
            <w:r w:rsidRPr="00D6097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نوب عن الفاعل واحد من أربعة،</w:t>
            </w:r>
            <w:r w:rsidRPr="00D6097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6097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منها :</w:t>
            </w:r>
            <w:r w:rsidRPr="00D60976">
              <w:rPr>
                <w:rFonts w:asciiTheme="minorBidi" w:hAnsiTheme="minorBidi" w:hint="cs"/>
                <w:b/>
                <w:bCs/>
                <w:sz w:val="10"/>
                <w:szCs w:val="10"/>
                <w:rtl/>
                <w:lang w:bidi="ar-EG"/>
              </w:rPr>
              <w:t>.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B465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98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التوكيد.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البدل.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المفعول به.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95B15">
              <w:rPr>
                <w:b/>
                <w:bCs/>
                <w:sz w:val="28"/>
                <w:szCs w:val="28"/>
                <w:rtl/>
              </w:rPr>
              <w:t>يقوم النسق الصوتي في اللغة على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B465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90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الاتفاق والاختلاف.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التماثل والتباين.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التقابل والتتابع.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95B15">
              <w:rPr>
                <w:b/>
                <w:bCs/>
                <w:sz w:val="28"/>
                <w:szCs w:val="28"/>
                <w:rtl/>
              </w:rPr>
              <w:t>لا يجمعون في اللغة العربية بين ساكنين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، ويدخل ذلك تحت.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931D5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91</w:t>
            </w:r>
          </w:p>
        </w:tc>
      </w:tr>
      <w:tr w:rsidR="00163CAE" w:rsidRPr="00500FDB" w:rsidTr="009B465D">
        <w:trPr>
          <w:trHeight w:val="273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الإنشاء.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الاتساع.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الاعتدال.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Pr="00500FDB" w:rsidRDefault="00163CAE" w:rsidP="00163CAE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69"/>
        <w:gridCol w:w="448"/>
        <w:gridCol w:w="2411"/>
        <w:gridCol w:w="448"/>
        <w:gridCol w:w="2493"/>
        <w:gridCol w:w="448"/>
        <w:gridCol w:w="914"/>
      </w:tblGrid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95B15">
              <w:rPr>
                <w:b/>
                <w:bCs/>
                <w:sz w:val="28"/>
                <w:szCs w:val="28"/>
                <w:rtl/>
              </w:rPr>
              <w:t>نشاط ذهني يقوم على إدراك الحقائق والنفاذ إلى جوهرها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92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التقويم.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التذكر.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الفهم.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أعلى درجات الاستيعاب المعرفي: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93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التقويم.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التحليل.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التركيب.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من مستويات الاتصال بين المرسل والمتكلم.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94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التحدث.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الانقطاع التام.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الإنصات.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أنواع الرسالة: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سبعة.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خمسة.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ثلاثة.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أقوى الآراء في نشأة اللغة هو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96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الغريزة الكلامية.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المحاكاة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التوقيف.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ألف الخليل بن أحمد معجم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97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عروس الأفراح.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الوسيط.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821B9B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العين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ظهور المدارس اللغوية يعد من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98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خصائص اللغة.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مظاهر اتساع اللغة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أسباب اتساع اللغة.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يدخل تحت الوظيفة الاجتماعية للغة .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99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التفكير.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التنفيس عن النفس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البيع والشراء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لا فكر بغير لغة ولا لغة بغير فكر. هذه العبارة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تحتمل الصواب والخطأ.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خطأ.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صحيحة.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المتلقي في الموقف اللغوي: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101</w:t>
            </w:r>
          </w:p>
        </w:tc>
      </w:tr>
      <w:tr w:rsidR="00163CAE" w:rsidRPr="00500FDB" w:rsidTr="009B465D">
        <w:trPr>
          <w:trHeight w:val="273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المتحدث.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القارئ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3A152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الكاتب.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Pr="00500FDB" w:rsidRDefault="00163CAE" w:rsidP="00163CAE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68"/>
        <w:gridCol w:w="448"/>
        <w:gridCol w:w="2412"/>
        <w:gridCol w:w="448"/>
        <w:gridCol w:w="2493"/>
        <w:gridCol w:w="448"/>
        <w:gridCol w:w="914"/>
      </w:tblGrid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D86BF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عينية حسان بن ثابت يستشهد بها على: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102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D86BF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فصاحة اللغة.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D86BF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اتساع اللغة.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D86BF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خصائص اللغة </w:t>
            </w:r>
            <w:r w:rsidRPr="00D86B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الشعرية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D86BF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ما اختلف لفظه واتفق معناه: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103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D86BF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تضاد.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714C2A" w:rsidRDefault="00D86BF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D86BF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ترادف.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D86BF5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مشترك لفظي.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95B15">
              <w:rPr>
                <w:rFonts w:hint="cs"/>
                <w:b/>
                <w:bCs/>
                <w:sz w:val="28"/>
                <w:szCs w:val="28"/>
                <w:rtl/>
              </w:rPr>
              <w:t>مادة اجتماعية تتسع لتشمل كل ما ورثته الأمة من منجزات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104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المعرفة.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الأحوال الشخصية.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التراث.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الإنصات .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105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لا شيء مما ذكر.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دون الاستماع.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فوق الاستماع.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الاستيعاب المعرفي له ...... مستويات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106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ستة.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تسعة.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خمسة.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القراءة لها ثلاثة مقومات ، منها: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107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التقويم.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التركيب.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التعرف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الإلقاء الانفعالي يكثر فيه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108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أساليب النفي.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الأساليب الإنشائية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الأساليب الخبرية.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يستشهد بخطبة النبي بع غزوة حنين على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109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الكتابة.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التحدث.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الإلقاء الانفعالي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رسالة ترسل إلى مسئول أو مسئولين في مؤسسة حومية أو خاصة.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110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خاطرة.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تقريرية.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714C2A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إدارية.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2158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 علامات ا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لاسم التي تميزه عن الفعل والحرف</w:t>
            </w:r>
            <w:r w:rsidRPr="0032158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111</w:t>
            </w:r>
          </w:p>
        </w:tc>
      </w:tr>
      <w:tr w:rsidR="00163CAE" w:rsidRPr="00500FDB" w:rsidTr="009B465D">
        <w:trPr>
          <w:trHeight w:val="273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النفي.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الجزم.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التصغير.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Pr="00500FDB" w:rsidRDefault="00163CAE" w:rsidP="00163CAE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69"/>
        <w:gridCol w:w="448"/>
        <w:gridCol w:w="2412"/>
        <w:gridCol w:w="448"/>
        <w:gridCol w:w="2492"/>
        <w:gridCol w:w="448"/>
        <w:gridCol w:w="914"/>
      </w:tblGrid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 w:rsidR="00CA5A9D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من مزايا القراءة الجهرية: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112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الشرود الذهني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الإحساس بالحرية.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الجرأة.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مهارات الكتابة الأساسية: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113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التخطيط.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الحوار.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الإملاء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2158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نكشف في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المعجم عن كلمة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"ذكاء"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في مادة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114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ذكا.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ذكي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ذكو.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مؤلف معجم : المصباح المنير " هو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115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الفيومي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السيوطي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الخليل بن أحمد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2158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الأعداد المركبة من أحد عشر إلى تسعة عشر تبنى على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116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سكون الجزء الأول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جزم الجزأين.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CA5A9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فتح الجزأين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55752F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5E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أنواع المعرفة: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117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55752F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العلم.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55752F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البدل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55752F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الصفة.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55752F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5E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عيوب القراءة الصامتة: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118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55752F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وجود خلل </w:t>
            </w:r>
            <w:r w:rsidRPr="005575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عند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5752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عدم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575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سلامتها.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55752F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التقييد في الوقت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55752F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الشرود الذهني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9F54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5E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أهم مجالات الإلقاء الهادئ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119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F54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شعر الحماسة.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F54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المناجاة الشخصية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9F54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سرد القصص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9F54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5E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 الأسماء المبنية : الضمائر ، مثل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120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9F54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حيث.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F54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نحن.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9F54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أين.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9F54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5E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مقومات القراءة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121</w:t>
            </w:r>
          </w:p>
        </w:tc>
      </w:tr>
      <w:tr w:rsidR="00163CAE" w:rsidRPr="00500FDB" w:rsidTr="009B465D">
        <w:trPr>
          <w:trHeight w:val="273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9F54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الإلقاء.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9F54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التعرف.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9F54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الضبط.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Pr="00500FDB" w:rsidRDefault="00163CAE" w:rsidP="00163CAE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69"/>
        <w:gridCol w:w="448"/>
        <w:gridCol w:w="2411"/>
        <w:gridCol w:w="448"/>
        <w:gridCol w:w="2493"/>
        <w:gridCol w:w="448"/>
        <w:gridCol w:w="914"/>
      </w:tblGrid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 w:rsidR="009F54A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نبحث عن كلمة "اتفاق" في المعجم في مادة:</w:t>
            </w:r>
            <w:r w:rsidR="009F54A1" w:rsidRPr="00505EA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A54E19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121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F54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وفق.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F54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أفق.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782BA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فاق</w:t>
            </w:r>
            <w:r w:rsidR="009F54A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FF276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5E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أهداف القراءة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E69EC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122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F276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التأمل.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F276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F276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التعرف.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FF276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التكوين الثقافي العام.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312DD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5E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البعد عن التلقين والإلقاء من وسائل تنمية مهارة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E69EC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123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312DD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الإلقاء.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312DD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التحدث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312DD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القراءة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312DD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5E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ُ</w:t>
            </w:r>
            <w:r w:rsidRPr="00505E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َ</w:t>
            </w:r>
            <w:r w:rsidRPr="00505E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ث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َّ</w:t>
            </w:r>
            <w:r w:rsidRPr="00505E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ُ</w:t>
            </w:r>
            <w:r w:rsidRPr="00505E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للكتابة الإبداعية بــ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E69EC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124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312DD3" w:rsidRDefault="00312DD3" w:rsidP="009B465D">
            <w:pPr>
              <w:bidi/>
              <w:jc w:val="both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312DD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قصيدة ابن خفاجة الأندلسي.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312DD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عينية حسان بن ثابت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312DD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دالية المقنع الكندي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DA517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5E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أشهر المعاجم في لغتنا العربية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E69EC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125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DA517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المعجم المفهرس.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DA517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مختار الصحاح.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DA517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فهرس الفهارس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D247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تحسين الخط من مهارات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E69EC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126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القراءة.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الكتابة.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التحدث.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980BE6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80BE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الاتصال النسبي يغلب في :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E69EC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127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الأمور الاقتصادية.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الأمور الفكرية.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الأمور النفعية.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51D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كان عمرُ عادلاً ؛ نعرب كلمة (عمر):</w:t>
            </w:r>
            <w:r w:rsidRPr="009863E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E69EC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128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بدل.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اسم كان.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صفة.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51D4F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أنواع الاستيعاب كل ما يأتي  ماعدا :</w:t>
            </w:r>
            <w:r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 xml:space="preserve">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9E69EC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129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المعرفي.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السردي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980BE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الوجداني.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A31C2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51D4F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تحويل المادة اللغوية إلى رموز مخطوطة</w:t>
            </w:r>
            <w:r w:rsidRPr="0055336D"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 xml:space="preserve">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9E69EC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130</w:t>
            </w:r>
          </w:p>
        </w:tc>
      </w:tr>
      <w:tr w:rsidR="00163CAE" w:rsidRPr="00500FDB" w:rsidTr="009B465D">
        <w:trPr>
          <w:trHeight w:val="273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A31C2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السماع.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A31C2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القراءة.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A31C23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الكتابة 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Pr="00500FDB" w:rsidRDefault="00163CAE" w:rsidP="00163CAE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68"/>
        <w:gridCol w:w="448"/>
        <w:gridCol w:w="2411"/>
        <w:gridCol w:w="448"/>
        <w:gridCol w:w="2494"/>
        <w:gridCol w:w="448"/>
        <w:gridCol w:w="914"/>
      </w:tblGrid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450C26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450C26" w:rsidRPr="00450C2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الحروف التي لها دلالة قاطعة على الزمن في اللغة العربية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76631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131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450C2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هل.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450C2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إن.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450C2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لم.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450C2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51D4F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تنسخ إعراب الجملة الاسمية فتنصب الخبر وترفع المبتدأ، هي: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276631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132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450C2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بئس.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EA6E30" w:rsidRDefault="00450C2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450C2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لعل.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450C26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أصبح.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EA6E3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51D4F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يعد امتداد عصر الحضارة العربية من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DC4723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133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EA6E3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وسائلها.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EA6E3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مقوماتها.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EA6E3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أسباب اتساع اللغة.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EA6E3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أنواع خبر المبتدأ: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DC4723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134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EA6E3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أربعة.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EA6E3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اثنان.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EA6E3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ثلاثة.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EA6E3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إذا اجتمع الاسم واللقب: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DC4723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135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EA6E3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يجب تأخر الاسم.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EA6E30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يجوز الأمران.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EA6E30" w:rsidRDefault="00EA6E30" w:rsidP="009B465D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A6E3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يجب تأخر اللقب وتقدم الاسم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العلم قد يكون مركباً مزجياً ، مثل: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DC4723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136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جاد الحق.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عبد الله.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حضرموت.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قد يكون العلم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4A1F3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137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جميع ما سبق.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اسماً أو كنية أو لقباً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مرتجلاً أو منقولاً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EC6E7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لفظ ( ال</w:t>
            </w:r>
            <w:r w:rsidRPr="00EC6E7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خال</w:t>
            </w:r>
            <w:r w:rsidRPr="00EC6E7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) من أمثلة: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4A1F3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138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الترادف.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المشترك.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التضاد.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EC6E7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يستشهد بقصيدة ابن خفاجة الأندلسي على :</w:t>
            </w:r>
            <w:r w:rsidRPr="00EC6E7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4A1F3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139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الكتابة الإبداعية.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الإلقاء الهادئ.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الحوار.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من أنواع الكتابة الوظيفية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4A1F3D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140</w:t>
            </w:r>
          </w:p>
        </w:tc>
      </w:tr>
      <w:tr w:rsidR="00163CAE" w:rsidRPr="00500FDB" w:rsidTr="009B465D">
        <w:trPr>
          <w:trHeight w:val="273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التقرير.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القصة.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6B5812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المقالة 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Pr="00500FDB" w:rsidRDefault="00163CAE" w:rsidP="00163CAE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500FDB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في مقرر (المهارات اللغوية 101عرب)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68"/>
        <w:gridCol w:w="448"/>
        <w:gridCol w:w="2412"/>
        <w:gridCol w:w="448"/>
        <w:gridCol w:w="2493"/>
        <w:gridCol w:w="448"/>
        <w:gridCol w:w="914"/>
      </w:tblGrid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966D3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نكشف عن كلمة " الرعاية" في المعجم في مادة: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EA7947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141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66D3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رعي.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66D3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رعا.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966D3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رعو.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966D3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EC6E7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يُعدُ الصوتُ عنصراً من عناصر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EA7947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142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66D3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القراءة.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66D3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966D3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التحدث.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966D31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الإلقاء.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8743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المُحاضَرَاتُ والدُّرُوْسُ الدّ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ِينيَّة من الرَّسائلِ :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EA7947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143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الانفعالية.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النفعية.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الإخبارية.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8743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المُحاضَرَاتُ والدُّرُوْسُ الدّ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ِينيَّة من الرَّسائلِ :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EA7947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144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الاتصال.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الإبداع.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الصحة اللغوية.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التضاد أن يطلق اللفظ على المعنى ونقيضه مثل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EA7947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145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الأسد.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الحميم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السيف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تدخل المناظرة تحت فن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EA7947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146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القراءة.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التحدث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الإلقاء.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من فنون التحدث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EA7947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147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الكتابة.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القراءة.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السرد وفن القصص.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الجر من خصائص: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EA7947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148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الحروف.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الأفعال.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الأسماء.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من علامات معرفة النكرة.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3CAE" w:rsidRPr="00500FDB" w:rsidRDefault="00EA7947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149</w:t>
            </w:r>
          </w:p>
        </w:tc>
      </w:tr>
      <w:tr w:rsidR="00163CAE" w:rsidRPr="00500FDB" w:rsidTr="009B465D">
        <w:trPr>
          <w:jc w:val="center"/>
        </w:trPr>
        <w:tc>
          <w:tcPr>
            <w:tcW w:w="2883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الإضافة إلى معرفة.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دخول إن.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double" w:sz="4" w:space="0" w:color="auto"/>
            </w:tcBorders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دخول رب.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163CAE" w:rsidRPr="00500FDB" w:rsidTr="009B465D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B34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شروط المبدع (المرسل) الأساسيّة في توصل رسالته للمتلقي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EA7947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150</w:t>
            </w:r>
          </w:p>
        </w:tc>
      </w:tr>
      <w:tr w:rsidR="00163CAE" w:rsidRPr="00500FDB" w:rsidTr="009B465D">
        <w:trPr>
          <w:trHeight w:val="273"/>
          <w:jc w:val="center"/>
        </w:trPr>
        <w:tc>
          <w:tcPr>
            <w:tcW w:w="288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الغموض.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422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الاستطراد.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04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F31D3D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الدقة.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163CAE" w:rsidRPr="00500FDB" w:rsidRDefault="00163CAE" w:rsidP="009B465D">
            <w:pPr>
              <w:bidi/>
              <w:jc w:val="both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00FDB"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163CAE" w:rsidRPr="00500FDB" w:rsidRDefault="00163CAE" w:rsidP="009B46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163CAE" w:rsidRDefault="00163CAE" w:rsidP="00163CAE">
      <w:pPr>
        <w:pStyle w:val="a4"/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9B0056" w:rsidRDefault="009B0056" w:rsidP="009B0056">
      <w:pPr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421CC3" w:rsidRDefault="00421CC3" w:rsidP="009B0056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نموذج تعبئة 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الأسئلة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النصية في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مقرر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(المهارات اللغوية 101عرب)</w:t>
      </w:r>
    </w:p>
    <w:p w:rsidR="00421CC3" w:rsidRPr="00D837A9" w:rsidRDefault="00421CC3" w:rsidP="00421CC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منسق الشعبة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القسم: د. محمد الحمزاوي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6376A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635DB" w:rsidRDefault="00421CC3" w:rsidP="00F95D9A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ضَعْ عَلامَةَ (√) أمَامَ العِبَارَةِ الصَّوَابِ وَ(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</w:rPr>
              <w:t>x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) أمَامَ العَبَارةِ الخَطَأِ: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6376A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EC58FB" w:rsidRDefault="00421CC3" w:rsidP="00F95D9A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244061"/>
                <w:sz w:val="32"/>
                <w:szCs w:val="32"/>
                <w:lang w:val="en-US"/>
              </w:rPr>
            </w:pPr>
            <w:r w:rsidRPr="00486E1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العلاقة بين اللغة والتفكير علاقة ارتباطية</w:t>
            </w:r>
            <w:r w:rsidRPr="00486E12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486E12" w:rsidRDefault="00421CC3" w:rsidP="00F95D9A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486E1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التذكر هو: أعلى درجات الاستيعاب المعرفي</w:t>
            </w:r>
            <w:r w:rsidRPr="00486E12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486E12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421CC3" w:rsidRPr="0036376A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486E12" w:rsidRDefault="00421CC3" w:rsidP="00F95D9A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486E1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شرود الذهن هو: العامل الإيجابي لانقطاع الاستماع</w:t>
            </w:r>
            <w:r w:rsidRPr="00486E12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486E1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.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   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486E12" w:rsidRDefault="00421CC3" w:rsidP="00F95D9A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486E1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اللغة ليست غاية في حد ذاتها</w:t>
            </w:r>
            <w:r w:rsidRPr="00486E12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عند أغلب العلماء.</w:t>
            </w:r>
            <w:r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486E12" w:rsidRDefault="00421CC3" w:rsidP="00F95D9A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486E12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الجوانب التراثية من وظائف اللغة الاجتماعية.</w:t>
            </w:r>
            <w:r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486E12" w:rsidRDefault="00421CC3" w:rsidP="00F95D9A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486E12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تمثل العلاقة بين المرسل والمتلقي في البيع والشراء اتصالاً نسبيًا.</w:t>
            </w:r>
            <w:r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(          )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421CC3" w:rsidRPr="0036376A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140C30" w:rsidRDefault="00421CC3" w:rsidP="00F95D9A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486E12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الضحك من أنواع الرسالة الانفعالية .</w:t>
            </w:r>
            <w:r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486E12" w:rsidRDefault="00421CC3" w:rsidP="00F95D9A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486E12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الطفل الرضيع  من أدلة ارتباط اللغة بالتفكير.</w:t>
            </w:r>
            <w:r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486E12" w:rsidRDefault="00421CC3" w:rsidP="00F95D9A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486E1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[ أكرمْ بقومٍ رسولُ اللهِ شِيْعتُهُمْ     إذا تفرَّقت الأهواءُ والشِّيعُ ] قائلُ هذا البيتِ الشَّاعرُ</w:t>
            </w:r>
            <w:r w:rsidRPr="00486E12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ابن خفاجة .</w:t>
            </w:r>
            <w:r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486E12" w:rsidRDefault="00421CC3" w:rsidP="00F95D9A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486E12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اللغة : هي التمكن من إنجاز مهمة بكيفية محددة وبدقة متناهية .</w:t>
            </w:r>
            <w:r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  <w:r w:rsidRPr="00727E7B">
        <w:rPr>
          <w:rFonts w:asciiTheme="majorBidi" w:hAnsiTheme="majorBidi" w:cstheme="majorBidi"/>
          <w:sz w:val="28"/>
          <w:szCs w:val="28"/>
          <w:rtl/>
        </w:rPr>
        <w:t xml:space="preserve">   </w:t>
      </w: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نموذج تعبئة 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الأسئلة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النصية في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مقرر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(المهارات اللغوية 101عرب)</w:t>
      </w:r>
    </w:p>
    <w:p w:rsidR="00421CC3" w:rsidRPr="00D837A9" w:rsidRDefault="00421CC3" w:rsidP="00421CC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منسق الشعبة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القسم: د. محمد الحمزاوي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p w:rsidR="00421CC3" w:rsidRPr="00C16C60" w:rsidRDefault="00421CC3" w:rsidP="00421CC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6376A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935A2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6376A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140C30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244061"/>
                <w:sz w:val="32"/>
                <w:szCs w:val="32"/>
                <w:rtl/>
              </w:rPr>
            </w:pPr>
            <w:r w:rsidRPr="00140C3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الشعور بمتعة الإيقاع ولذة الإلقاء من مزايا القراءة الجهرية</w:t>
            </w:r>
            <w:r w:rsidRPr="00140C30">
              <w:rPr>
                <w:rFonts w:ascii="Arial" w:hAnsi="Arial" w:cs="Arial" w:hint="cs"/>
                <w:b/>
                <w:bCs/>
                <w:color w:val="244061"/>
                <w:sz w:val="32"/>
                <w:szCs w:val="32"/>
                <w:rtl/>
              </w:rPr>
              <w:t xml:space="preserve"> .</w:t>
            </w:r>
            <w:r>
              <w:rPr>
                <w:rFonts w:ascii="Arial" w:hAnsi="Arial" w:cs="Arial" w:hint="cs"/>
                <w:b/>
                <w:bCs/>
                <w:color w:val="244061"/>
                <w:sz w:val="32"/>
                <w:szCs w:val="32"/>
                <w:rtl/>
              </w:rPr>
              <w:t xml:space="preserve">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140C30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140C30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تعتبر الضمائر من الأسماء المبنية بناءً عارضاً 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  <w:tr w:rsidR="00421CC3" w:rsidRPr="0036376A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140C30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140C30">
              <w:rPr>
                <w:b/>
                <w:bCs/>
                <w:sz w:val="32"/>
                <w:szCs w:val="32"/>
                <w:rtl/>
              </w:rPr>
              <w:t>دالية المقنع الكندي من العصر الأموي</w:t>
            </w:r>
            <w:r w:rsidRPr="00140C30">
              <w:rPr>
                <w:rFonts w:hint="cs"/>
                <w:b/>
                <w:bCs/>
                <w:sz w:val="32"/>
                <w:szCs w:val="32"/>
                <w:rtl/>
              </w:rPr>
              <w:t xml:space="preserve"> تمثل ال</w:t>
            </w:r>
            <w:r w:rsidRPr="00140C30">
              <w:rPr>
                <w:b/>
                <w:bCs/>
                <w:sz w:val="32"/>
                <w:szCs w:val="32"/>
                <w:rtl/>
              </w:rPr>
              <w:t xml:space="preserve">إلقاء </w:t>
            </w:r>
            <w:r w:rsidRPr="00140C30">
              <w:rPr>
                <w:rFonts w:hint="cs"/>
                <w:b/>
                <w:bCs/>
                <w:sz w:val="32"/>
                <w:szCs w:val="32"/>
                <w:rtl/>
              </w:rPr>
              <w:t>الانفعالي 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140C30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140C3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من فنون التحدث : صياغة الجمل والعبارات</w:t>
            </w:r>
            <w:r w:rsidRPr="00140C30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140C30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140C3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كتابة السجلات من أنواع الكتابة الإبداعية</w:t>
            </w:r>
            <w:r w:rsidRPr="00140C30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140C30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140C30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تؤدي الحركة والإشارة دوراً بارزاً في تمثيل المعاني في ذهن المتلقي 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16</w:t>
            </w:r>
          </w:p>
        </w:tc>
      </w:tr>
      <w:tr w:rsidR="00421CC3" w:rsidRPr="0036376A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140C30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140C30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يُستشهد بخطبة سفّانة بنت حاتم الطائي على فن المناظرة 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140C30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140C3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الصحة اللغوية والنطقية مطلب أساسي في مهارتي التحدث والقراءة</w:t>
            </w:r>
            <w:r w:rsidRPr="00140C30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18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140C30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140C30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الموصول العام يستعمل في المفرد فقط دون المثنى والجمع 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19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140C30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140C3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lastRenderedPageBreak/>
              <w:t>يدخل تحت فن المحادثة : فن السرد القصصي</w:t>
            </w:r>
            <w:r w:rsidRPr="00140C3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نموذج تعبئة 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الأسئلة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النصية في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مقرر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(المهارات اللغوية 101عرب)</w:t>
      </w:r>
    </w:p>
    <w:p w:rsidR="00421CC3" w:rsidRPr="00D837A9" w:rsidRDefault="00421CC3" w:rsidP="00421CC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منسق الشعبة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القسم: د. محمد الحمزاوي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6376A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6376A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BC746F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BC746F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من علامات الاسم التي تميزه عن الفعل والحرف : التصغير</w:t>
            </w:r>
            <w:r w:rsidRPr="00BC746F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21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BC746F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BC746F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من مزايا القراءة الجهرية : الإحساس بالحرية 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22</w:t>
            </w:r>
          </w:p>
        </w:tc>
      </w:tr>
      <w:tr w:rsidR="00421CC3" w:rsidRPr="0036376A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BC746F" w:rsidRDefault="00421CC3" w:rsidP="00F95D9A">
            <w:pPr>
              <w:spacing w:line="360" w:lineRule="auto"/>
              <w:jc w:val="right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BC746F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تكمن أهمية الكتابة في أنها أداة </w:t>
            </w:r>
            <w:r w:rsidRPr="00BC746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من أدوات الإعلام والدعوة</w:t>
            </w:r>
            <w:r w:rsidRPr="00BC746F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BC746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23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BC746F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BC746F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يعد الإلقاء الهادئ من أسهل أنواع الإلقاء حيث يبرز أسرار النفس بهدوء تام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24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BC746F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BC746F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العلم المرتجل : هو ما استعمل قبل العلمية في موضع آخر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ثم نقل إلى العلمية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BC746F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BC746F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من المقومات الأساسية للقراءة </w:t>
            </w:r>
            <w:r w:rsidRPr="00BC746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BC746F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التذكر</w:t>
            </w:r>
            <w:r w:rsidRPr="00BC746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26</w:t>
            </w:r>
          </w:p>
        </w:tc>
      </w:tr>
      <w:tr w:rsidR="00421CC3" w:rsidRPr="0036376A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BC746F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BC746F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نكشف في المعجم عن كلمة (يستبقي) في مادة : بقي</w:t>
            </w:r>
            <w:r w:rsidRPr="00BC746F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27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BC746F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BC746F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من الشروط الفنية للإلقاء : سلامة الجهاز النطقي لدى القارئ 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28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BC746F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BC746F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lastRenderedPageBreak/>
              <w:t>الأعداد المركبة من أحد عشر إلى تسعة عشر تبنى على سكون الجزأين</w:t>
            </w:r>
            <w:r w:rsidRPr="00BC746F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29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BC746F" w:rsidRDefault="00421CC3" w:rsidP="00F95D9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BC746F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الارتياح النفسي والطمأنينة من عناصر التحدث 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نموذج تعبئة 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الأسئلة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النصية في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مقرر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(المهارات اللغوية 101عرب)</w:t>
      </w:r>
    </w:p>
    <w:p w:rsidR="00421CC3" w:rsidRPr="00D837A9" w:rsidRDefault="00421CC3" w:rsidP="00421CC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منسق الشعبة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القسم: د. محمد الحمزاوي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6376A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6376A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النسق الصوتي يُعنى بالنظام البنائي للكلمة 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31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الترادف : هو </w:t>
            </w:r>
            <w:r w:rsidRPr="008163F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دلالة اللفظ على الشيء ونقيضه</w:t>
            </w: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32</w:t>
            </w:r>
          </w:p>
        </w:tc>
      </w:tr>
      <w:tr w:rsidR="00421CC3" w:rsidRPr="0036376A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من علامات الاسم التي تُميِّزه عن الفعل والحرف : التصغير 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33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من الآراء في نشأة اللغة : أنها نشأت عن طريق المواضعة والاصطلاح 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34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21EC1" w:rsidRDefault="00421CC3" w:rsidP="00F95D9A">
            <w:pPr>
              <w:tabs>
                <w:tab w:val="left" w:pos="924"/>
                <w:tab w:val="right" w:pos="8901"/>
              </w:tabs>
              <w:jc w:val="right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ab/>
            </w: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علم المُرتجل : هو ما اس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تعمل 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بل العلمية 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</w:t>
            </w: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 موضع آخر ثم نقل إلى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العلمية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اتساع اللغة يعني انتشار اللغة العربية في رقعة جغرافية ممتدة تشمل قارات العالم الخمس 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36</w:t>
            </w:r>
          </w:p>
        </w:tc>
      </w:tr>
      <w:tr w:rsidR="00421CC3" w:rsidRPr="0036376A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يستخدم الإلقاء الانفعالي لسرد القصص والروايات .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37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lastRenderedPageBreak/>
              <w:t xml:space="preserve">المشترك اللفظي هو : ما اختلف لفظه واتفق معناه </w:t>
            </w: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38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من الأمور التي تقوم عليها مهارة التحدث : التوصيل</w:t>
            </w:r>
            <w:r w:rsidRPr="008163FC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39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أنواع خبر المبتدأ ثلاثة : جملة ، ومفرد ، وشبه جملة .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نموذج تعبئة 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الأسئلة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النصية في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مقرر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(المهارات اللغوية 101عرب)</w:t>
      </w:r>
    </w:p>
    <w:p w:rsidR="00421CC3" w:rsidRPr="00D837A9" w:rsidRDefault="00421CC3" w:rsidP="00421CC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منسق الشعبة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القسم: د. محمد الحمزاوي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6376A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نص السؤال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6376A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تعدد البيئات </w:t>
            </w:r>
            <w:r w:rsidRPr="008163F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يعد مظهراً </w:t>
            </w: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من مظاهر اتساع اللغة 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41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من وظائف اللغة الفكرية : البوح والتنفيس الانفعالي </w:t>
            </w: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.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42</w:t>
            </w:r>
          </w:p>
        </w:tc>
      </w:tr>
      <w:tr w:rsidR="00421CC3" w:rsidRPr="0036376A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الرسالة النفعية هي التي تثير المشاعر كالشعر الحماسي 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43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نكشف عن كلمة (الاتصال) في مادة (وصل) 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44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من مزايا القراءة الصامتة : ضبط الحركات في أواخر الكلمات </w:t>
            </w: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45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مهارة التحدث تمثل أقل من نصف النشاط اللغوي للإنسان 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46</w:t>
            </w:r>
          </w:p>
        </w:tc>
      </w:tr>
      <w:tr w:rsidR="00421CC3" w:rsidRPr="0036376A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lastRenderedPageBreak/>
              <w:t>تلوين المادة اللغوية من وسائل تنمية مهارتي الاستماع والإلقاء 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47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من مقومات القراءة : التطبيق</w:t>
            </w: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48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الأعداد المركبة من أحد عشر إلى تسعة عشر تبنى على سكون الجزأين </w:t>
            </w:r>
            <w:r w:rsidRPr="008163F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49</w:t>
            </w:r>
          </w:p>
        </w:tc>
      </w:tr>
      <w:tr w:rsidR="00421CC3" w:rsidRPr="0036376A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8163FC" w:rsidRDefault="00421CC3" w:rsidP="00F95D9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63FC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إذا اجتمع الاسم واللقب يجب أن يتأخر </w:t>
            </w:r>
            <w:r w:rsidRPr="008163FC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الاسم عن اللقب</w:t>
            </w:r>
            <w:r w:rsidRPr="008163FC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، ولا يصح تقديمه عليه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نموذج تعبئة 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الأسئلة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النصية في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مقرر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(المهارات اللغوية 101عرب)</w:t>
      </w:r>
    </w:p>
    <w:p w:rsidR="00421CC3" w:rsidRPr="00D837A9" w:rsidRDefault="00421CC3" w:rsidP="00421CC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منسق الشعبة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القسم: د. محمد الحمزاوي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6376A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أكمل مكان النقط بذكر الإجابة المناسبة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6376A" w:rsidRDefault="00421CC3" w:rsidP="00F95D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52F3D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أصوات يعبر بها كل قوم عن أغراضهم .....................................................................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51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تحويل المفاهيم المعرفية إلى ممارسة عملية تتم على المستوى النظري.................................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52</w:t>
            </w:r>
          </w:p>
        </w:tc>
      </w:tr>
      <w:tr w:rsidR="00421CC3" w:rsidRPr="00352F3D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كثرة المفردات ، وتنوع الحقول الدلالية .....................................................................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53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رموز تخضع للتأويل لدى طرفي الموقف ..................................................................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54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استظهار المادة اللغوية والإلمام بمحتواها .................................................................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55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التفاهم التام الذي يتمثل في قدرة الطرفين على ترجمة الأفكار إلى رموز مفهومة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56</w:t>
            </w:r>
          </w:p>
        </w:tc>
      </w:tr>
      <w:tr w:rsidR="00421CC3" w:rsidRPr="00352F3D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نشاط عقلي مميز يقوم على إدراك الحقائق والنفاذ إلى جوهرها ........................................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57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مادة اجتماعية تتسع لتشمل كل ما ورثته الأمة من منجزات ...........................................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58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lastRenderedPageBreak/>
              <w:t>التمكن من إنجاز مهمة بكيفية محددة ، ودقة متناهية ، وسرعة في التنفيذ.............................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59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تلقي المادة الصوتية بقصد الفهم والتحليل ................................................................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60</w:t>
            </w:r>
          </w:p>
        </w:tc>
      </w:tr>
    </w:tbl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352F3D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النصية في مقرر (المهارات اللغوية 101عرب)</w:t>
      </w: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352F3D">
        <w:rPr>
          <w:rFonts w:asciiTheme="minorBidi" w:hAnsiTheme="minorBidi"/>
          <w:b/>
          <w:bCs/>
          <w:sz w:val="32"/>
          <w:szCs w:val="32"/>
          <w:rtl/>
        </w:rPr>
        <w:t>(منسق الشعبة/القسم: د. محمد الحمزاوي)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52F3D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أكمل مكان النقط بذكر الإجابة المناسبة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52F3D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التعرف في القراءة يعني </w:t>
            </w:r>
            <w:r w:rsidRPr="00352F3D">
              <w:rPr>
                <w:rFonts w:asciiTheme="minorBidi" w:hAnsiTheme="minorBidi"/>
                <w:sz w:val="32"/>
                <w:szCs w:val="32"/>
                <w:rtl/>
              </w:rPr>
              <w:t xml:space="preserve">: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.........</w:t>
            </w:r>
            <w:r w:rsidRPr="00352F3D">
              <w:rPr>
                <w:rFonts w:asciiTheme="minorBidi" w:hAnsiTheme="minorBidi"/>
                <w:sz w:val="32"/>
                <w:szCs w:val="32"/>
                <w:rtl/>
              </w:rPr>
              <w:t>............................................................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61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352F3D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العلامات التي تساعد على التعرف على النكرة: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 xml:space="preserve"> ......................................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62</w:t>
            </w:r>
          </w:p>
        </w:tc>
      </w:tr>
      <w:tr w:rsidR="00421CC3" w:rsidRPr="00352F3D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خطبة الرسول بعد غزوة حنين مثال للإلقاء .</w:t>
            </w:r>
            <w:r w:rsidRPr="00352F3D">
              <w:rPr>
                <w:rFonts w:asciiTheme="minorBidi" w:hAnsiTheme="minorBidi"/>
                <w:sz w:val="32"/>
                <w:szCs w:val="32"/>
                <w:rtl/>
              </w:rPr>
              <w:t>.........................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sz w:val="32"/>
                <w:szCs w:val="32"/>
                <w:rtl/>
              </w:rPr>
              <w:t>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63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pStyle w:val="a4"/>
              <w:spacing w:line="480" w:lineRule="auto"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مما يلحق بالمثنى : هذان وهاتان ، ويعربان بـــ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 xml:space="preserve">.....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64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spacing w:line="480" w:lineRule="auto"/>
              <w:jc w:val="right"/>
              <w:rPr>
                <w:rFonts w:asciiTheme="minorBidi" w:hAnsiTheme="minorBidi"/>
                <w:b/>
                <w:bCs/>
                <w:color w:val="C00000"/>
                <w:sz w:val="32"/>
                <w:szCs w:val="32"/>
                <w:lang w:val="en-US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التحدث يعتمدُ على أمرين هما </w:t>
            </w:r>
            <w:r w:rsidRPr="00352F3D">
              <w:rPr>
                <w:rFonts w:asciiTheme="minorBidi" w:hAnsiTheme="minorBidi"/>
                <w:sz w:val="32"/>
                <w:szCs w:val="32"/>
                <w:rtl/>
              </w:rPr>
              <w:t>:.................................، .........................</w:t>
            </w:r>
            <w:r w:rsidRPr="00352F3D">
              <w:rPr>
                <w:rFonts w:asciiTheme="minorBidi" w:hAnsiTheme="minorBid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65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spacing w:line="480" w:lineRule="auto"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العلم المرتجل هو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: 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66</w:t>
            </w:r>
          </w:p>
        </w:tc>
      </w:tr>
      <w:tr w:rsidR="00421CC3" w:rsidRPr="00352F3D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spacing w:line="480" w:lineRule="auto"/>
              <w:jc w:val="right"/>
              <w:rPr>
                <w:rFonts w:asciiTheme="minorBidi" w:hAnsiTheme="minorBidi"/>
                <w:b/>
                <w:bCs/>
                <w:color w:val="C00000"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تحسين الخط من مهارات </w:t>
            </w:r>
            <w:r w:rsidRPr="00352F3D">
              <w:rPr>
                <w:rFonts w:asciiTheme="minorBidi" w:hAnsiTheme="minorBidi"/>
                <w:sz w:val="32"/>
                <w:szCs w:val="32"/>
                <w:rtl/>
              </w:rPr>
              <w:t>.............</w:t>
            </w: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، بينما تحسين الصوت من</w:t>
            </w:r>
            <w:r w:rsidRPr="00352F3D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مهارات</w:t>
            </w:r>
            <w:r w:rsidRPr="00352F3D">
              <w:rPr>
                <w:rFonts w:asciiTheme="minorBidi" w:hAnsiTheme="minorBidi"/>
                <w:sz w:val="32"/>
                <w:szCs w:val="32"/>
                <w:rtl/>
              </w:rPr>
              <w:t>..............</w:t>
            </w: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67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spacing w:line="480" w:lineRule="auto"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lastRenderedPageBreak/>
              <w:t xml:space="preserve">قد يكون المبتدأ مصدراً مؤولاً بالصريح، مثل: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68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spacing w:line="480" w:lineRule="auto"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عناصر الإلقاء هي</w:t>
            </w:r>
            <w:r w:rsidRPr="00352F3D">
              <w:rPr>
                <w:rFonts w:asciiTheme="minorBidi" w:hAnsiTheme="minorBidi"/>
                <w:sz w:val="32"/>
                <w:szCs w:val="32"/>
                <w:rtl/>
              </w:rPr>
              <w:t xml:space="preserve"> : ......................،........................، 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69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352F3D" w:rsidRDefault="00421CC3" w:rsidP="00F95D9A">
            <w:pPr>
              <w:tabs>
                <w:tab w:val="left" w:pos="709"/>
                <w:tab w:val="left" w:pos="851"/>
              </w:tabs>
              <w:spacing w:line="480" w:lineRule="auto"/>
              <w:jc w:val="right"/>
              <w:rPr>
                <w:rFonts w:asciiTheme="minorBidi" w:hAnsiTheme="minorBidi"/>
                <w:b/>
                <w:bCs/>
                <w:color w:val="C00000"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يجب كسر همزة (إِنَّ) في مواضع كثيرة منها :</w:t>
            </w:r>
            <w:r w:rsidRPr="00352F3D">
              <w:rPr>
                <w:rFonts w:asciiTheme="minorBidi" w:hAnsiTheme="minorBidi"/>
                <w:sz w:val="32"/>
                <w:szCs w:val="32"/>
                <w:rtl/>
              </w:rPr>
              <w:t>...........................................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70</w:t>
            </w:r>
          </w:p>
        </w:tc>
      </w:tr>
    </w:tbl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pStyle w:val="a4"/>
        <w:bidi/>
        <w:spacing w:before="240"/>
        <w:ind w:left="2880" w:firstLine="720"/>
        <w:rPr>
          <w:rFonts w:asciiTheme="minorBidi" w:hAnsiTheme="minorBidi"/>
          <w:sz w:val="32"/>
          <w:szCs w:val="32"/>
          <w:rtl/>
        </w:rPr>
      </w:pP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352F3D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النصية في مقرر (المهارات اللغوية 101عرب)</w:t>
      </w: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352F3D">
        <w:rPr>
          <w:rFonts w:asciiTheme="minorBidi" w:hAnsiTheme="minorBidi"/>
          <w:b/>
          <w:bCs/>
          <w:sz w:val="32"/>
          <w:szCs w:val="32"/>
          <w:rtl/>
        </w:rPr>
        <w:t>(منسق الشعبة/القسم: د. محمد الحمزاوي)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52F3D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أكمل مكان النقط بذكر الإجابة المناسبة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C10F83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العلم قد يكون مركباً تركيباً مزجياً ، مثل :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  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71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من مزايا القراءة الصامتة :       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72</w:t>
            </w:r>
          </w:p>
        </w:tc>
      </w:tr>
      <w:tr w:rsidR="00421CC3" w:rsidRPr="00C10F83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إذا وقعت (إن) بعد إذا الفجائية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73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من عناصر الإلقاء :          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74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قد يكون الخبر شبه جملة ،مثل :   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75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b/>
                <w:bCs/>
                <w:color w:val="262626" w:themeColor="text1" w:themeTint="D9"/>
                <w:sz w:val="32"/>
                <w:szCs w:val="32"/>
                <w:rtl/>
              </w:rPr>
              <w:lastRenderedPageBreak/>
              <w:t xml:space="preserve">من نظريات نشأة اللغة 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: </w:t>
            </w:r>
            <w:r w:rsidRPr="00C10F83">
              <w:rPr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                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76</w:t>
            </w:r>
          </w:p>
        </w:tc>
      </w:tr>
      <w:tr w:rsidR="00421CC3" w:rsidRPr="00C10F83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b/>
                <w:bCs/>
                <w:color w:val="262626" w:themeColor="text1" w:themeTint="D9"/>
                <w:sz w:val="32"/>
                <w:szCs w:val="32"/>
                <w:rtl/>
              </w:rPr>
              <w:t>النظام الذي يحدد حركات أواخر الكلمات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: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77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أول من ألف معجما في اللغة العربية :  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78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من مستويات الاستيعاب المعرفي : 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      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79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من طرق تنمية القدرة على الاستماع: 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80</w:t>
            </w:r>
          </w:p>
        </w:tc>
      </w:tr>
    </w:tbl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C10F83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النصية في مقرر (المهارات اللغوية 101عرب)</w:t>
      </w:r>
    </w:p>
    <w:p w:rsidR="00421CC3" w:rsidRPr="00C10F83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C10F83">
        <w:rPr>
          <w:rFonts w:asciiTheme="minorBidi" w:hAnsiTheme="minorBidi"/>
          <w:b/>
          <w:bCs/>
          <w:sz w:val="32"/>
          <w:szCs w:val="32"/>
          <w:rtl/>
        </w:rPr>
        <w:t>(منسق الشعبة/القسم: د. محمد الحمزاوي)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C10F83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أكمل مكان النقط بذكر الإجابة المناسبة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C10F83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من أمثلة التضاد في اللغة :   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  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81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يستشهد بقصيدة حسان بن ثابت على: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82</w:t>
            </w:r>
          </w:p>
        </w:tc>
      </w:tr>
      <w:tr w:rsidR="00421CC3" w:rsidRPr="00C10F83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من أسباب اتساع اللغة :    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83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من علامات الاسم : 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                      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84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المركب قد يكون مركباً تركيباً إضافياً ، مثل :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85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lastRenderedPageBreak/>
              <w:t xml:space="preserve">للغة عدة مستويات ، ويبلغ عددها :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          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86</w:t>
            </w:r>
          </w:p>
        </w:tc>
      </w:tr>
      <w:tr w:rsidR="00421CC3" w:rsidRPr="00C10F83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يكتسب الاسم النكرة التعريف إذا كان مضافاً إلى : 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87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العادات والتقاليد من وظائف اللغة:    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                </w:t>
            </w:r>
            <w:r w:rsidRPr="00C10F83">
              <w:rPr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88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من أهم مجالات الإلقاء :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           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89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من أنواع الاستيعاب :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90</w:t>
            </w:r>
          </w:p>
        </w:tc>
      </w:tr>
    </w:tbl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32"/>
          <w:szCs w:val="32"/>
          <w:rtl/>
        </w:rPr>
      </w:pPr>
    </w:p>
    <w:p w:rsidR="00421CC3" w:rsidRPr="00C10F83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C10F83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النصية في مقرر (المهارات اللغوية 101عرب)</w:t>
      </w:r>
    </w:p>
    <w:p w:rsidR="00421CC3" w:rsidRPr="00C10F83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C10F83">
        <w:rPr>
          <w:rFonts w:asciiTheme="minorBidi" w:hAnsiTheme="minorBidi"/>
          <w:b/>
          <w:bCs/>
          <w:sz w:val="32"/>
          <w:szCs w:val="32"/>
          <w:rtl/>
        </w:rPr>
        <w:t>(منسق الشعبة/القسم: د. محمد الحمزاوي)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C10F83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أكمل مكان النقط بذكر الإجابة المناسبة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C10F83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ينوب عن الفاعل في حال عدم وجوده :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91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كلمتا (بعدُ،وقبل)  في قوله تعالى (لله الأمر من قبلُ ومن بعدُ) بناؤها: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92</w:t>
            </w:r>
          </w:p>
        </w:tc>
      </w:tr>
      <w:tr w:rsidR="00421CC3" w:rsidRPr="00C10F83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>الفاعل يكون دائما: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 xml:space="preserve"> 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93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مما ينتمي إلى مبدأ الاعتدال في اللغة: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94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lastRenderedPageBreak/>
              <w:t xml:space="preserve">ما اتفق لفظه واختلف معناه يسمى :  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من الأسماء المبنية الضمائر ، مثل: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         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96</w:t>
            </w:r>
          </w:p>
        </w:tc>
      </w:tr>
      <w:tr w:rsidR="00421CC3" w:rsidRPr="00C10F83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من الأسماء المبنية بناءً أصلياً :</w:t>
            </w: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     </w:t>
            </w:r>
            <w:r w:rsidRPr="00C10F8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97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رموز تخضع للتأويل لدى طرفي الموقف اللغوي :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</w:t>
            </w: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98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إذا كان المرسل مثقفاً ، والمستقبل أمياً يحدث :  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</w:t>
            </w: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99</w:t>
            </w:r>
          </w:p>
        </w:tc>
      </w:tr>
      <w:tr w:rsidR="00421CC3" w:rsidRPr="00C10F83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</w:tcPr>
          <w:p w:rsidR="00421CC3" w:rsidRPr="00C10F83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أكثر كلمات اللغة وروداً وضعت على:      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</w:t>
            </w:r>
            <w:r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rtl/>
              </w:rPr>
              <w:t>....</w:t>
            </w:r>
            <w:r w:rsidRPr="00352F3D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......................</w:t>
            </w: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C10F83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10F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352F3D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النصية في مقرر (المهارات اللغوية 101عرب)</w:t>
      </w: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352F3D">
        <w:rPr>
          <w:rFonts w:asciiTheme="minorBidi" w:hAnsiTheme="minorBidi"/>
          <w:b/>
          <w:bCs/>
          <w:sz w:val="32"/>
          <w:szCs w:val="32"/>
          <w:rtl/>
        </w:rPr>
        <w:t>(منسق الشعبة/القسم: د. محمد الحمزاوي)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52F3D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ضَعْ عَلامَةَ (√) أمَامَ العِبَارَةِ الصَّوَابِ وَ(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</w:rPr>
              <w:t>x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) أمَامَ العَبَارةِ الخَطَأِ: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52F3D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D81A74" w:rsidRDefault="00421CC3" w:rsidP="00F95D9A">
            <w:pPr>
              <w:jc w:val="right"/>
              <w:rPr>
                <w:rFonts w:asciiTheme="minorBidi" w:hAnsiTheme="minorBidi"/>
                <w:sz w:val="32"/>
                <w:szCs w:val="32"/>
                <w:rtl/>
              </w:rPr>
            </w:pPr>
            <w:r w:rsidRPr="00D81A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يُستشهد بدالية المقنّع الكِندي على الإلقاء الهادئ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    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101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D81A74" w:rsidRDefault="00421CC3" w:rsidP="00F95D9A">
            <w:pPr>
              <w:spacing w:line="500" w:lineRule="exact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81A74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يغلب كمال الاتصال في الأمور الفكرية العميقة ، والتأثيرات الوجدانية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102</w:t>
            </w:r>
          </w:p>
        </w:tc>
      </w:tr>
      <w:tr w:rsidR="00421CC3" w:rsidRPr="00352F3D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D81A74" w:rsidRDefault="00421CC3" w:rsidP="00F95D9A">
            <w:pPr>
              <w:spacing w:line="500" w:lineRule="exact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81A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أهداف التحدث : التمكن من التعبير عن الأفكار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103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D81A74" w:rsidRDefault="00421CC3" w:rsidP="00F95D9A">
            <w:pPr>
              <w:spacing w:line="500" w:lineRule="exact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81A74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ذهب بعض الباحثين إلى أن التوصيل يمثل الوظيفة الأساسية للغة</w:t>
            </w:r>
            <w:r w:rsidRPr="00D81A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104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D81A74" w:rsidRDefault="00421CC3" w:rsidP="00F95D9A">
            <w:pPr>
              <w:spacing w:line="500" w:lineRule="exact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81A74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lastRenderedPageBreak/>
              <w:t>من مزايا القراءة الجهرية : الإحساس بالحرية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105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D81A74" w:rsidRDefault="00421CC3" w:rsidP="00F95D9A">
            <w:pPr>
              <w:spacing w:line="500" w:lineRule="exact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81A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إطلاق عدة كلمات على مدلول واحد يعرف بالترادف .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106</w:t>
            </w:r>
          </w:p>
        </w:tc>
      </w:tr>
      <w:tr w:rsidR="00421CC3" w:rsidRPr="00352F3D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D81A74" w:rsidRDefault="00421CC3" w:rsidP="00F95D9A">
            <w:pPr>
              <w:spacing w:line="500" w:lineRule="exact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81A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كتابة السجلات من أنواع الكتابة الإبداعية</w:t>
            </w:r>
            <w:r w:rsidRPr="00D81A74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107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D81A74" w:rsidRDefault="00421CC3" w:rsidP="00F95D9A">
            <w:pPr>
              <w:spacing w:line="500" w:lineRule="exact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81A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الوظائف الاجتماعية للغة : البوح والتنفيس الانفعالي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108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D81A74" w:rsidRDefault="00421CC3" w:rsidP="00F95D9A">
            <w:pPr>
              <w:spacing w:line="500" w:lineRule="exact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81A74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يُعدُ الإلقاء الهادئ من أسهل أنواع الإلقاء ؛ </w:t>
            </w:r>
            <w:r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حيث يبرز أسرار النفس </w:t>
            </w:r>
            <w:r w:rsidRPr="00D81A74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109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D81A74" w:rsidRDefault="00421CC3" w:rsidP="00F95D9A">
            <w:pPr>
              <w:spacing w:line="500" w:lineRule="exact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81A74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الموصول العام يستعمل في المفرد فقط دون المثنى والجمع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352F3D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النصية في مقرر (المهارات اللغوية 101عرب)</w:t>
      </w: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352F3D">
        <w:rPr>
          <w:rFonts w:asciiTheme="minorBidi" w:hAnsiTheme="minorBidi"/>
          <w:b/>
          <w:bCs/>
          <w:sz w:val="32"/>
          <w:szCs w:val="32"/>
          <w:rtl/>
        </w:rPr>
        <w:t>(منسق الشعبة/القسم: د. محمد الحمزاوي)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52F3D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ضَعْ عَلامَةَ (√) أمَامَ العِبَارَةِ الصَّوَابِ وَ(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</w:rPr>
              <w:t>x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) أمَامَ العَبَارةِ الخَطَأِ: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52F3D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E74E2C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E74E2C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الاعتدال في اللغة العربية : توالي أربع متحركات في اللفظة الواحدة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111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E74E2C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E74E2C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النسق النحوي يعنى بالنظام البنائي للكلمة.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112</w:t>
            </w:r>
          </w:p>
        </w:tc>
      </w:tr>
      <w:tr w:rsidR="00421CC3" w:rsidRPr="00352F3D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E74E2C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E74E2C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أدلة ارتباط اللغة بالتفكير : الأصم والأبكم ؛ حيث يتمكنان من الاتصال مع الآخرين بغير اللغة المسموعة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113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E74E2C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E74E2C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يقصد بالبناء ا</w:t>
            </w:r>
            <w:r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لداخلي للغة عراقة اللغة</w:t>
            </w:r>
            <w:r w:rsidRPr="00E74E2C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، وامتداد عصر الحضارة فيها.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114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E74E2C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E74E2C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lastRenderedPageBreak/>
              <w:t>من أشهر المعاجم اللغوية في لغتنا العربية : فهرس الفهارس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115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E74E2C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E74E2C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يشترط في الفاعل أن يكون اسماً صريحاً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116</w:t>
            </w:r>
          </w:p>
        </w:tc>
      </w:tr>
      <w:tr w:rsidR="00421CC3" w:rsidRPr="00352F3D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E74E2C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E74E2C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قائل هذا البيت: وإني لعبد الضيف ما دام نازلا  *  وما شيمة لي غيرها تشبه العبدا   هو ابن خفاجة الأندلسي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117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E74E2C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E74E2C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الحوار هو لون وأدب من آداب القراءة.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118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E74E2C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E74E2C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الشروط الفنية للإلقاء : صفاء الذهن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119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E74E2C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E74E2C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المواضع التي يجب فيها فتح همزة " إن</w:t>
            </w:r>
            <w:r w:rsidRPr="00E74E2C"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>َّ</w:t>
            </w:r>
            <w:r w:rsidRPr="00E74E2C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" : إذا وقعت في جملة محكية</w:t>
            </w:r>
            <w:r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       </w:t>
            </w:r>
            <w:r w:rsidRPr="00E74E2C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بالقول.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352F3D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النصية في مقرر (المهارات اللغوية 101عرب)</w:t>
      </w: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352F3D">
        <w:rPr>
          <w:rFonts w:asciiTheme="minorBidi" w:hAnsiTheme="minorBidi"/>
          <w:b/>
          <w:bCs/>
          <w:sz w:val="32"/>
          <w:szCs w:val="32"/>
          <w:rtl/>
        </w:rPr>
        <w:t>(منسق الشعبة/القسم: د. محمد الحمزاوي)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52F3D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ضَعْ عَلامَةَ (√) أمَامَ العِبَارَةِ الصَّوَابِ وَ(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</w:rPr>
              <w:t>x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) أمَامَ العَبَارةِ الخَطَأِ: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52F3D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B74E61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B74E61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مهارات الكتابة : المادة اللغوية التي هى نتاج للفكر.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121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B74E61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B74E61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اللغة هي : التمكن من إنجاز مه</w:t>
            </w:r>
            <w:r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مة بكيفية محددة ،</w:t>
            </w:r>
            <w:r w:rsidRPr="00B74E61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وسرعة في التنفيذ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122</w:t>
            </w:r>
          </w:p>
        </w:tc>
      </w:tr>
      <w:tr w:rsidR="00421CC3" w:rsidRPr="00352F3D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B74E61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B74E61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تُعذُ دالية المقنع الكندي نموذجاً تطبيقياً على مهارة التحدث.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123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B74E61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B74E61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أنواع الكتابة الإبداعية : كتابة التلخيص ، والتقرير.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124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B74E61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B74E61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lastRenderedPageBreak/>
              <w:t>عند بناء الفعل الماضي للمجهول يفتح أوله ، ويضم ما قبل آخره.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125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B74E61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B74E61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عناصر التحدث : استخدام الحركة والإشارة.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126</w:t>
            </w:r>
          </w:p>
        </w:tc>
      </w:tr>
      <w:tr w:rsidR="00421CC3" w:rsidRPr="00352F3D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B74E61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B74E61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وسائل التدريب على الاستماع : عدم اللجوء إلى التوجيه القسري.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127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B74E61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B74E61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يُعدّ امتداد عصر الحضارة العربية مظهراً من مظاهر اتساع اللغة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128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B74E61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B74E61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كلمة " الحميم " من أمثلة المشترك اللفظي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129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B74E61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B74E61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الوظائف النفسية للغة : الوظيفة المتعلقة بالعادات والتقاليد ، وتنفيذ المواثيق الاجتماعية : كالزواج، والصلح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352F3D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النصية في مقرر (المهارات اللغوية 101عرب)</w:t>
      </w: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352F3D">
        <w:rPr>
          <w:rFonts w:asciiTheme="minorBidi" w:hAnsiTheme="minorBidi"/>
          <w:b/>
          <w:bCs/>
          <w:sz w:val="32"/>
          <w:szCs w:val="32"/>
          <w:rtl/>
        </w:rPr>
        <w:t>(منسق الشعبة/القسم: د. محمد الحمزاوي)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52F3D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ضَعْ عَلامَةَ (√) أمَامَ العِبَارَةِ الصَّوَابِ وَ(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</w:rPr>
              <w:t>x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) أمَامَ العَبَارةِ الخَطَأِ: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52F3D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6547E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6547E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تكثُر الأساليب الإنشائية والاستنكارية في الإلقاء الانفعالي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131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6547E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6547E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التبادل الاقتصادي بكافة أشكاله هو نشاط اجتماعي يتم بواسطة اللغة.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132</w:t>
            </w:r>
          </w:p>
        </w:tc>
      </w:tr>
      <w:tr w:rsidR="00421CC3" w:rsidRPr="00352F3D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6547E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6547E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قائل هذا البيت: فَإِنْ بَكيْتُ – و قَدْ يَبْكِيِ الجَلِيدُ -  فَعنْ * شَجْوٍ يُفَجِّرُ عَيْنَ المَاءِ فِي الحَجَرِ</w:t>
            </w:r>
            <w:r w:rsidRPr="006547E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هو ابن خفاجة الأندلسي.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133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6547E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6547E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المشترك اللفظي قليل جداً في اللغة، وهو اللفظ الواحد له أكثر من معنى.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134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6547E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6547E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lastRenderedPageBreak/>
              <w:t xml:space="preserve">ارتباط الحاضر بالمستقبل في الفعل من ظواهر يقظة الحس الزمني في اللغة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6547E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العربية</w:t>
            </w:r>
            <w:r w:rsidRPr="006547E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135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6547E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6547E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نبحث في المعجم عن كلمة " ثروة " في مادة " ثَرِىَ".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136</w:t>
            </w:r>
          </w:p>
        </w:tc>
      </w:tr>
      <w:tr w:rsidR="00421CC3" w:rsidRPr="00352F3D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6547E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6547E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يستشهد بعينية حسان بن ثابت على الخصائص الشعرية للغة العربية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137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6547E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6547E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الأسماء المبنية بناءً عارضاً: المنادى المبني على الضم، مثل</w:t>
            </w:r>
            <w:r w:rsidRPr="006547E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: يا بكرُ أطع </w:t>
            </w:r>
            <w:r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     </w:t>
            </w:r>
            <w:r w:rsidRPr="006547E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والديك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138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6547E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6547E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لابد أن يمتلك المرسل قدرات ومهارات التعبيرية : كالقدرة على النطق </w:t>
            </w:r>
            <w:r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             </w:t>
            </w:r>
            <w:r w:rsidRPr="006547E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السليم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139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6547E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6547E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من مواقف الانقطاع التام : التفاوت التام في المستوى العقلي بين المرسل</w:t>
            </w:r>
            <w:r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    </w:t>
            </w:r>
            <w:r w:rsidRPr="006547E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والمستقبل.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352F3D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النصية في مقرر (المهارات اللغوية 101عرب)</w:t>
      </w: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352F3D">
        <w:rPr>
          <w:rFonts w:asciiTheme="minorBidi" w:hAnsiTheme="minorBidi"/>
          <w:b/>
          <w:bCs/>
          <w:sz w:val="32"/>
          <w:szCs w:val="32"/>
          <w:rtl/>
        </w:rPr>
        <w:t>(منسق الشعبة/القسم: د. محمد الحمزاوي)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52F3D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ضَعْ عَلامَةَ (√) أمَامَ العِبَارَةِ الصَّوَابِ وَ(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</w:rPr>
              <w:t>x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) أمَامَ العَبَارةِ الخَطَأِ: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52F3D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064A0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064A09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يُعد الجزم من خصائص الأسماء بينما يُعد الجر من خصائص الأفعال.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141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064A0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4A09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الكتابة الوظيفية: هي الكتابة التي تعبر عن شخصية الكاتب وآرائه وميوله واهتماماته</w:t>
            </w:r>
            <w:r w:rsidRPr="00064A0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142</w:t>
            </w:r>
          </w:p>
        </w:tc>
      </w:tr>
      <w:tr w:rsidR="00421CC3" w:rsidRPr="00352F3D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064A0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4A0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مزايا القراءة الجهرية: أنها تستغرق وقتاً طويلاً.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143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064A0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4A09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كمال الاتصال يعني أن يكون المستوى العلمي متقارباً بين المرسل والمستقبل.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144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064A0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4A0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lastRenderedPageBreak/>
              <w:t>من وسائل تنمية مهارة التحدث: السيطرة على عملية التفكير.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145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064A0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4A0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القصة هي قطعة نثرية ذات طول معتدل تدور حول فكرة عامة واحدة ، وتناقش موضوعاً معيناً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146</w:t>
            </w:r>
          </w:p>
        </w:tc>
      </w:tr>
      <w:tr w:rsidR="00421CC3" w:rsidRPr="00352F3D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064A0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4A0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المعرفة هي عبارة عما شاع في جنس موجود أو مقدر.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147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064A0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4A0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التذكر هو استغلال الحقائق الجديدة المستقاة من واقع تحليل المادة اللغوية المسموعة إلى تشكيلات جديدة.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148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064A0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4A0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يعرف التضاد بأنه ما اختلف لفظه واتفق معناه.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149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064A0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4A0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يدخل في التقرير تسجيل كل ما يرتبط بمعرفة الإنسان منذ ولادته ثم تكوينه ونشأته إلى آخر ما انتهى إليه 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352F3D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النصية في مقرر (المهارات اللغوية 101عرب)</w:t>
      </w: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352F3D">
        <w:rPr>
          <w:rFonts w:asciiTheme="minorBidi" w:hAnsiTheme="minorBidi"/>
          <w:b/>
          <w:bCs/>
          <w:sz w:val="32"/>
          <w:szCs w:val="32"/>
          <w:rtl/>
        </w:rPr>
        <w:t>(منسق الشعبة/القسم: د. محمد الحمزاوي)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52F3D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ضَعْ عَلامَةَ (√) أمَامَ العِبَارَةِ الصَّوَابِ وَ(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</w:rPr>
              <w:t>x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) أمَامَ العَبَارةِ الخَطَأِ: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52F3D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77169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77169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الاتصال النسبي يعني</w:t>
            </w:r>
            <w:r w:rsidRPr="0077169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التفاهم التام الذي يتمثل في قدرة الطرفين على ترجمة الأفكار إلى رموز مفهومة أو العكس.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151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77169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77169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التحدث هو</w:t>
            </w:r>
            <w:r w:rsidRPr="0077169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حسن الأداء الصوتي للمادة المقروءة مع تلوين الصوت وفقاً لمتطلبات الصياغة الأسلوبية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152</w:t>
            </w:r>
          </w:p>
        </w:tc>
      </w:tr>
      <w:tr w:rsidR="00421CC3" w:rsidRPr="00352F3D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77169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77169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صيغ النفي لها دلالات قاطعة في الزمن فــ" لم " تفيد النفي في المستقبل ، و"لن " تفيد النفي في الزمن الماضي.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153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77169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77169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lastRenderedPageBreak/>
              <w:t>يُعدُّ التعرف مقوماً من مقومات التحدث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154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77169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771696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>التفكير هو أحد العناصر الأساسية في مهارة الإلقاء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155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77169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77169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القصة هي قطعة نثرية ذات طول معتدل تدور حول فكرة عامة واحدة ، وتناقش موضوعاً معيناً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156</w:t>
            </w:r>
          </w:p>
        </w:tc>
      </w:tr>
      <w:tr w:rsidR="00421CC3" w:rsidRPr="00352F3D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77169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77169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المعرفة هي عبارة عما شاع في جنس موجود أو مقدر.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157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77169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77169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التذكر هو استغلال الحقائق الجديدة المستقاة من واقع تحليل المادة اللغوية المسموعة إلى تشكيلات جديدة.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158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77169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77169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يعرف التضاد بأنه ما اختلف لفظه واتفق معناه.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159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77169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77169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يدخل في التقرير تسجيل كل ما يرتبط بمعرفة الإنسان منذ ولادته ثم تكوينه ونشأته إلى آخر ما انتهى إليه 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160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352F3D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النصية في مقرر (المهارات اللغوية 101عرب)</w:t>
      </w: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352F3D">
        <w:rPr>
          <w:rFonts w:asciiTheme="minorBidi" w:hAnsiTheme="minorBidi"/>
          <w:b/>
          <w:bCs/>
          <w:sz w:val="32"/>
          <w:szCs w:val="32"/>
          <w:rtl/>
        </w:rPr>
        <w:t>(منسق الشعبة/القسم: د. محمد الحمزاوي)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52F3D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ضَعْ عَلامَةَ (√) أمَامَ العِبَارَةِ الصَّوَابِ وَ(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</w:rPr>
              <w:t>x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) أمَامَ العَبَارةِ الخَطَأِ: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52F3D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43781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43781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يجب كسر همزة " إِنَّ " </w:t>
            </w:r>
            <w:r w:rsidRPr="0043781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إذا وقعت في جو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اب القسم ، وليس في خبرها اللام </w:t>
            </w:r>
            <w:r w:rsidRPr="0043781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161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43781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3781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النواسخ في اللغة العربية ثلاثة :أسماء ، وأفعال ، وحروف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  <w:r w:rsidRPr="0043781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162</w:t>
            </w:r>
          </w:p>
        </w:tc>
      </w:tr>
      <w:tr w:rsidR="00421CC3" w:rsidRPr="00352F3D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43781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43781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تُطلق كلمة (المولى) على السيد والعبد، وهذه الظاهرة اللغوية تسمى</w:t>
            </w:r>
            <w:r w:rsidRPr="0043781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 ظاهرة الترادف.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163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43781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43781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lastRenderedPageBreak/>
              <w:t xml:space="preserve">الفاعل </w:t>
            </w:r>
            <w:r w:rsidRPr="0043781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اسم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  <w:r w:rsidRPr="00437819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  <w:r w:rsidRPr="0043781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مرفوع يقع بعد فعل مبني للم</w:t>
            </w:r>
            <w:r w:rsidRPr="0043781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جهول ،</w:t>
            </w:r>
            <w:r w:rsidRPr="0043781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ويدل على مَنْ فعل الفعل أو اتصف به</w:t>
            </w:r>
            <w:r w:rsidRPr="0043781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164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43781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43781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من علامات الاسم التي تميزه عن غيره تاء التأنيث الساكنة.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165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43781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43781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المشترك اللفظي:هو عبارة عن اللفظ الواحد الدال على معنيين فأكثر دلالة مستوية عند أهل تلك اللغة.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166</w:t>
            </w:r>
          </w:p>
        </w:tc>
      </w:tr>
      <w:tr w:rsidR="00421CC3" w:rsidRPr="00352F3D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43781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43781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اتساع اللغة عبارة عن : كثرة المفردات ، والحقول الدلالية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167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43781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43781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يستشهد بعينية حسان بن ثابت على الخصائص الشعرية الإيحائية للغة العربية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168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43781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43781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من مزايا القراءة الجهرية: أنها تكشف عيوب القارئ.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169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437819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43781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يُعدّ ظهور المدارس النحوية  من أسباب اتساع اللغة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170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352F3D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النصية في مقرر (المهارات اللغوية 101عرب)</w:t>
      </w: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352F3D">
        <w:rPr>
          <w:rFonts w:asciiTheme="minorBidi" w:hAnsiTheme="minorBidi"/>
          <w:b/>
          <w:bCs/>
          <w:sz w:val="32"/>
          <w:szCs w:val="32"/>
          <w:rtl/>
        </w:rPr>
        <w:t>(منسق الشعبة/القسم: د. محمد الحمزاوي)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52F3D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ضَعْ عَلامَةَ (√) أمَامَ العِبَارَةِ الصَّوَابِ وَ(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</w:rPr>
              <w:t>x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) أمَامَ العَبَارةِ الخَطَأِ: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52F3D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C14653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46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الاتصال التام يعني: التفاهم التام الذي يتمثل في قدرة الطرفين على ترجمة الأفكار إلى رموز مفهومة أو العكس.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171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C14653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46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المبتدأ إذا كان مجروراً لفظا  يكون مرفوعا محلا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172</w:t>
            </w:r>
          </w:p>
        </w:tc>
      </w:tr>
      <w:tr w:rsidR="00421CC3" w:rsidRPr="00352F3D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C14653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46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lastRenderedPageBreak/>
              <w:t>كلمة (الأسد) و(غضنفر) و(الليث) و(........) من أمثلة الترادف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173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C14653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46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من معوِّقات الاستماع : حب النقد واصطياد أخطاء المتكلم.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174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C14653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46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نبحث في المعجم عن كلمة :"يرث" في مادة " ورثَ"</w:t>
            </w:r>
            <w:r w:rsidRPr="00C1465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175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C14653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465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نائب الفاعل اسم</w:t>
            </w:r>
            <w:r w:rsidRPr="00C14653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  <w:r w:rsidRPr="00C1465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مرفوع يقع بعد فعل مبني للم</w:t>
            </w:r>
            <w:r w:rsidRPr="00C146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</w:t>
            </w:r>
            <w:r w:rsidRPr="00C1465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ل</w:t>
            </w:r>
            <w:r w:rsidRPr="00C146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وم</w:t>
            </w:r>
            <w:r w:rsidRPr="00C1465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، وينوب عن الفاعل بعد حذفه ، ويأخذ أحكامه</w:t>
            </w:r>
            <w:r w:rsidRPr="00C146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</w:t>
            </w:r>
            <w:r w:rsidRPr="00C1465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176</w:t>
            </w:r>
          </w:p>
        </w:tc>
      </w:tr>
      <w:tr w:rsidR="00421CC3" w:rsidRPr="00352F3D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C14653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46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يُستشهد بخطبة سفانة بنت حاتم الطائي على الإلقاء الانفعالي.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177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C14653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46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يجب إلحاق تاء التأنيث بالفعل إذا كان الفاعل مؤنثاً مجازياً، مثل : طلعت الشمس.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C146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178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C14653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46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القراءة هي: تحويل الأصوات اللغوية المنطوقة إلى رموز مخطوطة على الورق أو غيره.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179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C14653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46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" ظنَّ" وأخواتها  ترفع المبتدأ ، وتنصب الخبر.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352F3D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النصية في مقرر (المهارات اللغوية 101عرب)</w:t>
      </w: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352F3D">
        <w:rPr>
          <w:rFonts w:asciiTheme="minorBidi" w:hAnsiTheme="minorBidi"/>
          <w:b/>
          <w:bCs/>
          <w:sz w:val="32"/>
          <w:szCs w:val="32"/>
          <w:rtl/>
        </w:rPr>
        <w:t>(منسق الشعبة/القسم: د. محمد الحمزاوي)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52F3D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ضَعْ عَلامَةَ (√) أمَامَ العِبَارَةِ الصَّوَابِ وَ(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</w:rPr>
              <w:t>x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) أمَامَ العَبَارةِ الخَطَأِ: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52F3D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عبارة "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أن تصوموا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" في قوله تعالى:"وأن تصوموا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خيرٌ لكم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" مبتدأ اسم صري</w:t>
            </w:r>
            <w:r w:rsidRPr="005B0ADD">
              <w:rPr>
                <w:rFonts w:asciiTheme="minorBidi" w:hAnsiTheme="minorBidi" w:hint="eastAsia"/>
                <w:b/>
                <w:bCs/>
                <w:sz w:val="32"/>
                <w:szCs w:val="32"/>
                <w:rtl/>
              </w:rPr>
              <w:t>ح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181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lastRenderedPageBreak/>
              <w:t>التحدث هو: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حسن الأداء الصوتي للمادة المقروءة.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182</w:t>
            </w:r>
          </w:p>
        </w:tc>
      </w:tr>
      <w:tr w:rsidR="00421CC3" w:rsidRPr="00352F3D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تُعَدُّ الواو إحدى علامات الإعراب الأصلية.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183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الاستيعاب هو الثمرة المرجوة من ال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كتابة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184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ترفع الأسماء الستة بالواو ، وتنصب وتجر بالياء.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185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دالية المقنع الكندي نموذج تطبيقي على مهارة التحدث.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186</w:t>
            </w:r>
          </w:p>
        </w:tc>
      </w:tr>
      <w:tr w:rsidR="00421CC3" w:rsidRPr="00352F3D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من أنواع الكتابة الإبداعية : كتابة التلخيص ، والتقرير.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187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أصبح محمدٌ مجتهدٌ ). هذه الجملة صحيحة نحوياً.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188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الألف إحدى علامات الإعراب الأصلية ، ويرفع بها المثني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189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العلم 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رتجل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هو ما استعمل قبل العلمية في موضع آخر ، ثم نُقِلَ بعد ذلك إلى العلمية مثل : يزيد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352F3D">
        <w:rPr>
          <w:rFonts w:asciiTheme="minorBidi" w:hAnsiTheme="minorBidi"/>
          <w:b/>
          <w:bCs/>
          <w:sz w:val="32"/>
          <w:szCs w:val="32"/>
          <w:u w:val="single"/>
          <w:rtl/>
        </w:rPr>
        <w:t>نموذج تعبئة الأسئلة النصية في مقرر (المهارات اللغوية 101عرب)</w:t>
      </w:r>
    </w:p>
    <w:p w:rsidR="00421CC3" w:rsidRPr="00352F3D" w:rsidRDefault="00421CC3" w:rsidP="00421CC3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352F3D">
        <w:rPr>
          <w:rFonts w:asciiTheme="minorBidi" w:hAnsiTheme="minorBidi"/>
          <w:b/>
          <w:bCs/>
          <w:sz w:val="32"/>
          <w:szCs w:val="32"/>
          <w:rtl/>
        </w:rPr>
        <w:t>(منسق الشعبة/القسم: د. محمد الحمزاوي)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421CC3" w:rsidRPr="00352F3D" w:rsidTr="00F95D9A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ضَعْ عَلامَةَ (√) أمَامَ العِبَارَةِ الصَّوَابِ وَ(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</w:rPr>
              <w:t>x</w:t>
            </w:r>
            <w:r w:rsidRPr="003635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) أمَامَ العَبَارةِ الخَطَأِ: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2F3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421CC3" w:rsidRPr="00352F3D" w:rsidTr="00F95D9A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lastRenderedPageBreak/>
              <w:t xml:space="preserve">من مزايا القراءة الجهرية أنها اقتصادية 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، سريعة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.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)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          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191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للاسم المعرب أربع حالات إعرابية أصلية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192</w:t>
            </w:r>
          </w:p>
        </w:tc>
      </w:tr>
      <w:tr w:rsidR="00421CC3" w:rsidRPr="00352F3D" w:rsidTr="00F95D9A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تتميز القراءة الصامتة بضبط الحركات في أواخر الكلمات.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193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يستشهد بخطبة النبي صلى الله عليه وسلم بعد غزوة حنين على الإلقاء الهادئ.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194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أكثر كلمات اللغة العربية وُضِعت على أربعة أحرف.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195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المقالة :هي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قطعة نثرية ذات طول معتدل تدور حول فكرة عامة واحدة، وتناقش موضوعاً معيناً.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196</w:t>
            </w:r>
          </w:p>
        </w:tc>
      </w:tr>
      <w:tr w:rsidR="00421CC3" w:rsidRPr="00352F3D" w:rsidTr="00F95D9A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النسق ا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لنحوي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يعنى بال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حركات على أواخر الكلمات 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، وما 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يترتب عليها 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من 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فهم المعنى.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197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الحرفان :(لن)،و(لم) لهما دلالات قاطعة على الزمن 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198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5B0ADD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لخبر هو الجزء الذي تتم به الفائدة مع المبتدأ 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199</w:t>
            </w:r>
          </w:p>
        </w:tc>
      </w:tr>
      <w:tr w:rsidR="00421CC3" w:rsidRPr="00352F3D" w:rsidTr="00F95D9A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421CC3" w:rsidRPr="00913C86" w:rsidRDefault="00421CC3" w:rsidP="00F95D9A">
            <w:pPr>
              <w:contextualSpacing/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عند بنا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ء الفعل المضارع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للمجهول 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يُ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ض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َ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ُّ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أوله ، و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يُفُتحَ</w:t>
            </w:r>
            <w:r w:rsidRPr="005B0AD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ما قبل آخره</w:t>
            </w:r>
            <w:r w:rsidRPr="005B0AD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421CC3" w:rsidRPr="00352F3D" w:rsidRDefault="00421CC3" w:rsidP="00F95D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200</w:t>
            </w:r>
          </w:p>
        </w:tc>
      </w:tr>
    </w:tbl>
    <w:p w:rsidR="00421CC3" w:rsidRDefault="00421CC3" w:rsidP="00421CC3">
      <w:pPr>
        <w:pStyle w:val="a4"/>
        <w:bidi/>
        <w:spacing w:before="240"/>
        <w:ind w:left="2880" w:firstLine="720"/>
        <w:rPr>
          <w:rFonts w:asciiTheme="majorBidi" w:hAnsiTheme="majorBidi" w:cstheme="majorBidi"/>
          <w:sz w:val="28"/>
          <w:szCs w:val="28"/>
          <w:rtl/>
        </w:rPr>
      </w:pPr>
    </w:p>
    <w:p w:rsidR="00421CC3" w:rsidRPr="00500FDB" w:rsidRDefault="00421CC3" w:rsidP="00421CC3">
      <w:pPr>
        <w:pStyle w:val="a4"/>
        <w:bidi/>
        <w:rPr>
          <w:rFonts w:asciiTheme="minorBidi" w:hAnsiTheme="minorBidi"/>
          <w:b/>
          <w:bCs/>
          <w:sz w:val="32"/>
          <w:szCs w:val="32"/>
        </w:rPr>
      </w:pPr>
    </w:p>
    <w:sectPr w:rsidR="00421CC3" w:rsidRPr="00500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E14D6"/>
    <w:multiLevelType w:val="hybridMultilevel"/>
    <w:tmpl w:val="9F4CB2D0"/>
    <w:lvl w:ilvl="0" w:tplc="AF0039C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1E3DC2"/>
    <w:multiLevelType w:val="hybridMultilevel"/>
    <w:tmpl w:val="A0CE7CDE"/>
    <w:lvl w:ilvl="0" w:tplc="3CDA0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6A"/>
    <w:rsid w:val="000E7D9A"/>
    <w:rsid w:val="00161835"/>
    <w:rsid w:val="00163CAE"/>
    <w:rsid w:val="00164EA7"/>
    <w:rsid w:val="002021BA"/>
    <w:rsid w:val="002130B9"/>
    <w:rsid w:val="002244B8"/>
    <w:rsid w:val="00230E90"/>
    <w:rsid w:val="0025562E"/>
    <w:rsid w:val="0027507C"/>
    <w:rsid w:val="00276631"/>
    <w:rsid w:val="00276666"/>
    <w:rsid w:val="002D5459"/>
    <w:rsid w:val="002E4BEE"/>
    <w:rsid w:val="003070A8"/>
    <w:rsid w:val="00310955"/>
    <w:rsid w:val="00312DD3"/>
    <w:rsid w:val="0036376A"/>
    <w:rsid w:val="003763BA"/>
    <w:rsid w:val="00383B11"/>
    <w:rsid w:val="003A1521"/>
    <w:rsid w:val="003D6807"/>
    <w:rsid w:val="003F47EB"/>
    <w:rsid w:val="00403FE9"/>
    <w:rsid w:val="00421CC3"/>
    <w:rsid w:val="00450C26"/>
    <w:rsid w:val="004703F7"/>
    <w:rsid w:val="00482D74"/>
    <w:rsid w:val="004A1F3D"/>
    <w:rsid w:val="004E48CE"/>
    <w:rsid w:val="00500FDB"/>
    <w:rsid w:val="0051016E"/>
    <w:rsid w:val="005134C1"/>
    <w:rsid w:val="0054005D"/>
    <w:rsid w:val="0055752F"/>
    <w:rsid w:val="00580520"/>
    <w:rsid w:val="0060233E"/>
    <w:rsid w:val="00670246"/>
    <w:rsid w:val="006B5812"/>
    <w:rsid w:val="006E6063"/>
    <w:rsid w:val="00714C2A"/>
    <w:rsid w:val="00727E7B"/>
    <w:rsid w:val="00782BA1"/>
    <w:rsid w:val="007A2C3B"/>
    <w:rsid w:val="007A7392"/>
    <w:rsid w:val="007E10B0"/>
    <w:rsid w:val="00821B9B"/>
    <w:rsid w:val="0083504D"/>
    <w:rsid w:val="0085420D"/>
    <w:rsid w:val="008A02EE"/>
    <w:rsid w:val="008D0C9F"/>
    <w:rsid w:val="009213E5"/>
    <w:rsid w:val="00931D5E"/>
    <w:rsid w:val="00966D31"/>
    <w:rsid w:val="00980BE6"/>
    <w:rsid w:val="00992DA7"/>
    <w:rsid w:val="00997590"/>
    <w:rsid w:val="009B0056"/>
    <w:rsid w:val="009B465D"/>
    <w:rsid w:val="009C0D07"/>
    <w:rsid w:val="009E69EC"/>
    <w:rsid w:val="009F54A1"/>
    <w:rsid w:val="009F708B"/>
    <w:rsid w:val="00A31C23"/>
    <w:rsid w:val="00A54E19"/>
    <w:rsid w:val="00AB3826"/>
    <w:rsid w:val="00AD62A3"/>
    <w:rsid w:val="00B424AB"/>
    <w:rsid w:val="00B74DD8"/>
    <w:rsid w:val="00BB3791"/>
    <w:rsid w:val="00BC2BB7"/>
    <w:rsid w:val="00BD6959"/>
    <w:rsid w:val="00BF45CF"/>
    <w:rsid w:val="00C710C8"/>
    <w:rsid w:val="00C951AB"/>
    <w:rsid w:val="00CA5A9D"/>
    <w:rsid w:val="00CB2C16"/>
    <w:rsid w:val="00D65114"/>
    <w:rsid w:val="00D837A9"/>
    <w:rsid w:val="00D86BF5"/>
    <w:rsid w:val="00D953C3"/>
    <w:rsid w:val="00DA1D9F"/>
    <w:rsid w:val="00DA37ED"/>
    <w:rsid w:val="00DA5176"/>
    <w:rsid w:val="00DC4723"/>
    <w:rsid w:val="00DF1704"/>
    <w:rsid w:val="00E73F49"/>
    <w:rsid w:val="00EA6E30"/>
    <w:rsid w:val="00EA7947"/>
    <w:rsid w:val="00F31D3D"/>
    <w:rsid w:val="00F757AF"/>
    <w:rsid w:val="00F84024"/>
    <w:rsid w:val="00FC3DC0"/>
    <w:rsid w:val="00FC511A"/>
    <w:rsid w:val="00FE6FB0"/>
    <w:rsid w:val="00FF2766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8083C3-4BBD-47C9-BE89-CBF141D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E5873CA39A21043BA068EB067AC3C3F" ma:contentTypeVersion="7" ma:contentTypeDescription="إنشاء مستند جديد." ma:contentTypeScope="" ma:versionID="ec694b384719bbfd71cc5aa4a36cc88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b954e32151a100d38188cf95daf9a4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41DFAC-22C9-445F-A5C2-4D61B2BD7C48}"/>
</file>

<file path=customXml/itemProps2.xml><?xml version="1.0" encoding="utf-8"?>
<ds:datastoreItem xmlns:ds="http://schemas.openxmlformats.org/officeDocument/2006/customXml" ds:itemID="{B2CE29C2-1077-499C-8B0A-F353FE2222C4}"/>
</file>

<file path=customXml/itemProps3.xml><?xml version="1.0" encoding="utf-8"?>
<ds:datastoreItem xmlns:ds="http://schemas.openxmlformats.org/officeDocument/2006/customXml" ds:itemID="{16146CF1-BB81-41AD-94B5-F6BA581FD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5578</Words>
  <Characters>31797</Characters>
  <Application>Microsoft Office Word</Application>
  <DocSecurity>0</DocSecurity>
  <Lines>264</Lines>
  <Paragraphs>74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nasr</dc:creator>
  <cp:lastModifiedBy>ابومريم</cp:lastModifiedBy>
  <cp:revision>82</cp:revision>
  <dcterms:created xsi:type="dcterms:W3CDTF">2015-09-03T10:33:00Z</dcterms:created>
  <dcterms:modified xsi:type="dcterms:W3CDTF">2015-10-10T10:26:00Z</dcterms:modified>
  <cp:contentType>مستند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0x0101004E5873CA39A21043BA068EB067AC3C3F</vt:lpwstr>
  </property>
</Properties>
</file>