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BF47A0" w14:paraId="317DA036" w14:textId="54DE6384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5D4401C6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934188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2146" w:type="dxa"/>
            <w:shd w:val="clear" w:color="auto" w:fill="B0D3E2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C4DEEA"/>
            <w:vAlign w:val="center"/>
          </w:tcPr>
          <w:p w:rsidR="00BF47A0" w:rsidRPr="00D91A6E" w:rsidP="00BF47A0" w14:paraId="6FA91B78" w14:textId="3DFA765D">
            <w:pPr>
              <w:pStyle w:val="NoSpacing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ثاني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6661BDF0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3D1F96">
        <w:rPr>
          <w:rFonts w:ascii="Calibri" w:hAnsi="Calibri" w:cs="Calibri" w:hint="cs"/>
          <w:rtl/>
          <w:lang w:bidi="ar-EG"/>
        </w:rPr>
        <w:t>الصيام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3D1F96">
        <w:rPr>
          <w:rFonts w:ascii="Calibri" w:hAnsi="Calibri" w:cs="Calibri" w:hint="cs"/>
          <w:rtl/>
          <w:lang w:bidi="ar-EG"/>
        </w:rPr>
        <w:t>الاستعانة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3D1F96">
        <w:rPr>
          <w:rFonts w:ascii="Calibri" w:hAnsi="Calibri" w:cs="Calibri" w:hint="cs"/>
          <w:rtl/>
          <w:lang w:bidi="ar-EG"/>
        </w:rPr>
        <w:t xml:space="preserve">الاعتكاف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3D1F96">
        <w:rPr>
          <w:rFonts w:ascii="Calibri" w:hAnsi="Calibri" w:cs="Calibri" w:hint="cs"/>
          <w:rtl/>
          <w:lang w:bidi="ar-EG"/>
        </w:rPr>
        <w:t>الذبح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0E67A62F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</w:t>
      </w:r>
      <w:r w:rsidRPr="003D1F96"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3D1F96">
        <w:rPr>
          <w:rFonts w:ascii="Calibri" w:hAnsi="Calibri" w:cs="Calibri" w:hint="cs"/>
          <w:color w:val="4472C4" w:themeColor="accent1"/>
          <w:rtl/>
          <w:lang w:bidi="ar-EG"/>
        </w:rPr>
        <w:t xml:space="preserve">       </w:t>
      </w:r>
      <w:r w:rsidRPr="003D1F96"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طلب العون من الله جل وعلا في الحصول على المطلوب والنجاة من المكروه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7869E45B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تذكية الحيوان المأكول البري بقطع حلقومه ومريئة وأحد ودجيه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4658A2C5" w14:textId="77542C55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التعبد لله تعالى بالإمساك عن المفطرات من طلوع الفجر إلى غروب الشمس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210E8224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D1F96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  </w:t>
      </w:r>
      <w:r w:rsidR="005D683A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 </w:t>
      </w:r>
      <w:r w:rsidRPr="003D1F96"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لزوم المسجد لعبادة الله تعالى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747A4935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فضل سورتي البقرة وآل عمران  </w:t>
      </w:r>
      <w:r w:rsidRPr="005D683A">
        <w:rPr>
          <w:rFonts w:ascii="Calibri" w:hAnsi="Calibri" w:cs="Calibri"/>
          <w:sz w:val="24"/>
          <w:szCs w:val="24"/>
          <w:rtl/>
          <w:lang w:bidi="ar-EG"/>
        </w:rPr>
        <w:t>..</w:t>
      </w:r>
      <w:r w:rsidRPr="005D683A" w:rsid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Pr="005D683A"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...................................................</w:t>
      </w:r>
      <w:r w:rsidRPr="005D683A" w:rsidR="0004600B">
        <w:rPr>
          <w:rFonts w:ascii="Calibri" w:hAnsi="Calibri" w:cs="Calibri" w:hint="cs"/>
          <w:sz w:val="24"/>
          <w:szCs w:val="24"/>
          <w:rtl/>
          <w:lang w:bidi="ar-EG"/>
        </w:rPr>
        <w:t>.......</w:t>
      </w:r>
    </w:p>
    <w:p w:rsidR="00CC588A" w:rsidRPr="00B67409" w:rsidP="00B67409" w14:paraId="6BD27544" w14:textId="5F2A189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معنى وجله في قوله تعالى "</w:t>
      </w:r>
      <w:r w:rsidRPr="004C5A94">
        <w:rPr>
          <w:rFonts w:ascii="Calibri" w:hAnsi="Calibri" w:cs="Calibri"/>
          <w:sz w:val="24"/>
          <w:szCs w:val="24"/>
          <w:rtl/>
          <w:lang w:bidi="ar-EG"/>
        </w:rPr>
        <w:t>وَالَّذِينَ يُؤْتُونَ مَا آتَوا وَّقُلُوبُهُمْ وَجِلَةٌ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"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335510" w:rsidRPr="005D683A" w:rsidP="009D7641" w14:paraId="4C04640B" w14:textId="6557BC28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038D2">
        <w:rPr>
          <w:rFonts w:ascii="Calibri" w:hAnsi="Calibri" w:cs="Calibri" w:hint="cs"/>
          <w:noProof/>
          <w:rtl/>
          <w:lang w:val="ar-EG" w:bidi="ar-EG"/>
        </w:rPr>
        <w:t xml:space="preserve">المراد بقوله تعالى " فإذانفخ في الصور "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5D683A" w:rsidR="002038D2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5D683A" w:rsidR="005D683A">
        <w:rPr>
          <w:rFonts w:ascii="Calibri" w:hAnsi="Calibri" w:cs="Calibri" w:hint="cs"/>
          <w:rtl/>
          <w:lang w:bidi="ar-EG"/>
        </w:rPr>
        <w:t>.......................................................................</w:t>
      </w:r>
      <w:r w:rsidRPr="005D683A" w:rsidR="002038D2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442E97" w:rsidRPr="00335510" w:rsidP="00BF47A0" w14:paraId="41FC37F7" w14:textId="65F44083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paraId="1649C3D8" w14:textId="2CD18BC0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5D683A" w:rsidP="004D19AB" w14:paraId="4F16D61F" w14:textId="3C6B2F43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 w:rsidRPr="005D683A">
              <w:rPr>
                <w:rFonts w:ascii="Calibri" w:hAnsi="Calibri" w:cs="Calibri" w:hint="cs"/>
                <w:rtl/>
              </w:rPr>
              <w:t>1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قال تعالى "  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5E26B5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DE5A35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قل للمؤمنين يغضوا من أبصارهم " المراد بقوله يغضوا </w:t>
            </w:r>
            <w:r w:rsidRPr="005D683A"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5D683A" w:rsidP="00580FDE" w14:paraId="26D05007" w14:textId="0E8722D4">
            <w:pPr>
              <w:jc w:val="center"/>
              <w:rPr>
                <w:rFonts w:ascii="Calibri" w:hAnsi="Calibri" w:cs="Calibri"/>
                <w:u w:val="single"/>
              </w:rPr>
            </w:pPr>
            <w:r w:rsidRPr="005D683A">
              <w:rPr>
                <w:rFonts w:ascii="Calibri" w:hAnsi="Calibri" w:cs="Calibri"/>
                <w:rtl/>
              </w:rPr>
              <w:t xml:space="preserve">أ –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يصرفوا أبصارهم عما حرم الله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4D19AB" w:rsidRPr="005D683A" w:rsidP="00580FDE" w14:paraId="209AD7BD" w14:textId="62EFA43A">
            <w:pPr>
              <w:jc w:val="center"/>
              <w:rPr>
                <w:rFonts w:ascii="Calibri" w:hAnsi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أن يرفعوا ابصارهم للسماء  </w:t>
            </w:r>
          </w:p>
        </w:tc>
        <w:tc>
          <w:tcPr>
            <w:tcW w:w="3253" w:type="dxa"/>
          </w:tcPr>
          <w:p w:rsidR="004D19AB" w:rsidRPr="00335510" w:rsidP="00580FDE" w14:paraId="6F53342A" w14:textId="2AFD02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2038D2">
              <w:rPr>
                <w:rFonts w:ascii="Calibri" w:hAnsi="Calibri" w:cs="Calibri" w:hint="cs"/>
                <w:rtl/>
              </w:rPr>
              <w:t xml:space="preserve">لا شيء مما سبق 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5D683A" w:rsidP="00D62AEE" w14:paraId="6F8A7895" w14:textId="2696F03A">
            <w:pPr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2</w:t>
            </w:r>
            <w:r w:rsidRPr="005D683A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- ‏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5D683A" w:rsidR="004C5A94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وَالَّذِينَ يُؤْتُونَ مَا آتَوا وَّقُلُوبُهُمْ وَجِلَةٌ أَنَّهُمْ إِلَىٰ رَبِّهِمْ رَاجِعُونَ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" المرد بــ </w:t>
            </w:r>
            <w:r w:rsidRPr="005D683A" w:rsidR="004C5A94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>بالآية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Pr="005D683A" w:rsidR="006A36E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5D683A" w:rsidP="00580FDE" w14:paraId="06FD2127" w14:textId="3258E541">
            <w:pPr>
              <w:jc w:val="center"/>
              <w:rPr>
                <w:rFonts w:ascii="Calibri" w:hAnsi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أ </w:t>
            </w:r>
            <w:r w:rsidRPr="005D683A" w:rsidR="006A36E1">
              <w:rPr>
                <w:rFonts w:ascii="Calibri" w:hAnsi="Calibri" w:cs="Calibri"/>
                <w:rtl/>
              </w:rPr>
              <w:t>–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الذين يجتهدون في أعمال البر والخير </w:t>
            </w:r>
          </w:p>
        </w:tc>
        <w:tc>
          <w:tcPr>
            <w:tcW w:w="3689" w:type="dxa"/>
          </w:tcPr>
          <w:p w:rsidR="00D75152" w:rsidRPr="005D683A" w:rsidP="00580FDE" w14:paraId="37ED7863" w14:textId="0156AE9A">
            <w:pPr>
              <w:jc w:val="center"/>
              <w:rPr>
                <w:rFonts w:ascii="Calibri" w:hAnsi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الذين يجتهدون في أعمال الفجور </w:t>
            </w:r>
          </w:p>
        </w:tc>
        <w:tc>
          <w:tcPr>
            <w:tcW w:w="3253" w:type="dxa"/>
          </w:tcPr>
          <w:p w:rsidR="00D75152" w:rsidRPr="00335510" w:rsidP="00580FDE" w14:paraId="2C302FAE" w14:textId="3CBF0707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C5A94">
              <w:rPr>
                <w:rFonts w:ascii="Calibri" w:hAnsi="Calibri" w:cs="Calibri" w:hint="cs"/>
                <w:rtl/>
              </w:rPr>
              <w:t xml:space="preserve">الذين لا </w:t>
            </w:r>
            <w:r w:rsidRPr="00900EBC" w:rsidR="004C5A94">
              <w:rPr>
                <w:rFonts w:ascii="Calibri" w:hAnsi="Calibri" w:cs="Calibri" w:hint="cs"/>
                <w:rtl/>
              </w:rPr>
              <w:t xml:space="preserve">يجتهدون </w:t>
            </w:r>
            <w:r w:rsidRPr="00900EBC" w:rsidR="00900EBC">
              <w:rPr>
                <w:rFonts w:ascii="Calibri" w:hAnsi="Calibri" w:cs="Calibri" w:hint="cs"/>
                <w:rtl/>
              </w:rPr>
              <w:t>مطلقاً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5D683A" w:rsidP="00D62AEE" w14:paraId="10E0D2D3" w14:textId="16798A19">
            <w:pPr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3-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من أداب الاستئذان </w:t>
            </w:r>
            <w:r w:rsidRPr="005D683A" w:rsidR="007E0FC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paraId="7B13EB0F" w14:textId="4CEDDC4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أن لا يستأذن على أخيه </w:t>
            </w:r>
          </w:p>
        </w:tc>
        <w:tc>
          <w:tcPr>
            <w:tcW w:w="3689" w:type="dxa"/>
          </w:tcPr>
          <w:p w:rsidR="00D75152" w:rsidRPr="005D683A" w:rsidP="00580FDE" w14:paraId="462D8ED7" w14:textId="1AFE78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أن يستأذن على أخيه 3 مرات</w:t>
            </w:r>
            <w:r w:rsidRPr="005D683A" w:rsidR="007E0FC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5D683A" w:rsidP="00580FDE" w14:paraId="5CCDB9A0" w14:textId="544F89FC">
            <w:pPr>
              <w:jc w:val="center"/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جـ - </w:t>
            </w:r>
            <w:r w:rsidRPr="005D683A" w:rsidR="002038D2">
              <w:rPr>
                <w:rFonts w:ascii="Calibri" w:hAnsi="Calibri" w:cs="Calibri" w:hint="cs"/>
                <w:rtl/>
              </w:rPr>
              <w:t>أن يقف تجاه الباب مباشرة.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5D683A" w:rsidP="00580FDE" w14:paraId="38C2B214" w14:textId="3C21EF96">
            <w:pPr>
              <w:jc w:val="both"/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4-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قال عنه النبي عليه السلام " </w:t>
            </w:r>
            <w:r w:rsidRPr="005D683A" w:rsidR="003D1F96">
              <w:rPr>
                <w:rFonts w:ascii="Calibri" w:hAnsi="Calibri" w:cs="Calibri" w:hint="cs"/>
                <w:rtl/>
              </w:rPr>
              <w:t>من أحب أن يقرأ القرآن غضا كما أنزل فليقرأه على قراءة ....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 "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paraId="66535459" w14:textId="590D08D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5D683A" w:rsidP="00580FDE" w14:paraId="25D7D5F7" w14:textId="0ED873E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أبو هريرة </w:t>
            </w:r>
            <w:r w:rsidRPr="005D683A" w:rsid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5D683A" w:rsidP="00580FDE" w14:paraId="64383354" w14:textId="41DE7596">
            <w:pPr>
              <w:jc w:val="center"/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5D683A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Pr="005D683A" w:rsidR="00984196">
              <w:rPr>
                <w:rtl/>
              </w:rPr>
              <w:t xml:space="preserve"> </w:t>
            </w:r>
            <w:r w:rsidRPr="005D683A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5D683A" w:rsidP="00610FBD" w14:paraId="77DB6BE7" w14:textId="677D9A3E">
            <w:p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5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4209E7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174B42">
              <w:rPr>
                <w:rFonts w:ascii="Calibri" w:hAnsi="Calibri" w:cs="Calibri" w:hint="cs"/>
                <w:rtl/>
              </w:rPr>
              <w:t xml:space="preserve"> 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ما الحكم فيمن سقاه شخص الماء رغماً عنه  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وهو صائم في رمضان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5D683A" w:rsidP="004C5A94" w14:paraId="7C6DF0B1" w14:textId="594D4861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بطل صيامه</w:t>
            </w:r>
          </w:p>
        </w:tc>
        <w:tc>
          <w:tcPr>
            <w:tcW w:w="3689" w:type="dxa"/>
          </w:tcPr>
          <w:p w:rsidR="00D75152" w:rsidRPr="005D683A" w:rsidP="00580FDE" w14:paraId="20B7A5F2" w14:textId="4BFCBBB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لا شيء عليه وصيامه صحيح</w:t>
            </w:r>
          </w:p>
        </w:tc>
        <w:tc>
          <w:tcPr>
            <w:tcW w:w="3253" w:type="dxa"/>
          </w:tcPr>
          <w:p w:rsidR="00D75152" w:rsidRPr="00174B42" w:rsidP="00580FDE" w14:paraId="40660144" w14:textId="6D4BF703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4C5A94">
              <w:rPr>
                <w:rFonts w:ascii="Calibri" w:hAnsi="Calibri" w:cs="Calibri" w:hint="cs"/>
                <w:color w:val="000000" w:themeColor="text1"/>
                <w:rtl/>
              </w:rPr>
              <w:t xml:space="preserve">أن يعيد صيامه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5D683A" w:rsidP="00D62AEE" w14:paraId="460123FA" w14:textId="08D2A061">
            <w:pPr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6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النية في صيام رمضان تكون </w:t>
            </w:r>
            <w:r w:rsidRPr="005D683A" w:rsidR="003D1F96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paraId="5D3FA4A1" w14:textId="07E5B0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ليلاً قبل طلوع الفجر </w:t>
            </w:r>
            <w:r w:rsidRPr="005D683A" w:rsidR="003D1F96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5D683A" w:rsidP="00580FDE" w14:paraId="6D9B90F3" w14:textId="717D8B90">
            <w:pPr>
              <w:jc w:val="center"/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ب-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ليلاً بعد طلوع الفجر   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580FDE" w14:paraId="041499AA" w14:textId="6349BD5D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095A72">
              <w:rPr>
                <w:rFonts w:ascii="Calibri" w:hAnsi="Calibri" w:cs="Calibri" w:hint="cs"/>
                <w:rtl/>
              </w:rPr>
              <w:t>لا شيء مما سبق</w:t>
            </w:r>
            <w:r w:rsidRPr="00095A72" w:rsidR="00095A72">
              <w:rPr>
                <w:rFonts w:ascii="Calibri" w:hAnsi="Calibri" w:cs="Calibri" w:hint="cs"/>
                <w:rtl/>
              </w:rPr>
              <w:t xml:space="preserve">  </w:t>
            </w:r>
            <w:r w:rsidRPr="00095A72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5D683A" w:rsidP="00580FDE" w14:paraId="0D43DEB4" w14:textId="3A850927">
            <w:pPr>
              <w:rPr>
                <w:rFonts w:ascii="Calibri" w:hAnsi="Calibri"/>
                <w:rtl/>
                <w:lang w:bidi="ar-EG"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5D683A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5D683A" w:rsidR="00095A72">
              <w:rPr>
                <w:rFonts w:ascii="Calibri" w:hAnsi="Calibri" w:cs="Calibri" w:hint="cs"/>
                <w:rtl/>
                <w:lang w:bidi="ar-EG"/>
              </w:rPr>
              <w:t xml:space="preserve">المراد باليد العليا 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5D683A" w:rsidP="00580FDE" w14:paraId="6A8EBB87" w14:textId="65DE5954">
            <w:pPr>
              <w:jc w:val="center"/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أ </w:t>
            </w:r>
            <w:r w:rsidRPr="005D683A">
              <w:rPr>
                <w:rFonts w:ascii="Calibri" w:hAnsi="Calibri" w:cs="Calibri"/>
                <w:rtl/>
              </w:rPr>
              <w:t xml:space="preserve"> –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يد المتصدق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B67409" w:rsidRPr="005D683A" w:rsidP="00580FDE" w14:paraId="00BD0F93" w14:textId="34A8A68A">
            <w:pPr>
              <w:pStyle w:val="ListParagraph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Pr="005D683A" w:rsidR="00095A72">
              <w:rPr>
                <w:rFonts w:ascii="Calibri" w:hAnsi="Calibri" w:cs="Calibri" w:hint="cs"/>
                <w:sz w:val="24"/>
                <w:szCs w:val="24"/>
                <w:rtl/>
              </w:rPr>
              <w:t>يد آخذ الصدقة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B67409" w:rsidRPr="00335510" w:rsidP="00580FDE" w14:paraId="700B3299" w14:textId="3D24C479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</w:t>
            </w:r>
            <w:r w:rsidR="00095A72">
              <w:rPr>
                <w:rFonts w:ascii="Calibri" w:hAnsi="Calibri" w:cs="Calibri" w:hint="cs"/>
                <w:rtl/>
              </w:rPr>
              <w:t xml:space="preserve">مما سبق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5D683A" w:rsidP="00580FDE" w14:paraId="225FE0FA" w14:textId="178CEEBA">
            <w:pPr>
              <w:rPr>
                <w:rFonts w:ascii="Calibri" w:hAnsi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8-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ما يكره للصائم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5D683A" w:rsidP="00B23DFC" w14:paraId="0229AD84" w14:textId="21E9E1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المبالغة في المضمضة</w:t>
            </w:r>
          </w:p>
        </w:tc>
        <w:tc>
          <w:tcPr>
            <w:tcW w:w="3689" w:type="dxa"/>
          </w:tcPr>
          <w:p w:rsidR="00B67409" w:rsidRPr="005D683A" w:rsidP="00580FDE" w14:paraId="13F25255" w14:textId="36FB5CE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بخاخ الربو 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B67409" w:rsidRPr="00335510" w:rsidP="00580FDE" w14:paraId="524D5541" w14:textId="6892761A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095A72">
              <w:rPr>
                <w:rFonts w:ascii="Calibri" w:hAnsi="Calibri" w:cs="Calibri" w:hint="cs"/>
                <w:rtl/>
              </w:rPr>
              <w:t>قطرة العين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RPr="00987811" w:rsidP="00E97C15" w14:paraId="7445F6E5" w14:textId="0761555D">
      <w:pPr>
        <w:spacing w:line="276" w:lineRule="auto"/>
        <w:rPr>
          <w:rFonts w:ascii="Calibri" w:hAnsi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851F23" w:rsidRPr="00F65EBF" w:rsidP="00000FD1" w14:paraId="41420E0B" w14:textId="77777777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F23" w:rsidRPr="005757DA" w:rsidP="005757D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72.6pt;height:28.65pt;margin-top:30pt;margin-left:44.65pt;mso-height-percent:0;mso-height-relative:margin;mso-width-percent:0;mso-width-relative:margin;mso-wrap-distance-bottom:0;mso-wrap-distance-left:9pt;mso-wrap-distance-right:9pt;mso-wrap-distance-top:0;position:absolute;v-text-anchor:middle;z-index:251672576" arcsize="15443f" fillcolor="white" stroked="t" strokecolor="black" strokeweight="1pt">
                <v:textbox>
                  <w:txbxContent>
                    <w:p w:rsidR="00851F23" w:rsidRPr="005757DA" w:rsidP="005757D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F23" w:rsidRPr="00B94717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851F23" w:rsidRPr="00B94717" w:rsidP="00B94717" w14:textId="156C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851F23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ة:……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…………………………………………..</w:t>
                            </w:r>
                          </w:p>
                          <w:p w:rsidR="00851F23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851F23" w:rsidRPr="00B94717" w:rsidP="00B9471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31" style="width:384pt;height:88.65pt;margin-top:-21.35pt;margin-left:-39.3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color="white" stroked="t" strokecolor="black" strokeweight="1pt">
                <v:textbox>
                  <w:txbxContent>
                    <w:p w:rsidR="00851F23" w:rsidRPr="00B94717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851F23" w:rsidRPr="00B94717" w:rsidP="00B94717" w14:textId="156C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851F23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ة:……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…………………………………………..</w:t>
                      </w:r>
                    </w:p>
                    <w:p w:rsidR="00851F23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851F23" w:rsidRPr="00B94717" w:rsidP="00B947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1F23" w:rsidRPr="00F65EBF" w:rsidP="00000FD1" w14:paraId="1E219444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الأول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اختيار من متعدد :</w:t>
      </w:r>
    </w:p>
    <w:p w:rsidR="00851F23" w:rsidRPr="00F65EBF" w:rsidP="00000FD1" w14:paraId="0941A722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tbl>
      <w:tblPr>
        <w:tblStyle w:val="TableGrid0"/>
        <w:bidiVisual/>
        <w:tblW w:w="0" w:type="auto"/>
        <w:tblLook w:val="04A0"/>
      </w:tblPr>
      <w:tblGrid>
        <w:gridCol w:w="3576"/>
        <w:gridCol w:w="1428"/>
        <w:gridCol w:w="1754"/>
        <w:gridCol w:w="1538"/>
      </w:tblGrid>
      <w:tr w14:paraId="2E5886A5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36B58032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851F23" w:rsidRPr="00F65EBF" w:rsidP="00000FD1" w14:paraId="6C03C485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851F23" w:rsidRPr="00F65EBF" w:rsidP="00000FD1" w14:paraId="679711A8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851F23" w:rsidRPr="00F65EBF" w:rsidP="00000FD1" w14:paraId="298D573D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</w:t>
            </w:r>
          </w:p>
        </w:tc>
      </w:tr>
      <w:tr w14:paraId="09DF91EE" w14:textId="77777777" w:rsidTr="00B00037">
        <w:tblPrEx>
          <w:tblW w:w="0" w:type="auto"/>
          <w:tblLook w:val="04A0"/>
        </w:tblPrEx>
        <w:trPr>
          <w:trHeight w:val="623"/>
        </w:trPr>
        <w:tc>
          <w:tcPr>
            <w:tcW w:w="0" w:type="auto"/>
          </w:tcPr>
          <w:p w:rsidR="00851F23" w:rsidRPr="00F65EBF" w:rsidP="00000FD1" w14:paraId="1532265C" w14:textId="32F4E2C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</w:t>
            </w:r>
            <w:r w:rsidR="0066355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تجوز ال</w:t>
            </w:r>
            <w:r w:rsidR="00B0003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استعانة بالحي القادر ويمثل ذلك </w:t>
            </w:r>
            <w:r w:rsidR="00ED4A7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الاستعانة </w:t>
            </w:r>
            <w:r w:rsidR="00B0003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:rsidR="00851F23" w:rsidRPr="00F65EBF" w:rsidP="00000FD1" w14:paraId="3FF656A9" w14:textId="186CCB5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بصديق لفهم الدرس </w:t>
            </w:r>
          </w:p>
        </w:tc>
        <w:tc>
          <w:tcPr>
            <w:tcW w:w="0" w:type="auto"/>
          </w:tcPr>
          <w:p w:rsidR="00851F23" w:rsidRPr="00F65EBF" w:rsidP="00000FD1" w14:paraId="686776EC" w14:textId="1214CD9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بالغائب </w:t>
            </w:r>
            <w:r w:rsidR="0072665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في شفاء المريض </w:t>
            </w:r>
          </w:p>
        </w:tc>
        <w:tc>
          <w:tcPr>
            <w:tcW w:w="0" w:type="auto"/>
          </w:tcPr>
          <w:p w:rsidR="00851F23" w:rsidRPr="00F65EBF" w:rsidP="00000FD1" w14:paraId="644A1A4B" w14:textId="6EEA0320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بالأموات لطلب الرزق</w:t>
            </w:r>
          </w:p>
        </w:tc>
      </w:tr>
      <w:tr w14:paraId="4C10DD55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60EE1367" w14:textId="210ED13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 w:rsidR="00561B3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الذبح </w:t>
            </w:r>
            <w:r w:rsidR="008D6DD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تقربا للأولياء بذكر </w:t>
            </w:r>
            <w:r w:rsidR="008D6DD7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rtl/>
                <w:lang w:eastAsia="en-US"/>
              </w:rPr>
              <w:t>أسمائهم</w:t>
            </w:r>
            <w:r w:rsidR="008D6DD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:rsidR="00851F23" w:rsidRPr="00F65EBF" w:rsidP="00000FD1" w14:paraId="286B3C3F" w14:textId="1DB8102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ذبائح مشروعة</w:t>
            </w:r>
          </w:p>
        </w:tc>
        <w:tc>
          <w:tcPr>
            <w:tcW w:w="0" w:type="auto"/>
          </w:tcPr>
          <w:p w:rsidR="00851F23" w:rsidRPr="00F65EBF" w:rsidP="00000FD1" w14:paraId="34F310F5" w14:textId="77A0DD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ذبائح مباحة</w:t>
            </w:r>
          </w:p>
        </w:tc>
        <w:tc>
          <w:tcPr>
            <w:tcW w:w="0" w:type="auto"/>
          </w:tcPr>
          <w:p w:rsidR="00851F23" w:rsidRPr="00F65EBF" w:rsidP="00000FD1" w14:paraId="6BDE5933" w14:textId="23EE92C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ذبائح شركية </w:t>
            </w:r>
          </w:p>
        </w:tc>
      </w:tr>
      <w:tr w14:paraId="492D6D96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3E07DD9F" w14:textId="070BC98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 w:rsidR="008D6DD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C4B1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(فتقطعوا أمرهم بينهم </w:t>
            </w:r>
            <w:r w:rsidRPr="001520B3" w:rsidR="007C4B1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زبرا</w:t>
            </w:r>
            <w:r w:rsidR="007C4B1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).معنى</w:t>
            </w:r>
            <w:r w:rsidR="007C4B1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ما تحته خط:</w:t>
            </w:r>
          </w:p>
        </w:tc>
        <w:tc>
          <w:tcPr>
            <w:tcW w:w="0" w:type="auto"/>
          </w:tcPr>
          <w:p w:rsidR="00851F23" w:rsidRPr="00F65EBF" w:rsidP="00000FD1" w14:paraId="4ECDEB23" w14:textId="14DFA0E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شريعة واحدة</w:t>
            </w:r>
          </w:p>
        </w:tc>
        <w:tc>
          <w:tcPr>
            <w:tcW w:w="0" w:type="auto"/>
          </w:tcPr>
          <w:p w:rsidR="00851F23" w:rsidRPr="00F65EBF" w:rsidP="00000FD1" w14:paraId="4CC27767" w14:textId="7265BE4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أحزابا</w:t>
            </w:r>
          </w:p>
        </w:tc>
        <w:tc>
          <w:tcPr>
            <w:tcW w:w="0" w:type="auto"/>
          </w:tcPr>
          <w:p w:rsidR="00851F23" w:rsidRPr="00F65EBF" w:rsidP="00000FD1" w14:paraId="5B6B9484" w14:textId="3979782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موحدين </w:t>
            </w:r>
          </w:p>
        </w:tc>
      </w:tr>
      <w:tr w14:paraId="05EFDE1A" w14:textId="77777777" w:rsidTr="00B00037">
        <w:tblPrEx>
          <w:tblW w:w="0" w:type="auto"/>
          <w:tblLook w:val="04A0"/>
        </w:tblPrEx>
        <w:trPr>
          <w:trHeight w:val="311"/>
        </w:trPr>
        <w:tc>
          <w:tcPr>
            <w:tcW w:w="0" w:type="auto"/>
          </w:tcPr>
          <w:p w:rsidR="00851F23" w:rsidRPr="00F65EBF" w:rsidP="00000FD1" w14:paraId="6ED1E0F7" w14:textId="06B5243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 w:rsidR="007F03C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موضوعات سورة </w:t>
            </w:r>
            <w:r w:rsidR="007F03C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النور </w:t>
            </w:r>
            <w:r w:rsidR="00F3315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:</w:t>
            </w:r>
          </w:p>
        </w:tc>
        <w:tc>
          <w:tcPr>
            <w:tcW w:w="0" w:type="auto"/>
          </w:tcPr>
          <w:p w:rsidR="00851F23" w:rsidRPr="00F65EBF" w:rsidP="00000FD1" w14:paraId="04B05CE5" w14:textId="4E5821D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صفات المؤمنين </w:t>
            </w:r>
          </w:p>
        </w:tc>
        <w:tc>
          <w:tcPr>
            <w:tcW w:w="0" w:type="auto"/>
          </w:tcPr>
          <w:p w:rsidR="00851F23" w:rsidRPr="00F65EBF" w:rsidP="00000FD1" w14:paraId="7CE865B9" w14:textId="032211E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آداب الاستئذان</w:t>
            </w:r>
          </w:p>
        </w:tc>
        <w:tc>
          <w:tcPr>
            <w:tcW w:w="0" w:type="auto"/>
          </w:tcPr>
          <w:p w:rsidR="00851F23" w:rsidRPr="00F65EBF" w:rsidP="00000FD1" w14:paraId="7A9374AC" w14:textId="3E6890D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حال الكافر يوم القيامة</w:t>
            </w:r>
          </w:p>
        </w:tc>
      </w:tr>
      <w:tr w14:paraId="43F66907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5E284969" w14:textId="2CB18A0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٥-</w:t>
            </w:r>
            <w:r w:rsidR="007A59A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صحابي جليل </w:t>
            </w:r>
            <w:r w:rsidR="0024091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كان حريصا عل</w:t>
            </w:r>
            <w:r w:rsidR="00016D5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ى طلب العلم:</w:t>
            </w:r>
          </w:p>
        </w:tc>
        <w:tc>
          <w:tcPr>
            <w:tcW w:w="0" w:type="auto"/>
          </w:tcPr>
          <w:p w:rsidR="00851F23" w:rsidRPr="00F65EBF" w:rsidP="00000FD1" w14:paraId="4A95234D" w14:textId="69F1BA6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المقدام بن يكرب </w:t>
            </w:r>
          </w:p>
        </w:tc>
        <w:tc>
          <w:tcPr>
            <w:tcW w:w="0" w:type="auto"/>
          </w:tcPr>
          <w:p w:rsidR="00851F23" w:rsidRPr="00F65EBF" w:rsidP="00000FD1" w14:paraId="567818DD" w14:textId="4272BB4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عبدالله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بن مسعود</w:t>
            </w:r>
          </w:p>
        </w:tc>
        <w:tc>
          <w:tcPr>
            <w:tcW w:w="0" w:type="auto"/>
          </w:tcPr>
          <w:p w:rsidR="00851F23" w:rsidRPr="00F65EBF" w:rsidP="00000FD1" w14:paraId="585EB298" w14:textId="5E682EB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النواس بن سمعان</w:t>
            </w:r>
          </w:p>
        </w:tc>
      </w:tr>
      <w:tr w14:paraId="1A790078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5F281C64" w14:textId="68223C9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٦-</w:t>
            </w:r>
            <w:r w:rsidR="00DF1D1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ورد فضل سورتين تحاجان عن صاحبها يوم القيامة هما:</w:t>
            </w:r>
          </w:p>
        </w:tc>
        <w:tc>
          <w:tcPr>
            <w:tcW w:w="0" w:type="auto"/>
          </w:tcPr>
          <w:p w:rsidR="00851F23" w:rsidRPr="00F65EBF" w:rsidP="00000FD1" w14:paraId="20D602EB" w14:textId="646C96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البقرة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 آل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عمران</w:t>
            </w: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51F23" w:rsidRPr="00F65EBF" w:rsidP="00000FD1" w14:paraId="4D3ABC00" w14:textId="78F1CDC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المعوذتان</w:t>
            </w:r>
          </w:p>
        </w:tc>
        <w:tc>
          <w:tcPr>
            <w:tcW w:w="0" w:type="auto"/>
          </w:tcPr>
          <w:p w:rsidR="00851F23" w:rsidRPr="00F65EBF" w:rsidP="00000FD1" w14:paraId="614B228A" w14:textId="6F155E0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</w:t>
            </w:r>
            <w:r w:rsidR="000200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إخلاص </w:t>
            </w:r>
            <w:r w:rsidR="000200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 الكافرون</w:t>
            </w:r>
          </w:p>
        </w:tc>
      </w:tr>
      <w:tr w14:paraId="100A6399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2F13CA7F" w14:textId="252132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 w:rsidR="00D01E06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:rsidR="00851F23" w:rsidRPr="00F65EBF" w:rsidP="00000FD1" w14:paraId="254C27E1" w14:textId="0690103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المرضع</w:t>
            </w:r>
          </w:p>
        </w:tc>
        <w:tc>
          <w:tcPr>
            <w:tcW w:w="0" w:type="auto"/>
          </w:tcPr>
          <w:p w:rsidR="00851F23" w:rsidRPr="00F65EBF" w:rsidP="00000FD1" w14:paraId="75A2AFFD" w14:textId="0FFCD60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مريض لا يرجى شفاؤه</w:t>
            </w:r>
          </w:p>
        </w:tc>
        <w:tc>
          <w:tcPr>
            <w:tcW w:w="0" w:type="auto"/>
          </w:tcPr>
          <w:p w:rsidR="00851F23" w:rsidRPr="00F65EBF" w:rsidP="00000FD1" w14:paraId="7D466129" w14:textId="1B800E3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فاقد الوعي </w:t>
            </w:r>
          </w:p>
        </w:tc>
      </w:tr>
      <w:tr w14:paraId="682C0793" w14:textId="77777777" w:rsidTr="00B00037">
        <w:tblPrEx>
          <w:tblW w:w="0" w:type="auto"/>
          <w:tblLook w:val="04A0"/>
        </w:tblPrEx>
        <w:trPr>
          <w:trHeight w:val="297"/>
        </w:trPr>
        <w:tc>
          <w:tcPr>
            <w:tcW w:w="0" w:type="auto"/>
          </w:tcPr>
          <w:p w:rsidR="00851F23" w:rsidRPr="00F65EBF" w:rsidP="00000FD1" w14:paraId="799BA83D" w14:textId="1D5F8BE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F65EB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٨- </w:t>
            </w:r>
            <w:r w:rsidR="00CB165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ما يحرم صومه من الأيام </w:t>
            </w:r>
            <w:r w:rsidR="00CB165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تطوعا :</w:t>
            </w:r>
          </w:p>
        </w:tc>
        <w:tc>
          <w:tcPr>
            <w:tcW w:w="0" w:type="auto"/>
          </w:tcPr>
          <w:p w:rsidR="00851F23" w:rsidRPr="00F65EBF" w:rsidP="00000FD1" w14:paraId="63922D2F" w14:textId="5C573CC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عاشوراء</w:t>
            </w:r>
          </w:p>
        </w:tc>
        <w:tc>
          <w:tcPr>
            <w:tcW w:w="0" w:type="auto"/>
          </w:tcPr>
          <w:p w:rsidR="00851F23" w:rsidRPr="00F65EBF" w:rsidP="00000FD1" w14:paraId="79DC5C2E" w14:textId="369EC09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ست شوال</w:t>
            </w:r>
          </w:p>
        </w:tc>
        <w:tc>
          <w:tcPr>
            <w:tcW w:w="0" w:type="auto"/>
          </w:tcPr>
          <w:p w:rsidR="00851F23" w:rsidRPr="00F65EBF" w:rsidP="00000FD1" w14:paraId="15C9576F" w14:textId="4ECA8F4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أيام التشريق </w:t>
            </w:r>
          </w:p>
        </w:tc>
      </w:tr>
    </w:tbl>
    <w:p w:rsidR="009C7628" w:rsidP="00000FD1" w14:paraId="5D69AE52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851F23" w:rsidRPr="00F2638D" w:rsidP="00F2638D" w14:paraId="32BF5552" w14:textId="2C77DC16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الثاني: </w:t>
      </w:r>
      <w:r w:rsidR="009C7628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رتبي مراحل نزول المطر كما ورد في سورة </w:t>
      </w:r>
      <w:r w:rsidR="009C7628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النور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</w:t>
      </w:r>
    </w:p>
    <w:p w:rsidR="006836F6" w:rsidRPr="003A1376" w:rsidP="00000FD1" w14:paraId="70667E12" w14:textId="69A0A606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( </w:t>
      </w:r>
      <w:r w:rsidR="006839B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ثم</w:t>
      </w:r>
      <w:r w:rsidR="006839B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يؤلف بينه ) </w:t>
      </w:r>
      <w:r w:rsidR="006839B4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6839B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(فترى الودق يخرج من خلاله ) </w:t>
      </w:r>
      <w:r w:rsidR="006839B4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6839B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( الله يزجي سحابا ) </w:t>
      </w:r>
      <w:r w:rsidR="00D4067F"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="006839B4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D406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( ثم يجعله ركاما )</w:t>
      </w:r>
    </w:p>
    <w:tbl>
      <w:tblPr>
        <w:tblStyle w:val="TableGrid0"/>
        <w:bidiVisual/>
        <w:tblW w:w="0" w:type="auto"/>
        <w:tblLook w:val="04A0"/>
      </w:tblPr>
      <w:tblGrid>
        <w:gridCol w:w="2073"/>
        <w:gridCol w:w="2074"/>
        <w:gridCol w:w="2074"/>
        <w:gridCol w:w="2075"/>
      </w:tblGrid>
      <w:tr w14:paraId="341CBCB0" w14:textId="77777777" w:rsidTr="00000FD1">
        <w:tblPrEx>
          <w:tblW w:w="0" w:type="auto"/>
          <w:tblLook w:val="04A0"/>
        </w:tblPrEx>
        <w:tc>
          <w:tcPr>
            <w:tcW w:w="2073" w:type="dxa"/>
          </w:tcPr>
          <w:p w:rsidR="00851F23" w:rsidRPr="003A1376" w:rsidP="00000FD1" w14:paraId="7139011B" w14:textId="09BF449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المرحلة الأولى </w:t>
            </w:r>
          </w:p>
        </w:tc>
        <w:tc>
          <w:tcPr>
            <w:tcW w:w="2074" w:type="dxa"/>
          </w:tcPr>
          <w:p w:rsidR="00851F23" w:rsidRPr="003A1376" w:rsidP="00000FD1" w14:paraId="32EC4C3D" w14:textId="3225767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المرحلة الثانية </w:t>
            </w:r>
          </w:p>
        </w:tc>
        <w:tc>
          <w:tcPr>
            <w:tcW w:w="2074" w:type="dxa"/>
          </w:tcPr>
          <w:p w:rsidR="00851F23" w:rsidRPr="003A1376" w:rsidP="00000FD1" w14:paraId="2E359B80" w14:textId="1DECAE8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المرحلة الثالثة </w:t>
            </w:r>
          </w:p>
        </w:tc>
        <w:tc>
          <w:tcPr>
            <w:tcW w:w="2075" w:type="dxa"/>
          </w:tcPr>
          <w:p w:rsidR="00851F23" w:rsidRPr="003A1376" w:rsidP="00000FD1" w14:paraId="599B4116" w14:textId="5BD0AEC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المرحلة الرابعة </w:t>
            </w:r>
          </w:p>
        </w:tc>
      </w:tr>
      <w:tr w14:paraId="7CE6802E" w14:textId="77777777" w:rsidTr="00000FD1">
        <w:tblPrEx>
          <w:tblW w:w="0" w:type="auto"/>
          <w:tblLook w:val="04A0"/>
        </w:tblPrEx>
        <w:tc>
          <w:tcPr>
            <w:tcW w:w="2073" w:type="dxa"/>
          </w:tcPr>
          <w:p w:rsidR="00851F23" w:rsidRPr="00F65EBF" w:rsidP="00000FD1" w14:paraId="4D7F81A8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4" w:type="dxa"/>
          </w:tcPr>
          <w:p w:rsidR="00851F23" w:rsidRPr="00F65EBF" w:rsidP="00000FD1" w14:paraId="2F9DDC14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4" w:type="dxa"/>
          </w:tcPr>
          <w:p w:rsidR="00851F23" w:rsidRPr="00F65EBF" w:rsidP="00000FD1" w14:paraId="5610C122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2075" w:type="dxa"/>
          </w:tcPr>
          <w:p w:rsidR="00851F23" w:rsidRPr="00F65EBF" w:rsidP="00000FD1" w14:paraId="5BCE1555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  <w:p w:rsidR="00851F23" w:rsidRPr="00F65EBF" w:rsidP="00000FD1" w14:paraId="0C1551DF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  <w:p w:rsidR="00851F23" w:rsidRPr="00F65EBF" w:rsidP="00000FD1" w14:paraId="28F29262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</w:tbl>
    <w:p w:rsidR="00851F23" w:rsidRPr="00F65EBF" w:rsidP="00000FD1" w14:paraId="31D068F6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851F23" w:rsidRPr="00F65EBF" w:rsidP="00000FD1" w14:paraId="23576FC6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الثالث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مثلي لما يلي بمثال واحد : </w:t>
      </w:r>
    </w:p>
    <w:p w:rsidR="00851F23" w:rsidRPr="00F65EBF" w:rsidP="00000FD1" w14:paraId="6C67C091" w14:textId="32BCF93F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١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-</w:t>
      </w:r>
      <w:r w:rsidR="00B87726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الشفعاء يوم القيامة</w:t>
      </w:r>
      <w:r w:rsidR="00B87726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…………………………………….</w:t>
      </w:r>
    </w:p>
    <w:p w:rsidR="00851F23" w:rsidRPr="00F65EBF" w:rsidP="00000FD1" w14:paraId="63535902" w14:textId="1BA946C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٢- </w:t>
      </w:r>
      <w:r w:rsidR="00D406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محارم المرأة في سورة النور</w:t>
      </w:r>
      <w:r w:rsidR="00D406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……………………………………………………………..</w:t>
      </w:r>
    </w:p>
    <w:p w:rsidR="00851F23" w:rsidP="00000FD1" w14:paraId="0F8A95F2" w14:textId="4BE7C66D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٣- </w:t>
      </w:r>
      <w:r w:rsidR="003765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صور الكسب باليد</w:t>
      </w:r>
      <w:r w:rsidR="0037657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:……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……………………………………………………………..</w:t>
      </w:r>
    </w:p>
    <w:p w:rsidR="00C31266" w:rsidRPr="00F65EBF" w:rsidP="00000FD1" w14:paraId="15B41473" w14:textId="1ACBEEF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٤-مفسدات 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الصيام:……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…………………………………………………………………</w:t>
      </w:r>
    </w:p>
    <w:p w:rsidR="00851F23" w:rsidRPr="00F65EBF" w:rsidP="00000FD1" w14:paraId="52A70DD3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851F23" w:rsidRPr="00F65EBF" w:rsidP="00000FD1" w14:paraId="6DCA383C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الرابع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حللي الحديث الشريف حسب المطلوب:</w:t>
      </w:r>
    </w:p>
    <w:p w:rsidR="00851F23" w:rsidRPr="00F65EBF" w:rsidP="00000FD1" w14:paraId="01DC34CF" w14:textId="07FAF566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عن </w:t>
      </w:r>
      <w:r w:rsidR="007C46E7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حكيم</w:t>
      </w:r>
      <w:r w:rsidR="002823E4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بن حزام رضي الله عنه </w:t>
      </w:r>
      <w:r w:rsidR="00104A3B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عن 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الرسول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صلى الله عليه </w:t>
      </w:r>
      <w:r w:rsidR="00104A3B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وسلم قال 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: ( </w:t>
      </w:r>
      <w:r w:rsidR="00104A3B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اليد العليا خير من 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</w:t>
      </w:r>
      <w:r w:rsidR="007C46E7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>اليد السفلى)</w:t>
      </w:r>
      <w:r w:rsidRPr="00F65EBF">
        <w:rPr>
          <w:rFonts w:asciiTheme="minorHAnsi" w:eastAsiaTheme="minorEastAsia" w:hAnsiTheme="minorHAnsi" w:cstheme="minorBidi" w:hint="cs"/>
          <w:sz w:val="22"/>
          <w:szCs w:val="22"/>
          <w:rtl/>
          <w:lang w:eastAsia="en-US"/>
        </w:rPr>
        <w:t xml:space="preserve"> </w:t>
      </w:r>
    </w:p>
    <w:p w:rsidR="00851F23" w:rsidRPr="00F65EBF" w:rsidP="00000FD1" w14:paraId="77E2A8F6" w14:textId="77777777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bidiVisual/>
        <w:tblW w:w="0" w:type="auto"/>
        <w:tblLook w:val="04A0"/>
      </w:tblPr>
      <w:tblGrid>
        <w:gridCol w:w="2280"/>
        <w:gridCol w:w="2490"/>
        <w:gridCol w:w="1694"/>
        <w:gridCol w:w="1830"/>
      </w:tblGrid>
      <w:tr w14:paraId="3D4131C7" w14:textId="7454E2B9" w:rsidTr="00CE152B">
        <w:tblPrEx>
          <w:tblW w:w="0" w:type="auto"/>
          <w:tblLook w:val="04A0"/>
        </w:tblPrEx>
        <w:tc>
          <w:tcPr>
            <w:tcW w:w="0" w:type="auto"/>
          </w:tcPr>
          <w:p w:rsidR="00CE152B" w:rsidRPr="00F65EBF" w:rsidP="00000FD1" w14:paraId="4D78D550" w14:textId="5888B63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ما المقصود باليد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العليا ؟</w:t>
            </w:r>
          </w:p>
        </w:tc>
        <w:tc>
          <w:tcPr>
            <w:tcW w:w="0" w:type="auto"/>
          </w:tcPr>
          <w:p w:rsidR="00CE152B" w:rsidRPr="00CE152B" w:rsidP="00000FD1" w14:paraId="2F9C36DB" w14:textId="1F71E7B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  <w:szCs w:val="22"/>
                <w:rtl/>
                <w:lang w:eastAsia="en-US"/>
              </w:rPr>
            </w:pPr>
            <w:r w:rsidRPr="00CE152B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2"/>
                <w:szCs w:val="22"/>
                <w:rtl/>
                <w:lang w:eastAsia="en-US"/>
              </w:rPr>
              <w:t>——————————-</w:t>
            </w:r>
          </w:p>
        </w:tc>
        <w:tc>
          <w:tcPr>
            <w:tcW w:w="0" w:type="auto"/>
          </w:tcPr>
          <w:p w:rsidR="00CE152B" w:rsidRPr="00F65EBF" w:rsidP="00000FD1" w14:paraId="16F12C67" w14:textId="2C26470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ما معنى الاستغناء؟ </w:t>
            </w:r>
          </w:p>
        </w:tc>
        <w:tc>
          <w:tcPr>
            <w:tcW w:w="0" w:type="auto"/>
          </w:tcPr>
          <w:p w:rsidR="00CE152B" w:rsidRPr="00F65EBF" w:rsidP="00000FD1" w14:paraId="778ACBEA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14:paraId="2360ABA5" w14:textId="71125A22" w:rsidTr="00CE152B">
        <w:tblPrEx>
          <w:tblW w:w="0" w:type="auto"/>
          <w:tblLook w:val="04A0"/>
        </w:tblPrEx>
        <w:tc>
          <w:tcPr>
            <w:tcW w:w="0" w:type="auto"/>
          </w:tcPr>
          <w:p w:rsidR="00CE152B" w:rsidRPr="00D64058" w:rsidP="00000FD1" w14:paraId="091F6847" w14:textId="3014F52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D6405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ما المقصود باليد السفلى؟</w:t>
            </w:r>
          </w:p>
        </w:tc>
        <w:tc>
          <w:tcPr>
            <w:tcW w:w="0" w:type="auto"/>
          </w:tcPr>
          <w:p w:rsidR="00CE152B" w:rsidRPr="00F65EBF" w:rsidP="003A33CD" w14:paraId="14F01C20" w14:textId="5A344F1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:rsidR="00CE152B" w:rsidRPr="00EA6A2A" w:rsidP="00000FD1" w14:paraId="5A73B12B" w14:textId="230C744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A6A2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ما ثمرة العفة؟</w:t>
            </w:r>
          </w:p>
        </w:tc>
        <w:tc>
          <w:tcPr>
            <w:tcW w:w="0" w:type="auto"/>
          </w:tcPr>
          <w:p w:rsidR="00CE152B" w:rsidRPr="00EA6A2A" w:rsidP="00000FD1" w14:paraId="6818BF9D" w14:textId="31124BE2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  <w:szCs w:val="22"/>
                <w:rtl/>
                <w:lang w:eastAsia="en-US"/>
              </w:rPr>
            </w:pPr>
            <w:r w:rsidRPr="00EA6A2A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2"/>
                <w:szCs w:val="22"/>
                <w:rtl/>
                <w:lang w:eastAsia="en-US"/>
              </w:rPr>
              <w:t>———————-</w:t>
            </w:r>
          </w:p>
        </w:tc>
      </w:tr>
      <w:tr w14:paraId="5A1F9F7F" w14:textId="64B2CCA9" w:rsidTr="00CE152B">
        <w:tblPrEx>
          <w:tblW w:w="0" w:type="auto"/>
          <w:tblLook w:val="04A0"/>
        </w:tblPrEx>
        <w:tc>
          <w:tcPr>
            <w:tcW w:w="0" w:type="auto"/>
          </w:tcPr>
          <w:p w:rsidR="00CE152B" w:rsidRPr="00D64058" w:rsidP="00000FD1" w14:paraId="4EA5976E" w14:textId="47457D4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D6405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من الأولى عند تقديم الصدقة؟</w:t>
            </w:r>
          </w:p>
        </w:tc>
        <w:tc>
          <w:tcPr>
            <w:tcW w:w="0" w:type="auto"/>
          </w:tcPr>
          <w:p w:rsidR="00CE152B" w:rsidRPr="00F65EBF" w:rsidP="003A33CD" w14:paraId="41AF4388" w14:textId="773261D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:rsidR="00CE152B" w:rsidRPr="00EA6A2A" w:rsidP="00000FD1" w14:paraId="7BBE99CF" w14:textId="311EAEE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A6A2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ما ثمرة الاستغناء؟</w:t>
            </w:r>
          </w:p>
        </w:tc>
        <w:tc>
          <w:tcPr>
            <w:tcW w:w="0" w:type="auto"/>
          </w:tcPr>
          <w:p w:rsidR="00CE152B" w:rsidRPr="00F65EBF" w:rsidP="00000FD1" w14:paraId="3A624AF5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  <w:tr w14:paraId="59A65328" w14:textId="3B9EBE70" w:rsidTr="00CE152B">
        <w:tblPrEx>
          <w:tblW w:w="0" w:type="auto"/>
          <w:tblLook w:val="04A0"/>
        </w:tblPrEx>
        <w:tc>
          <w:tcPr>
            <w:tcW w:w="0" w:type="auto"/>
          </w:tcPr>
          <w:p w:rsidR="00CE152B" w:rsidRPr="00D64058" w:rsidP="00000FD1" w14:paraId="0A36AA60" w14:textId="4884EC5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D6405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ما معنى ال</w:t>
            </w:r>
            <w:r w:rsidRPr="00D64058" w:rsidR="0059322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عفة؟ </w:t>
            </w:r>
          </w:p>
        </w:tc>
        <w:tc>
          <w:tcPr>
            <w:tcW w:w="0" w:type="auto"/>
          </w:tcPr>
          <w:p w:rsidR="00CE152B" w:rsidRPr="00F65EBF" w:rsidP="003A33CD" w14:paraId="6E32D32E" w14:textId="29C95D6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:rsidR="00CE152B" w:rsidRPr="00EA6A2A" w:rsidP="00000FD1" w14:paraId="2EDC6F4B" w14:textId="65831B0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A6A2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مثلي لصدقة التطوع؟</w:t>
            </w:r>
          </w:p>
        </w:tc>
        <w:tc>
          <w:tcPr>
            <w:tcW w:w="0" w:type="auto"/>
          </w:tcPr>
          <w:p w:rsidR="00CE152B" w:rsidRPr="00F65EBF" w:rsidP="00000FD1" w14:paraId="53FC963E" w14:textId="7777777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</w:p>
        </w:tc>
      </w:tr>
    </w:tbl>
    <w:p w:rsidR="00851F23" w:rsidRPr="00F65EBF" w:rsidP="00000FD1" w14:paraId="5CD1073C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851F23" w:rsidRPr="00F65EBF" w:rsidP="00000FD1" w14:paraId="5A0F839A" w14:textId="795BF33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الخامس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أكملي الفراغات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: ١- </w:t>
      </w:r>
      <w:r w:rsidR="004C4ED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لزوم المسجد للعبادة يسمى:……………………..</w:t>
      </w:r>
    </w:p>
    <w:p w:rsidR="00851F23" w:rsidRPr="00F65EBF" w:rsidP="00000FD1" w14:paraId="20389FFC" w14:textId="6AE4A295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٢-</w:t>
      </w:r>
      <w:r w:rsidR="00FD7E18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من مستحبات الصيام تأخير……………………….</w:t>
      </w:r>
    </w:p>
    <w:p w:rsidR="00851F23" w:rsidP="00000FD1" w14:paraId="375E55BF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rtl/>
          <w:lang w:eastAsia="en-US"/>
        </w:rPr>
      </w:pPr>
    </w:p>
    <w:p w:rsidR="00851F23" w:rsidP="00000FD1" w14:paraId="390C5A00" w14:textId="7777777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557"/>
                              <w:gridCol w:w="3024"/>
                            </w:tblGrid>
                            <w:tr w14:paraId="5263DDFD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F547A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F547A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14:paraId="1FC842DB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516E9074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="00727B96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إلا لمن ارتضى)</w:t>
                                  </w:r>
                                </w:p>
                              </w:tc>
                            </w:tr>
                            <w:tr w14:paraId="67972313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38D85D5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="00035782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أيحسبون </w:t>
                                  </w:r>
                                  <w:r w:rsidR="0047163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أنما ن</w:t>
                                  </w:r>
                                  <w:r w:rsidR="007C46E7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  <w:r w:rsidR="00471638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دهم به من مال وبنين)</w:t>
                                  </w:r>
                                </w:p>
                              </w:tc>
                            </w:tr>
                            <w:tr w14:paraId="6CF42BA2" w14:textId="77777777" w:rsidTr="0073023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851F23" w:rsidRPr="00F547A8" w:rsidP="00E21684" w14:textId="77777777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851F23" w:rsidP="00E21684" w14:textId="7219F7B4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:rsidR="00851F23" w:rsidP="00E2168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32" type="#_x0000_t202" style="width:200.65pt;height:70.65pt;margin-top:7.85pt;margin-left:-20.7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f" strokecolor="#2f528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557"/>
                        <w:gridCol w:w="3024"/>
                      </w:tblGrid>
                      <w:tr w14:paraId="5263DDFD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851F23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F547A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851F23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F547A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14:paraId="1FC842DB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851F23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851F23" w:rsidRPr="00F547A8" w:rsidP="00E21684" w14:textId="516E9074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="00727B96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إلا لمن ارتضى)</w:t>
                            </w:r>
                          </w:p>
                        </w:tc>
                      </w:tr>
                      <w:tr w14:paraId="67972313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851F23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851F23" w:rsidRPr="00F547A8" w:rsidP="00E21684" w14:textId="738D85D5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="00035782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أيحسبون </w:t>
                            </w:r>
                            <w:r w:rsidR="0047163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أنما ن</w:t>
                            </w:r>
                            <w:r w:rsidR="007C46E7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</w:t>
                            </w:r>
                            <w:r w:rsidR="00471638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دهم به من مال وبنين)</w:t>
                            </w:r>
                          </w:p>
                        </w:tc>
                      </w:tr>
                      <w:tr w14:paraId="6CF42BA2" w14:textId="77777777" w:rsidTr="0073023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851F23" w:rsidRPr="00F547A8" w:rsidP="00E21684" w14:textId="77777777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851F23" w:rsidP="00E21684" w14:textId="7219F7B4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:rsidR="00851F23" w:rsidP="00E2168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السؤال 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>السادس :</w:t>
      </w:r>
      <w:r w:rsidRPr="00F65EBF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eastAsia="en-US"/>
        </w:rPr>
        <w:t xml:space="preserve"> زواجي بين النص الشرعي و موضوعه : </w:t>
      </w:r>
    </w:p>
    <w:p w:rsidR="00851F23" w:rsidP="00000FD1" w14:paraId="29E59522" w14:textId="77FF6B04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١-</w:t>
      </w:r>
      <w:r w:rsidR="00E4396C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تحريم الغش و </w:t>
      </w:r>
      <w:r w:rsidR="00E4396C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التدليس </w:t>
      </w:r>
      <w:r w:rsidRPr="009F4FD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.</w:t>
      </w: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         </w:t>
      </w:r>
    </w:p>
    <w:p w:rsidR="00F2638D" w:rsidP="00F2638D" w14:paraId="228AA13E" w14:textId="0F7F7717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٢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  <w:t>–</w:t>
      </w:r>
      <w:r w:rsidRPr="009F4FD5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727B96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شروط الشفاعة.</w:t>
      </w:r>
    </w:p>
    <w:p w:rsidR="002F4739" w:rsidRPr="009F4FD5" w:rsidP="00160CF9" w14:paraId="2879243C" w14:textId="6FAB36E4">
      <w:pP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sectPr w:rsidSect="00F564A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٣-</w:t>
      </w:r>
      <w:r w:rsidR="00B9657C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>فتنة الاستدراج.</w:t>
      </w:r>
    </w:p>
    <w:tbl>
      <w:tblPr>
        <w:tblStyle w:val="TableGrid00"/>
        <w:bidiVisual/>
        <w:tblW w:w="8976" w:type="dxa"/>
        <w:tblLook w:val="04A0"/>
      </w:tblPr>
      <w:tblGrid>
        <w:gridCol w:w="2426"/>
        <w:gridCol w:w="3784"/>
        <w:gridCol w:w="2766"/>
      </w:tblGrid>
      <w:tr w14:paraId="6C8F8F70" w14:textId="77777777" w:rsidTr="00E544CC">
        <w:tblPrEx>
          <w:tblW w:w="8976" w:type="dxa"/>
          <w:tblLook w:val="04A0"/>
        </w:tblPrEx>
        <w:trPr>
          <w:trHeight w:val="1263"/>
        </w:trPr>
        <w:tc>
          <w:tcPr>
            <w:tcW w:w="0" w:type="auto"/>
          </w:tcPr>
          <w:p w:rsidR="00B65203" w:rsidRPr="00786004" w14:paraId="09FA24B6" w14:textId="41BB9211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272810</wp:posOffset>
                  </wp:positionH>
                  <wp:positionV relativeFrom="paragraph">
                    <wp:posOffset>196851</wp:posOffset>
                  </wp:positionV>
                  <wp:extent cx="1196399" cy="609600"/>
                  <wp:effectExtent l="0" t="0" r="0" b="0"/>
                  <wp:wrapTopAndBottom/>
                  <wp:docPr id="1870646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64603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B65203" w:rsidRPr="00786004" w:rsidP="00CD27F1" w14:paraId="3F103756" w14:textId="115CC81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8600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  <w:p w:rsidR="00E871A4" w:rsidRPr="00786004" w14:paraId="4C299FA7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871A4" w:rsidRPr="00786004" w14:paraId="5C5F1708" w14:textId="3D710DD5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8600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اسم الطالبة:…………………</w:t>
            </w:r>
          </w:p>
        </w:tc>
        <w:tc>
          <w:tcPr>
            <w:tcW w:w="0" w:type="auto"/>
          </w:tcPr>
          <w:p w:rsidR="00B65203" w:rsidRPr="00786004" w14:paraId="5C224E6A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8600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اختبار رقم (١)</w:t>
            </w:r>
          </w:p>
          <w:p w:rsidR="00A26EE7" w:rsidRPr="00786004" w14:paraId="6A86071B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8600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مادة الد</w:t>
            </w:r>
            <w:r w:rsidRPr="00786004" w:rsidR="00E871A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راسات الإسلامية </w:t>
            </w:r>
          </w:p>
          <w:p w:rsidR="00E871A4" w14:paraId="057CF19F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786004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 الثاني متوس</w:t>
            </w:r>
            <w:r w:rsidR="00301715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ط</w:t>
            </w:r>
          </w:p>
          <w:p w:rsidR="00301715" w14:paraId="3DF86A84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01715" w14:paraId="7BD744FC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/١٥</w:t>
            </w:r>
          </w:p>
          <w:p w:rsidR="00301715" w:rsidRPr="00786004" w14:paraId="47038198" w14:textId="51C7DF88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B65203" w14:paraId="2C6AB376" w14:textId="0C7E7CE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301715" w14:paraId="6B8B297F" w14:textId="224BEB9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١-علل</w:t>
      </w:r>
      <w:r w:rsidR="00445B4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ي : لم يحدد النبي صلى الله عليه وسلم (ليلة القدر ) بين الليالي العشر؟</w:t>
      </w:r>
    </w:p>
    <w:p w:rsidR="00445B41" w14:paraId="559ADBE5" w14:textId="30F2D5A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752478" w:rsidP="00604332" w14:paraId="0013CB96" w14:textId="74082DC5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……………………………………………………………………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….</w:t>
      </w:r>
    </w:p>
    <w:p w:rsidR="00752478" w14:paraId="4E5ED6CE" w14:textId="2AA27755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٢-عددي (٢) من الأمور التي لا تفسد الصيام؟</w:t>
      </w:r>
    </w:p>
    <w:p w:rsidR="00752478" w14:paraId="35C8CEDF" w14:textId="73B516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752478" w:rsidP="00604332" w14:paraId="0F9C9B41" w14:textId="78D0C37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……………………………………………………………………….</w:t>
      </w:r>
    </w:p>
    <w:p w:rsidR="00752478" w14:paraId="4BAFCC0C" w14:textId="13116D9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٣-عرفي الاعتكاف؟</w:t>
      </w:r>
    </w:p>
    <w:p w:rsidR="00616347" w14:paraId="1EA5FB58" w14:textId="60A82F5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616347" w:rsidP="00604332" w14:paraId="4C78339E" w14:textId="7BE8AC62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………………………………………………………………………</w:t>
      </w:r>
    </w:p>
    <w:p w:rsidR="00FE30E8" w:rsidRPr="00FE30E8" w14:paraId="6039C3BD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FE30E8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٤- صححي ما تحته خط: </w:t>
      </w:r>
    </w:p>
    <w:p w:rsidR="00616347" w14:paraId="376C3758" w14:textId="1002FAD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(سورة البقرة و </w:t>
      </w:r>
      <w:r w:rsidRPr="001D7EB6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النساء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تح</w:t>
      </w:r>
      <w:r w:rsidR="00FF59B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اجان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عن صاحبها يوم القيامة)</w:t>
      </w:r>
      <w:r w:rsidR="00FE30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……………………..</w:t>
      </w:r>
    </w:p>
    <w:p w:rsidR="00FE30E8" w14:paraId="550BC2B1" w14:textId="3F38F0E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FE30E8" w14:paraId="067F4170" w14:textId="299B74D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٥-صنفي </w:t>
      </w:r>
      <w:r w:rsidR="00655FC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صوم الأيام التالية حسب الجدول: </w:t>
      </w:r>
      <w:r w:rsidR="00B4744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(يوم الجمعة </w:t>
      </w:r>
      <w:r w:rsidR="00B47449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  <w:t>–</w:t>
      </w:r>
      <w:r w:rsidR="00B4744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يوم العيد </w:t>
      </w:r>
      <w:r w:rsidR="00B47449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  <w:t>–</w:t>
      </w:r>
      <w:r w:rsidR="00B4744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الاثنين و الخميس )</w:t>
      </w:r>
    </w:p>
    <w:tbl>
      <w:tblPr>
        <w:tblStyle w:val="TableGrid00"/>
        <w:bidiVisual/>
        <w:tblW w:w="0" w:type="auto"/>
        <w:tblLook w:val="04A0"/>
      </w:tblPr>
      <w:tblGrid>
        <w:gridCol w:w="2765"/>
        <w:gridCol w:w="2765"/>
        <w:gridCol w:w="2766"/>
      </w:tblGrid>
      <w:tr w14:paraId="18EF88E0" w14:textId="77777777" w:rsidTr="00B47449">
        <w:tblPrEx>
          <w:tblW w:w="0" w:type="auto"/>
          <w:tblLook w:val="04A0"/>
        </w:tblPrEx>
        <w:tc>
          <w:tcPr>
            <w:tcW w:w="2765" w:type="dxa"/>
          </w:tcPr>
          <w:p w:rsidR="00B47449" w14:paraId="282B2CED" w14:textId="6E221F53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صوم محرم </w:t>
            </w:r>
          </w:p>
        </w:tc>
        <w:tc>
          <w:tcPr>
            <w:tcW w:w="2765" w:type="dxa"/>
          </w:tcPr>
          <w:p w:rsidR="00B47449" w14:paraId="1B675572" w14:textId="7462D20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صوم مستحب </w:t>
            </w:r>
          </w:p>
        </w:tc>
        <w:tc>
          <w:tcPr>
            <w:tcW w:w="2766" w:type="dxa"/>
          </w:tcPr>
          <w:p w:rsidR="00B47449" w14:paraId="6645A59E" w14:textId="5FF9BBE1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صوم مكروه</w:t>
            </w:r>
          </w:p>
        </w:tc>
      </w:tr>
      <w:tr w14:paraId="72D0C76A" w14:textId="77777777" w:rsidTr="00B47449">
        <w:tblPrEx>
          <w:tblW w:w="0" w:type="auto"/>
          <w:tblLook w:val="04A0"/>
        </w:tblPrEx>
        <w:tc>
          <w:tcPr>
            <w:tcW w:w="2765" w:type="dxa"/>
          </w:tcPr>
          <w:p w:rsidR="00B47449" w14:paraId="3862B11F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765" w:type="dxa"/>
          </w:tcPr>
          <w:p w:rsidR="00B47449" w14:paraId="3D31D17F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766" w:type="dxa"/>
          </w:tcPr>
          <w:p w:rsidR="00B47449" w14:paraId="3B3EC9CE" w14:textId="7777777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B47449" w14:paraId="4BDE326C" w14:textId="0AA9902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:rsidR="00AB707B" w14:paraId="260C648A" w14:textId="1072317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600C1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٦-مثلي </w:t>
      </w:r>
      <w:r w:rsidRPr="00600C15" w:rsidR="00600C1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لما يلي (مثال واحد):</w:t>
      </w:r>
      <w:r w:rsidR="00600C1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</w:p>
    <w:p w:rsidR="00600C15" w:rsidRPr="00FC5842" w14:paraId="07E0D995" w14:textId="1ED7C80B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070D0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</w:t>
      </w:r>
      <w:r w:rsidRP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-الاستعانة بحي قادر جائزة:……………………………………</w:t>
      </w:r>
      <w:r w:rsidRPr="00FC5842" w:rsidR="00444629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………….</w:t>
      </w:r>
    </w:p>
    <w:p w:rsidR="00444629" w:rsidRPr="00FC5842" w14:paraId="572214A7" w14:textId="2DB6D269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٢-بيوت يجب الاستئذان لها:………………………………………………..</w:t>
      </w:r>
    </w:p>
    <w:p w:rsidR="00444629" w:rsidRPr="00FC5842" w14:paraId="59B2C89B" w14:textId="62810436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٣-أمور تساعد على الخ</w:t>
      </w:r>
      <w:r w:rsidRPr="00FC5842" w:rsidR="00E51C0E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شوع عند تلاوة القرآن:……………………………….</w:t>
      </w:r>
    </w:p>
    <w:p w:rsidR="00E51C0E" w:rsidRPr="00FC5842" w14:paraId="0A8B6A7B" w14:textId="551CF7D7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٤-مفسدات الصيام:……………………………………………………….</w:t>
      </w:r>
    </w:p>
    <w:p w:rsidR="00070D06" w:rsidRPr="00FC5842" w14:paraId="535CDE41" w14:textId="5D37A994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٥-مستحبات ليلة القدر:……………………………………………………</w:t>
      </w:r>
    </w:p>
    <w:p w:rsidR="00070D06" w:rsidRPr="00FC5842" w14:paraId="3B716902" w14:textId="08D64E31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</w:p>
    <w:p w:rsidR="00070D06" w14:paraId="208266D3" w14:textId="7C60E383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565606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٧-</w:t>
      </w:r>
      <w:r w:rsidRPr="00565606" w:rsidR="00565606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اختيار من متعدد: </w:t>
      </w:r>
    </w:p>
    <w:p w:rsidR="00604332" w:rsidRPr="007E1005" w14:paraId="5B44A8A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E100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١-من الذبائح المشروعة: </w:t>
      </w:r>
    </w:p>
    <w:p w:rsidR="00565606" w:rsidRPr="00CD19CC" w14:paraId="2C051D84" w14:textId="4BE39F83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( الأض</w:t>
      </w:r>
      <w:r w:rsidRPr="00CD19CC" w:rsidR="00F17A99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حية -</w:t>
      </w:r>
      <w:r w:rsid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 w:rsidR="00F17A99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الذبح للجن </w:t>
      </w:r>
      <w:r w:rsidRPr="00CD19CC" w:rsidR="00F17A99"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  <w:t>–</w:t>
      </w:r>
      <w:r w:rsidRPr="00CD19CC" w:rsidR="00F17A99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الذبح لضيف)</w:t>
      </w:r>
    </w:p>
    <w:p w:rsidR="00936EF4" w:rsidRPr="007E1005" w14:paraId="6683DEB2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E100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٢-عذر الكافر يوم القيامة في عدم إيمانه :</w:t>
      </w:r>
    </w:p>
    <w:p w:rsidR="00F17A99" w:rsidRPr="00CD19CC" w14:paraId="3C298117" w14:textId="6EE6F016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(</w:t>
      </w:r>
      <w:r w:rsidRPr="00CD19CC" w:rsidR="00D96A74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ياليتني قدمت لحياتي</w:t>
      </w:r>
      <w:r w:rsid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 w:rsidR="00D96A74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-</w:t>
      </w:r>
      <w:r w:rsid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قد</w:t>
      </w:r>
      <w:r w:rsidRPr="00CD19CC" w:rsidR="00D96A74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بلغت من لدني عذرا</w:t>
      </w:r>
      <w:r w:rsid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 w:rsidR="00D96A74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- </w:t>
      </w:r>
      <w:r w:rsidRPr="00CD19CC" w:rsidR="00936EF4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ربنا غلبت علينا شقوتنا).</w:t>
      </w:r>
    </w:p>
    <w:p w:rsidR="00936EF4" w:rsidRPr="007E1005" w14:paraId="54921736" w14:textId="7B23871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E100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٣-</w:t>
      </w:r>
      <w:r w:rsidRPr="007E1005" w:rsidR="001A0A9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صحابي كان حسن الصوت بالقراءة : </w:t>
      </w:r>
    </w:p>
    <w:p w:rsidR="001A0A9E" w:rsidRPr="00CD19CC" w14:paraId="1D02A652" w14:textId="12CFC7BA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(حكيم بن </w:t>
      </w:r>
      <w:r w:rsidRPr="00CD19CC" w:rsidR="002121E8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حزام -</w:t>
      </w:r>
      <w:r w:rsidR="006218AD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 w:rsidR="002121E8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أبو موسى الأشعري -</w:t>
      </w:r>
      <w:r w:rsidR="006218AD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 w:rsidR="002121E8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أبو هريرة ) رضوان الله عليه</w:t>
      </w:r>
    </w:p>
    <w:p w:rsidR="002121E8" w:rsidRPr="007E1005" w14:paraId="1AACA21B" w14:textId="66A941A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E100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٤-الدعاء المستحب عند الإفطار : </w:t>
      </w:r>
    </w:p>
    <w:p w:rsidR="00D9633F" w:rsidRPr="00CD19CC" w14:paraId="0649062E" w14:textId="2114FACE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(ربناأتنا في الدنيا حسنة </w:t>
      </w:r>
      <w:r w:rsidRPr="00CD19CC"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  <w:t>–</w:t>
      </w: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اللهم إنك عفو تحب العفو فاع</w:t>
      </w:r>
      <w:r w:rsidRPr="00CD19CC" w:rsidR="00837826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ف عني- اللهم ذهب الظمأ </w:t>
      </w:r>
      <w:r w:rsidR="006218AD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)</w:t>
      </w:r>
    </w:p>
    <w:p w:rsidR="007E1005" w:rsidRPr="007E1005" w:rsidP="00DA7C83" w14:paraId="13B00CC5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  <w:r w:rsidRPr="007E100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٥-حكم الاستعانة بالأموات </w:t>
      </w:r>
      <w:r w:rsidRPr="007E1005" w:rsidR="00DA7C83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: </w:t>
      </w:r>
    </w:p>
    <w:p w:rsidR="00DA7C83" w:rsidP="00DA7C83" w14:paraId="1F3A0BE4" w14:textId="43222AE8">
      <w:pPr>
        <w:rPr>
          <w:rFonts w:asciiTheme="minorHAnsi" w:eastAsiaTheme="minorEastAsia" w:hAnsiTheme="minorHAnsi" w:cstheme="minorBidi"/>
          <w:sz w:val="28"/>
          <w:szCs w:val="28"/>
          <w:rtl/>
          <w:lang w:eastAsia="en-US"/>
        </w:rPr>
      </w:pP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(شرك أكبر -</w:t>
      </w:r>
      <w:r w:rsid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محرم -</w:t>
      </w:r>
      <w:r w:rsidR="00FC5842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</w:t>
      </w:r>
      <w:r w:rsidRPr="00CD19CC"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>جائز).</w:t>
      </w:r>
    </w:p>
    <w:p w:rsidR="00AE46F4" w:rsidRPr="00AE46F4" w:rsidP="00DA7C83" w14:paraId="10D4DD47" w14:textId="699A2E1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eastAsia="en-US"/>
        </w:rPr>
        <w:sectPr w:rsidSect="00A1234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eastAsia="en-US"/>
        </w:rPr>
        <w:t xml:space="preserve">                                                                              </w:t>
      </w:r>
      <w:r w:rsidRPr="00AE46F4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انتهت الأسئلة</w:t>
      </w:r>
    </w:p>
    <w:p w:rsidR="003A758E" w:rsidRPr="009E7407" w:rsidP="007F2025" w14:paraId="0E2E698C" w14:textId="3D65DDAB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/>
          <w:color w:themeShade="BF"/>
          <w:rtl/>
          <w:lang w:eastAsia="en-US"/>
        </w:rPr>
      </w:pPr>
      <w:bookmarkStart w:id="3" w:name="_GoBack"/>
      <w:bookmarkEnd w:id="3"/>
      <w:r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 xml:space="preserve">                                     </w:t>
      </w:r>
      <w:r w:rsidR="00191793"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 xml:space="preserve">   </w:t>
      </w:r>
      <w:r w:rsidRPr="00191793" w:rsidR="00191793">
        <w:rPr>
          <w:rFonts w:asciiTheme="majorHAnsi" w:eastAsiaTheme="majorEastAsia" w:hAnsiTheme="majorHAnsi" w:cs="Calibri Light"/>
          <w:color w:themeShade="BF"/>
          <w:rtl/>
          <w:lang w:eastAsia="en-US"/>
        </w:rPr>
        <w:t xml:space="preserve">اختبار </w:t>
      </w:r>
      <w:r w:rsidR="00191793"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 xml:space="preserve">منتصف الفصل ــــ </w:t>
      </w:r>
      <w:r w:rsidRPr="00191793" w:rsidR="00191793">
        <w:rPr>
          <w:rFonts w:asciiTheme="majorHAnsi" w:eastAsiaTheme="majorEastAsia" w:hAnsiTheme="majorHAnsi" w:cs="Calibri Light"/>
          <w:color w:themeShade="BF"/>
          <w:rtl/>
          <w:lang w:eastAsia="en-US"/>
        </w:rPr>
        <w:t xml:space="preserve"> الصف ا</w:t>
      </w:r>
      <w:r w:rsidR="00191793"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>لثاني</w:t>
      </w:r>
      <w:r w:rsidRPr="00191793" w:rsidR="00191793">
        <w:rPr>
          <w:rFonts w:asciiTheme="majorHAnsi" w:eastAsiaTheme="majorEastAsia" w:hAnsiTheme="majorHAnsi" w:cs="Calibri Light"/>
          <w:color w:themeShade="BF"/>
          <w:rtl/>
          <w:lang w:eastAsia="en-US"/>
        </w:rPr>
        <w:t xml:space="preserve"> متوسط للفصل الدراسي الثا</w:t>
      </w:r>
      <w:r w:rsidR="00191793"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 xml:space="preserve">ني </w:t>
      </w:r>
      <w:r w:rsidRPr="00191793" w:rsidR="00191793">
        <w:rPr>
          <w:rFonts w:asciiTheme="majorHAnsi" w:eastAsiaTheme="majorEastAsia" w:hAnsiTheme="majorHAnsi" w:cs="Calibri Light"/>
          <w:color w:themeShade="BF"/>
          <w:rtl/>
          <w:lang w:eastAsia="en-US"/>
        </w:rPr>
        <w:t>لعام 144</w:t>
      </w:r>
      <w:r w:rsidR="00191793">
        <w:rPr>
          <w:rFonts w:asciiTheme="majorHAnsi" w:eastAsiaTheme="majorEastAsia" w:hAnsiTheme="majorHAnsi" w:cs="Calibri Light" w:hint="cs"/>
          <w:color w:themeShade="BF"/>
          <w:rtl/>
          <w:lang w:eastAsia="en-US"/>
        </w:rPr>
        <w:t>4</w:t>
      </w:r>
      <w:r w:rsidRPr="00191793" w:rsidR="00191793">
        <w:rPr>
          <w:rFonts w:asciiTheme="majorHAnsi" w:eastAsiaTheme="majorEastAsia" w:hAnsiTheme="majorHAnsi" w:cs="Calibri Light"/>
          <w:color w:themeShade="BF"/>
          <w:rtl/>
          <w:lang w:eastAsia="en-US"/>
        </w:rPr>
        <w:t>هـ</w:t>
      </w:r>
    </w:p>
    <w:p w:rsidR="00191793" w:rsidP="007F2025" w14:paraId="4120374B" w14:textId="6507A613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/>
          <w:color w:themeShade="BF"/>
          <w:rtl/>
          <w:lang w:eastAsia="en-US"/>
        </w:rPr>
      </w:pPr>
      <w:r w:rsidRPr="00191793">
        <w:rPr>
          <w:rFonts w:eastAsiaTheme="minorEastAsia" w:cs="Akhbar MT"/>
          <w:b/>
          <w:bCs/>
          <w:noProof/>
          <w:color w:val="auto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49283</wp:posOffset>
                </wp:positionV>
                <wp:extent cx="6606540" cy="342900"/>
                <wp:effectExtent l="0" t="0" r="22860" b="19050"/>
                <wp:wrapNone/>
                <wp:docPr id="1290401786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654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1793" w:rsidRPr="00890435" w:rsidP="00191793" w14:textId="2FE22022">
                            <w:pPr>
                              <w:rPr>
                                <w:rFonts w:cs="Akhbar MT"/>
                                <w:sz w:val="24"/>
                                <w:szCs w:val="24"/>
                                <w:rtl/>
                              </w:rPr>
                            </w:pPr>
                            <w:r w:rsidRPr="0019179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rtl/>
                              </w:rPr>
                              <w:t>اسم الطالبة رباعيا:</w:t>
                            </w:r>
                            <w:r w:rsidRPr="00890435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</w:t>
                            </w:r>
                            <w:r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Pr="00890435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19179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rtl/>
                              </w:rPr>
                              <w:t>الفصل :</w:t>
                            </w:r>
                            <w:r w:rsidRPr="00890435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</w:p>
                          <w:p w:rsidR="00191793" w:rsidRPr="000A1302" w:rsidP="00191793" w14:textId="77777777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191793" w:rsidRPr="000A1302" w:rsidP="00191793" w14:textId="77777777">
                            <w:pPr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3" style="width:520.2pt;height:27pt;margin-top:3.88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2272" arcsize="10923f" fillcolor="white" stroked="t" strokecolor="black" strokeweight="1pt">
                <v:textbox>
                  <w:txbxContent>
                    <w:p w:rsidR="00191793" w:rsidRPr="00890435" w:rsidP="00191793" w14:textId="2FE22022">
                      <w:pPr>
                        <w:rPr>
                          <w:rFonts w:cs="Akhbar MT"/>
                          <w:sz w:val="24"/>
                          <w:szCs w:val="24"/>
                          <w:rtl/>
                        </w:rPr>
                      </w:pPr>
                      <w:r w:rsidRPr="00191793">
                        <w:rPr>
                          <w:rFonts w:asciiTheme="majorHAnsi" w:hAnsiTheme="majorHAnsi" w:cstheme="majorHAnsi"/>
                          <w:sz w:val="24"/>
                          <w:szCs w:val="24"/>
                          <w:rtl/>
                        </w:rPr>
                        <w:t>اسم الطالبة رباعيا:</w:t>
                      </w:r>
                      <w:r w:rsidRPr="00890435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 xml:space="preserve"> ...................................................</w:t>
                      </w:r>
                      <w:r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Pr="00890435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191793">
                        <w:rPr>
                          <w:rFonts w:asciiTheme="majorHAnsi" w:hAnsiTheme="majorHAnsi" w:cstheme="majorHAnsi"/>
                          <w:sz w:val="24"/>
                          <w:szCs w:val="24"/>
                          <w:rtl/>
                        </w:rPr>
                        <w:t>الفصل :</w:t>
                      </w:r>
                      <w:r w:rsidRPr="00890435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..........................</w:t>
                      </w:r>
                    </w:p>
                    <w:p w:rsidR="00191793" w:rsidRPr="000A1302" w:rsidP="00191793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191793" w:rsidRPr="000A1302" w:rsidP="00191793" w14:textId="77777777">
                      <w:pPr>
                        <w:rPr>
                          <w:rFonts w:cs="Akhbar MT"/>
                          <w:b/>
                          <w:bCs/>
                          <w:sz w:val="36"/>
                          <w:szCs w:val="36"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F2025" w:rsidRPr="007A5574" w:rsidP="007F2025" w14:paraId="51AE72AD" w14:textId="0E7BDED5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/>
          <w:b/>
          <w:bCs/>
          <w:color w:val="2F5496" w:themeColor="accent1" w:themeShade="BF"/>
          <w:rtl/>
          <w:lang w:eastAsia="en-US"/>
        </w:rPr>
      </w:pPr>
      <w:r w:rsidRPr="007A5574">
        <w:rPr>
          <w:rFonts w:asciiTheme="majorHAnsi" w:eastAsiaTheme="majorEastAsia" w:hAnsiTheme="majorHAnsi" w:cstheme="majorHAnsi" w:hint="cs"/>
          <w:b/>
          <w:bCs/>
          <w:color w:themeShade="BF"/>
          <w:rtl/>
          <w:lang w:eastAsia="en-US"/>
        </w:rPr>
        <w:t xml:space="preserve">س 1ـــــــ </w:t>
      </w:r>
      <w:r w:rsidRPr="007A5574">
        <w:rPr>
          <w:rFonts w:asciiTheme="majorHAnsi" w:eastAsiaTheme="majorEastAsia" w:hAnsiTheme="majorHAnsi" w:cstheme="majorHAnsi"/>
          <w:b/>
          <w:bCs/>
          <w:color w:themeShade="BF"/>
          <w:rtl/>
          <w:lang w:eastAsia="en-US"/>
        </w:rPr>
        <w:t xml:space="preserve"> </w:t>
      </w:r>
      <w:r w:rsidRPr="007A5574" w:rsidR="00984388">
        <w:rPr>
          <w:rFonts w:asciiTheme="majorHAnsi" w:eastAsiaTheme="majorEastAsia" w:hAnsiTheme="majorHAnsi" w:cstheme="majorHAnsi"/>
          <w:b/>
          <w:bCs/>
          <w:color w:themeShade="BF"/>
          <w:rtl/>
          <w:lang w:eastAsia="en-US"/>
        </w:rPr>
        <w:t>صلي</w:t>
      </w:r>
      <w:r w:rsidRPr="007A5574">
        <w:rPr>
          <w:rFonts w:asciiTheme="majorHAnsi" w:eastAsiaTheme="majorEastAsia" w:hAnsiTheme="majorHAnsi" w:cstheme="majorHAnsi"/>
          <w:b/>
          <w:bCs/>
          <w:color w:themeShade="BF"/>
          <w:rtl/>
          <w:lang w:eastAsia="en-US"/>
        </w:rPr>
        <w:t xml:space="preserve"> الدليل من المجموعة ( أ )  بما يدل علية من المجموعة ( ب ) بوضع الرقم المناسب:</w:t>
      </w:r>
    </w:p>
    <w:tbl>
      <w:tblPr>
        <w:tblStyle w:val="TableGrid1"/>
        <w:bidiVisual/>
        <w:tblW w:w="0" w:type="auto"/>
        <w:tblLook w:val="04A0"/>
      </w:tblPr>
      <w:tblGrid>
        <w:gridCol w:w="359"/>
        <w:gridCol w:w="5563"/>
        <w:gridCol w:w="708"/>
        <w:gridCol w:w="3813"/>
      </w:tblGrid>
      <w:tr w14:paraId="415599D5" w14:textId="77777777" w:rsidTr="00191793">
        <w:tblPrEx>
          <w:tblW w:w="0" w:type="auto"/>
          <w:tblLook w:val="04A0"/>
        </w:tblPrEx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5" w:rsidRPr="009E7407" w:rsidP="002E1488" w14:paraId="2C723ABB" w14:textId="77777777">
            <w:pPr>
              <w:spacing w:after="0" w:line="360" w:lineRule="auto"/>
              <w:jc w:val="center"/>
              <w:rPr>
                <w:rFonts w:asciiTheme="majorHAnsi" w:eastAsiaTheme="minorHAnsi" w:hAnsiTheme="majorHAnsi" w:cstheme="majorHAnsi"/>
                <w:lang w:eastAsia="en-US"/>
              </w:rPr>
            </w:pPr>
            <w:r w:rsidRPr="009E7407">
              <w:rPr>
                <w:rFonts w:asciiTheme="majorHAnsi" w:eastAsiaTheme="minorHAnsi" w:hAnsiTheme="majorHAnsi" w:cstheme="majorHAnsi"/>
                <w:rtl/>
                <w:lang w:eastAsia="en-US"/>
              </w:rPr>
              <w:t>م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9E7407" w:rsidP="002E1488" w14:paraId="3543D048" w14:textId="36359B6C">
            <w:pPr>
              <w:spacing w:after="0" w:line="360" w:lineRule="auto"/>
              <w:jc w:val="center"/>
              <w:rPr>
                <w:rFonts w:asciiTheme="majorHAnsi" w:eastAsiaTheme="minorHAnsi" w:hAnsiTheme="majorHAnsi" w:cstheme="majorHAnsi"/>
                <w:lang w:eastAsia="en-US"/>
              </w:rPr>
            </w:pPr>
            <w:r w:rsidRPr="009E7407">
              <w:rPr>
                <w:rFonts w:asciiTheme="majorHAnsi" w:eastAsiaTheme="minorHAnsi" w:hAnsiTheme="majorHAnsi" w:cstheme="majorHAnsi"/>
                <w:rtl/>
                <w:lang w:eastAsia="en-US"/>
              </w:rPr>
              <w:t>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5" w:rsidRPr="009E7407" w:rsidP="002E1488" w14:paraId="059A246A" w14:textId="77777777">
            <w:pPr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9E7407">
              <w:rPr>
                <w:rFonts w:asciiTheme="majorHAnsi" w:eastAsiaTheme="minorHAnsi" w:hAnsiTheme="majorHAnsi" w:cstheme="majorHAnsi"/>
                <w:rtl/>
                <w:lang w:eastAsia="en-US"/>
              </w:rPr>
              <w:t>الرقم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9E7407" w:rsidP="002E1488" w14:paraId="0573AA36" w14:textId="31FC8C9B">
            <w:pPr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9E7407">
              <w:rPr>
                <w:rFonts w:asciiTheme="majorHAnsi" w:eastAsiaTheme="minorHAnsi" w:hAnsiTheme="majorHAnsi" w:cstheme="majorHAnsi"/>
                <w:rtl/>
                <w:lang w:eastAsia="en-US"/>
              </w:rPr>
              <w:t>ب</w:t>
            </w:r>
          </w:p>
        </w:tc>
      </w:tr>
      <w:tr w14:paraId="3F65A252" w14:textId="77777777" w:rsidTr="00191793">
        <w:tblPrEx>
          <w:tblW w:w="0" w:type="auto"/>
          <w:tblLook w:val="04A0"/>
        </w:tblPrEx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5" w:rsidRPr="007A5574" w:rsidP="002E1488" w14:paraId="0BFB4D69" w14:textId="77777777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8E" w:rsidRPr="007A5574" w:rsidP="002E1488" w14:paraId="42D55E21" w14:textId="37581D08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قال تعالى (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lang w:eastAsia="en-US"/>
              </w:rPr>
              <w:t> 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قُلْ أَعُوذُ بِرَبِّ الْفَلَقِ ........)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7A5574" w:rsidP="002E1488" w14:paraId="0E88FF8B" w14:textId="5320CB8B">
            <w:pPr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88" w:rsidRPr="007A5574" w:rsidP="002E1488" w14:paraId="38C02C06" w14:textId="66B1A854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الذبح عبادة وقربة يجب صرفها لله </w:t>
            </w:r>
            <w:r w:rsidRPr="007A5574" w:rsidR="00236CE9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تعالى </w:t>
            </w:r>
            <w:r w:rsidRPr="007A5574" w:rsidR="00BD49CC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وحده</w:t>
            </w:r>
          </w:p>
        </w:tc>
      </w:tr>
      <w:tr w14:paraId="54010CB9" w14:textId="77777777" w:rsidTr="00191793">
        <w:tblPrEx>
          <w:tblW w:w="0" w:type="auto"/>
          <w:tblLook w:val="04A0"/>
        </w:tblPrEx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5" w:rsidRPr="007A5574" w:rsidP="002E1488" w14:paraId="3910E9D9" w14:textId="77777777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7A5574" w:rsidP="002E1488" w14:paraId="58E7FD4D" w14:textId="3258404F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قال تعالى : </w:t>
            </w:r>
            <w:r w:rsidRPr="007A5574" w:rsidR="00BD49CC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(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 قُلْ إِنَّ صَلاتِي وَنُسُكِي وَمَحْيَايَ وَمَمَاتِي لِلَّهِ رَبِّ الْعَالَمِينَ</w:t>
            </w:r>
            <w:r w:rsidRPr="007A5574" w:rsidR="00BD49CC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7A5574" w:rsidP="002E1488" w14:paraId="56ED5A26" w14:textId="2C2D8683">
            <w:pPr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5" w:rsidRPr="007A5574" w:rsidP="002E1488" w14:paraId="6AA84236" w14:textId="3985921A">
            <w:pPr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الاستعاذة </w:t>
            </w:r>
            <w:r w:rsidRPr="007A5574" w:rsidR="00BD49CC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عبادة وقربة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يجب صرفها لله وحدة</w:t>
            </w:r>
          </w:p>
        </w:tc>
      </w:tr>
    </w:tbl>
    <w:tbl>
      <w:tblPr>
        <w:tblStyle w:val="TableGrid1"/>
        <w:tblpPr w:leftFromText="180" w:rightFromText="180" w:vertAnchor="text" w:horzAnchor="margin" w:tblpY="483"/>
        <w:bidiVisual/>
        <w:tblW w:w="10607" w:type="dxa"/>
        <w:tblLook w:val="04A0"/>
      </w:tblPr>
      <w:tblGrid>
        <w:gridCol w:w="4660"/>
        <w:gridCol w:w="2693"/>
        <w:gridCol w:w="3254"/>
      </w:tblGrid>
      <w:tr w14:paraId="2DDAC268" w14:textId="77777777" w:rsidTr="007A5574">
        <w:tblPrEx>
          <w:tblW w:w="10607" w:type="dxa"/>
          <w:tblLook w:val="04A0"/>
        </w:tblPrEx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1697B12D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bookmarkStart w:id="4" w:name="_Hlk87562188"/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1ــــ أي مما يلي : يعد استعانة جائزة</w:t>
            </w:r>
          </w:p>
          <w:p w:rsidR="00BD49CC" w:rsidRPr="007A5574" w:rsidP="00BD49CC" w14:paraId="5474C677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1EEEA923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الاستعانة بالأموات في شفاء مريض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44DB5864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الاستعانة ب</w:t>
            </w:r>
            <w:r w:rsidRPr="007A5574">
              <w:rPr>
                <w:rFonts w:asciiTheme="majorHAnsi" w:eastAsiaTheme="minorHAnsi" w:hAnsiTheme="majorHAnsi" w:cstheme="majorHAnsi" w:hint="cs"/>
                <w:shd w:val="clear" w:color="auto" w:fill="FFFFFF"/>
                <w:rtl/>
                <w:lang w:eastAsia="en-US"/>
              </w:rPr>
              <w:t>صديق على قضاء دين</w:t>
            </w:r>
          </w:p>
        </w:tc>
      </w:tr>
      <w:tr w14:paraId="25D75E81" w14:textId="77777777" w:rsidTr="007A5574">
        <w:tblPrEx>
          <w:tblW w:w="10607" w:type="dxa"/>
          <w:tblLook w:val="04A0"/>
        </w:tblPrEx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3C60CD99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2ــــ  من الذبائح المشروعة التي يؤجر عليها المسلم</w:t>
            </w:r>
          </w:p>
          <w:p w:rsidR="00BD49CC" w:rsidRPr="007A5574" w:rsidP="00BD49CC" w14:paraId="68BC3ACD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1828AA9C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الذبح للجن طلباً للشفاء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C" w:rsidRPr="007A5574" w:rsidP="00BD49CC" w14:paraId="6B25D7DE" w14:textId="2D4C6D38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الأضحية</w:t>
            </w:r>
          </w:p>
        </w:tc>
      </w:tr>
      <w:tr w14:paraId="7FBFECE0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52514245" w14:textId="696BDF40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3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ـ </w:t>
            </w: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يدل قوله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 تعالى (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وَإِنَّ هَٰذِهِ أُمَّتُكُمْ أُمَّةً واحدة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lang w:eastAsia="en-US"/>
              </w:rPr>
              <w:t> 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)</w:t>
            </w:r>
            <w:r w:rsid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على أن :ـ</w:t>
            </w:r>
          </w:p>
          <w:p w:rsidR="00BD49CC" w:rsidRPr="007A5574" w:rsidP="00BD49CC" w14:paraId="12682EE1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41DB3119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الخشوع هو لب الصلاة</w:t>
            </w:r>
          </w:p>
        </w:tc>
        <w:tc>
          <w:tcPr>
            <w:tcW w:w="3254" w:type="dxa"/>
          </w:tcPr>
          <w:p w:rsidR="00BD49CC" w:rsidRPr="007A5574" w:rsidP="00BD49CC" w14:paraId="10F7713D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دين الأنبياء عليهم السلام واحد</w:t>
            </w:r>
          </w:p>
        </w:tc>
      </w:tr>
      <w:tr w14:paraId="27F822E7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00EF44AA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4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ــ </w:t>
            </w: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معنى 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قوله تعالى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lang w:eastAsia="en-US"/>
              </w:rPr>
              <w:t xml:space="preserve"> : 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 (وَالَّذِينَ يُؤْتُونَ مَا آتَوا وَّقُلُوبُهُمْ وَجِلَةٌ )</w:t>
            </w:r>
          </w:p>
        </w:tc>
        <w:tc>
          <w:tcPr>
            <w:tcW w:w="2693" w:type="dxa"/>
          </w:tcPr>
          <w:p w:rsidR="00BD49CC" w:rsidRPr="007A5574" w:rsidP="00BD49CC" w14:paraId="7629E7D3" w14:textId="404282E4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لا يؤمنون بالله ولا باليوم الآخر</w:t>
            </w:r>
          </w:p>
        </w:tc>
        <w:tc>
          <w:tcPr>
            <w:tcW w:w="3254" w:type="dxa"/>
          </w:tcPr>
          <w:p w:rsidR="00BD49CC" w:rsidRPr="007A5574" w:rsidP="00BD49CC" w14:paraId="40AF8117" w14:textId="3AE63054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يجتهدون في أعمال الخير وقلوبهم خائفة ألا يقبل الله أعمالهم </w:t>
            </w:r>
          </w:p>
        </w:tc>
      </w:tr>
      <w:tr w14:paraId="02455B40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755FBFB2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5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 ــ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 معنى تلفح في قوله تعالى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lang w:eastAsia="en-US"/>
              </w:rPr>
              <w:t xml:space="preserve"> :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( تَلْفَحُ وُجُوهَهُمُ النَّارُ )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 </w:t>
            </w:r>
          </w:p>
          <w:p w:rsidR="00BD49CC" w:rsidRPr="007A5574" w:rsidP="00BD49CC" w14:paraId="754A1050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3560C89F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تُجمل</w:t>
            </w:r>
          </w:p>
          <w:p w:rsidR="00BD49CC" w:rsidRPr="007A5574" w:rsidP="00BD49CC" w14:paraId="5CFD4377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3254" w:type="dxa"/>
          </w:tcPr>
          <w:p w:rsidR="00BD49CC" w:rsidRPr="007A5574" w:rsidP="00BD49CC" w14:paraId="7B1225E9" w14:textId="54E08D8C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تحرق</w:t>
            </w:r>
          </w:p>
        </w:tc>
      </w:tr>
      <w:tr w14:paraId="473AC082" w14:textId="77777777" w:rsidTr="007A5574">
        <w:tblPrEx>
          <w:tblW w:w="10607" w:type="dxa"/>
          <w:tblLook w:val="04A0"/>
        </w:tblPrEx>
        <w:trPr>
          <w:trHeight w:val="825"/>
        </w:trPr>
        <w:tc>
          <w:tcPr>
            <w:tcW w:w="4660" w:type="dxa"/>
          </w:tcPr>
          <w:p w:rsidR="00BD49CC" w:rsidRPr="007A5574" w:rsidP="00BD49CC" w14:paraId="39CA669D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6ـــ أ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قبح أعمال الكفار التي يستحقون بها العذاب</w:t>
            </w: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lang w:eastAsia="en-US"/>
              </w:rPr>
              <w:t xml:space="preserve"> </w:t>
            </w:r>
          </w:p>
          <w:p w:rsidR="00BD49CC" w:rsidRPr="007A5574" w:rsidP="00BD49CC" w14:paraId="24CF7001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45088E1C" w14:textId="3D21ADF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>اتباع الأوامر واجتناب النواهي</w:t>
            </w:r>
          </w:p>
        </w:tc>
        <w:tc>
          <w:tcPr>
            <w:tcW w:w="3254" w:type="dxa"/>
          </w:tcPr>
          <w:p w:rsidR="00BD49CC" w:rsidRPr="007A5574" w:rsidP="007A5574" w14:paraId="6F631573" w14:textId="7B421FFF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shd w:val="clear" w:color="auto" w:fill="FFFFFF"/>
                <w:rtl/>
                <w:lang w:eastAsia="en-US"/>
              </w:rPr>
              <w:t xml:space="preserve">التكذيب بالحق , والسخرية من أهل الإيمان </w:t>
            </w:r>
          </w:p>
        </w:tc>
      </w:tr>
      <w:tr w14:paraId="0592644D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33F80C13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7ــ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المر</w:t>
            </w: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اد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بأهل القرآن :</w:t>
            </w:r>
          </w:p>
          <w:p w:rsidR="00BD49CC" w:rsidRPr="007A5574" w:rsidP="00BD49CC" w14:paraId="4DF40E5E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26D80158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shd w:val="clear" w:color="auto" w:fill="FFFFFF"/>
                <w:rtl/>
                <w:lang w:eastAsia="en-US"/>
              </w:rPr>
              <w:t>من قرأه فقط</w:t>
            </w:r>
          </w:p>
        </w:tc>
        <w:tc>
          <w:tcPr>
            <w:tcW w:w="3254" w:type="dxa"/>
          </w:tcPr>
          <w:p w:rsidR="00BD49CC" w:rsidRPr="007A5574" w:rsidP="00BD49CC" w14:paraId="47B8549A" w14:textId="5E3EE520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shd w:val="clear" w:color="auto" w:fill="FFFFFF"/>
                <w:rtl/>
                <w:lang w:eastAsia="en-US"/>
              </w:rPr>
              <w:t xml:space="preserve">من قرأه وعمل به </w:t>
            </w:r>
          </w:p>
        </w:tc>
      </w:tr>
      <w:tr w14:paraId="0935DCEE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5C1E94F8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8ـــ 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>سورتان تدافعان عن صاحبهما  يوم القيامة :</w:t>
            </w:r>
          </w:p>
          <w:p w:rsidR="00BD49CC" w:rsidRPr="007A5574" w:rsidP="00BD49CC" w14:paraId="1C45D460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3DF11807" w14:textId="4522FE93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shd w:val="clear" w:color="auto" w:fill="FFFFFF"/>
                <w:rtl/>
                <w:lang w:eastAsia="en-US"/>
              </w:rPr>
              <w:t>الرحمن والإخلاص</w:t>
            </w:r>
          </w:p>
        </w:tc>
        <w:tc>
          <w:tcPr>
            <w:tcW w:w="3254" w:type="dxa"/>
          </w:tcPr>
          <w:p w:rsidR="00BD49CC" w:rsidRPr="007A5574" w:rsidP="00BD49CC" w14:paraId="6533A460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shd w:val="clear" w:color="auto" w:fill="FFFFFF"/>
                <w:rtl/>
                <w:lang w:eastAsia="en-US"/>
              </w:rPr>
              <w:t xml:space="preserve">البقرة وآل عمران </w:t>
            </w:r>
          </w:p>
        </w:tc>
      </w:tr>
      <w:tr w14:paraId="55F32C2C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72695912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 xml:space="preserve">9ـــ </w:t>
            </w: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كان حسن الصوت بتلاوة القرآن الكريم  </w:t>
            </w:r>
          </w:p>
          <w:p w:rsidR="00BD49CC" w:rsidRPr="007A5574" w:rsidP="00BD49CC" w14:paraId="4E8AF3BC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43B5583A" w14:textId="52D3E23C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أبو موسى الأشعري </w:t>
            </w:r>
            <w:r w:rsidRPr="007A5574">
              <w:rPr>
                <w:rFonts w:ascii="AGA Arabesque" w:hAnsi="AGA Arabesque" w:eastAsiaTheme="minorHAnsi" w:cstheme="majorHAnsi"/>
                <w:lang w:eastAsia="en-US"/>
              </w:rPr>
              <w:t></w:t>
            </w:r>
          </w:p>
        </w:tc>
        <w:tc>
          <w:tcPr>
            <w:tcW w:w="3254" w:type="dxa"/>
          </w:tcPr>
          <w:p w:rsidR="00BD49CC" w:rsidRPr="007A5574" w:rsidP="00BD49CC" w14:paraId="1F067640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shd w:val="clear" w:color="auto" w:fill="FFFFFF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/>
                <w:rtl/>
                <w:lang w:eastAsia="en-US"/>
              </w:rPr>
              <w:t xml:space="preserve">أبو هريرة   </w:t>
            </w:r>
            <w:r w:rsidRPr="007A5574">
              <w:rPr>
                <w:rFonts w:ascii="AGA Arabesque" w:hAnsi="AGA Arabesque" w:eastAsiaTheme="minorHAnsi" w:cstheme="majorHAnsi"/>
                <w:lang w:eastAsia="en-US"/>
              </w:rPr>
              <w:t></w:t>
            </w:r>
          </w:p>
        </w:tc>
      </w:tr>
      <w:tr w14:paraId="5A73B0C9" w14:textId="77777777" w:rsidTr="007A5574">
        <w:tblPrEx>
          <w:tblW w:w="10607" w:type="dxa"/>
          <w:tblLook w:val="04A0"/>
        </w:tblPrEx>
        <w:tc>
          <w:tcPr>
            <w:tcW w:w="4660" w:type="dxa"/>
          </w:tcPr>
          <w:p w:rsidR="00BD49CC" w:rsidRPr="007A5574" w:rsidP="00BD49CC" w14:paraId="6CF2734A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10ــــ يباح له الفطر في رمضان ويجب علية القضاء</w:t>
            </w:r>
          </w:p>
          <w:p w:rsidR="00BD49CC" w:rsidRPr="007A5574" w:rsidP="00BD49CC" w14:paraId="2C3DDFE3" w14:textId="77777777">
            <w:pPr>
              <w:tabs>
                <w:tab w:val="left" w:pos="2270"/>
              </w:tabs>
              <w:spacing w:after="0" w:line="360" w:lineRule="auto"/>
              <w:rPr>
                <w:rFonts w:asciiTheme="majorHAnsi" w:eastAsiaTheme="minorHAnsi" w:hAnsiTheme="majorHAnsi"/>
                <w:rtl/>
                <w:lang w:eastAsia="en-US"/>
              </w:rPr>
            </w:pPr>
          </w:p>
        </w:tc>
        <w:tc>
          <w:tcPr>
            <w:tcW w:w="2693" w:type="dxa"/>
          </w:tcPr>
          <w:p w:rsidR="00BD49CC" w:rsidRPr="007A5574" w:rsidP="00BD49CC" w14:paraId="5CC2C0A2" w14:textId="35D361CD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ال</w:t>
            </w:r>
            <w:r w:rsidRPr="007A5574" w:rsid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مسافر</w:t>
            </w:r>
          </w:p>
        </w:tc>
        <w:tc>
          <w:tcPr>
            <w:tcW w:w="3254" w:type="dxa"/>
          </w:tcPr>
          <w:p w:rsidR="00BD49CC" w:rsidRPr="007A5574" w:rsidP="00BD49CC" w14:paraId="3664F765" w14:textId="77777777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Theme="majorHAnsi" w:eastAsiaTheme="minorHAnsi" w:hAnsiTheme="majorHAnsi"/>
                <w:rtl/>
                <w:lang w:eastAsia="en-US"/>
              </w:rPr>
            </w:pPr>
            <w:r w:rsidRPr="007A5574">
              <w:rPr>
                <w:rFonts w:asciiTheme="majorHAnsi" w:eastAsiaTheme="minorHAnsi" w:hAnsiTheme="majorHAnsi" w:cstheme="majorHAnsi" w:hint="cs"/>
                <w:rtl/>
                <w:lang w:eastAsia="en-US"/>
              </w:rPr>
              <w:t>المريض مرضًا لا يتوقع شفاؤه</w:t>
            </w:r>
          </w:p>
        </w:tc>
      </w:tr>
    </w:tbl>
    <w:bookmarkEnd w:id="4"/>
    <w:p w:rsidR="002559F9" w:rsidRPr="007A5574" w:rsidP="002559F9" w14:paraId="33CF352A" w14:textId="4812E76B">
      <w:pPr>
        <w:spacing w:after="160" w:line="259" w:lineRule="auto"/>
        <w:rPr>
          <w:rFonts w:asciiTheme="majorHAnsi" w:eastAsiaTheme="minorHAnsi" w:hAnsiTheme="majorHAnsi"/>
          <w:b/>
          <w:bCs/>
          <w:rtl/>
          <w:lang w:eastAsia="en-US"/>
        </w:rPr>
      </w:pPr>
      <w:r w:rsidRPr="007A5574">
        <w:rPr>
          <w:rFonts w:asciiTheme="majorHAnsi" w:eastAsiaTheme="minorHAnsi" w:hAnsiTheme="majorHAnsi" w:cstheme="majorHAnsi" w:hint="cs"/>
          <w:b/>
          <w:bCs/>
          <w:rtl/>
          <w:lang w:eastAsia="en-US"/>
        </w:rPr>
        <w:t xml:space="preserve"> </w:t>
      </w:r>
      <w:r w:rsidRPr="007A5574" w:rsidR="00191793">
        <w:rPr>
          <w:rFonts w:asciiTheme="majorHAnsi" w:eastAsiaTheme="minorHAnsi" w:hAnsiTheme="majorHAnsi" w:cstheme="majorHAnsi" w:hint="cs"/>
          <w:b/>
          <w:bCs/>
          <w:rtl/>
          <w:lang w:eastAsia="en-US"/>
        </w:rPr>
        <w:t>س2</w:t>
      </w:r>
      <w:r w:rsidRPr="007A5574" w:rsidR="003F4B52">
        <w:rPr>
          <w:rFonts w:asciiTheme="majorHAnsi" w:eastAsiaTheme="minorHAnsi" w:hAnsiTheme="majorHAnsi" w:cstheme="majorHAnsi"/>
          <w:b/>
          <w:bCs/>
          <w:rtl/>
          <w:lang w:eastAsia="en-US"/>
        </w:rPr>
        <w:t xml:space="preserve"> ــ</w:t>
      </w:r>
      <w:r w:rsidRPr="007A5574">
        <w:rPr>
          <w:rFonts w:asciiTheme="majorHAnsi" w:eastAsiaTheme="minorHAnsi" w:hAnsiTheme="majorHAnsi" w:cstheme="majorHAnsi"/>
          <w:b/>
          <w:bCs/>
          <w:rtl/>
          <w:lang w:eastAsia="en-US"/>
        </w:rPr>
        <w:t xml:space="preserve"> اختار</w:t>
      </w:r>
      <w:r w:rsidRPr="007A5574" w:rsidR="007F2025">
        <w:rPr>
          <w:rFonts w:asciiTheme="majorHAnsi" w:eastAsiaTheme="minorHAnsi" w:hAnsiTheme="majorHAnsi" w:cstheme="majorHAnsi"/>
          <w:b/>
          <w:bCs/>
          <w:rtl/>
          <w:lang w:eastAsia="en-US"/>
        </w:rPr>
        <w:t>ي</w:t>
      </w:r>
      <w:r w:rsidRPr="007A5574">
        <w:rPr>
          <w:rFonts w:asciiTheme="majorHAnsi" w:eastAsiaTheme="minorHAnsi" w:hAnsiTheme="majorHAnsi" w:cstheme="majorHAnsi"/>
          <w:b/>
          <w:bCs/>
          <w:rtl/>
          <w:lang w:eastAsia="en-US"/>
        </w:rPr>
        <w:t xml:space="preserve"> الإجابة الصحيحة فيما ي</w:t>
      </w:r>
      <w:r w:rsidRPr="007A5574" w:rsidR="004B5BA4">
        <w:rPr>
          <w:rFonts w:asciiTheme="majorHAnsi" w:eastAsiaTheme="minorHAnsi" w:hAnsiTheme="majorHAnsi" w:cstheme="majorHAnsi"/>
          <w:b/>
          <w:bCs/>
          <w:rtl/>
          <w:lang w:eastAsia="en-US"/>
        </w:rPr>
        <w:t>أتي:</w:t>
      </w:r>
    </w:p>
    <w:p w:rsidR="006D08D2" w:rsidRPr="007A5574" w:rsidP="00BD49CC" w14:paraId="77710061" w14:textId="37D1FA74">
      <w:pPr>
        <w:spacing w:after="160" w:line="240" w:lineRule="auto"/>
        <w:rPr>
          <w:rFonts w:asciiTheme="majorHAnsi" w:eastAsiaTheme="minorHAnsi" w:hAnsiTheme="majorHAnsi"/>
          <w:b/>
          <w:bCs/>
          <w:rtl/>
          <w:lang w:eastAsia="en-US"/>
        </w:rPr>
      </w:pP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-2857920</wp:posOffset>
                </wp:positionH>
                <wp:positionV relativeFrom="paragraph">
                  <wp:posOffset>317200</wp:posOffset>
                </wp:positionV>
                <wp:extent cx="360" cy="360"/>
                <wp:effectExtent l="38100" t="38100" r="38100" b="38100"/>
                <wp:wrapNone/>
                <wp:docPr id="60" name="حبر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 w:rsidR="00E90F81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8404680</wp:posOffset>
                </wp:positionH>
                <wp:positionV relativeFrom="paragraph">
                  <wp:posOffset>378040</wp:posOffset>
                </wp:positionV>
                <wp:extent cx="360" cy="360"/>
                <wp:effectExtent l="38100" t="38100" r="38100" b="38100"/>
                <wp:wrapNone/>
                <wp:docPr id="49" name="حبر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 w:rsidR="00E90F81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8846400</wp:posOffset>
                </wp:positionH>
                <wp:positionV relativeFrom="paragraph">
                  <wp:posOffset>454360</wp:posOffset>
                </wp:positionV>
                <wp:extent cx="360" cy="360"/>
                <wp:effectExtent l="38100" t="38100" r="38100" b="38100"/>
                <wp:wrapNone/>
                <wp:docPr id="28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8069160</wp:posOffset>
                </wp:positionH>
                <wp:positionV relativeFrom="paragraph">
                  <wp:posOffset>483690</wp:posOffset>
                </wp:positionV>
                <wp:extent cx="360" cy="360"/>
                <wp:effectExtent l="38100" t="38100" r="38100" b="38100"/>
                <wp:wrapNone/>
                <wp:docPr id="59" name="حبر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8335920</wp:posOffset>
                </wp:positionH>
                <wp:positionV relativeFrom="paragraph">
                  <wp:posOffset>275170</wp:posOffset>
                </wp:positionV>
                <wp:extent cx="360" cy="360"/>
                <wp:effectExtent l="38100" t="38100" r="38100" b="38100"/>
                <wp:wrapNone/>
                <wp:docPr id="94" name="حبر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8335920</wp:posOffset>
                </wp:positionH>
                <wp:positionV relativeFrom="paragraph">
                  <wp:posOffset>275170</wp:posOffset>
                </wp:positionV>
                <wp:extent cx="360" cy="360"/>
                <wp:effectExtent l="38100" t="38100" r="38100" b="38100"/>
                <wp:wrapNone/>
                <wp:docPr id="93" name="حبر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8335920</wp:posOffset>
                </wp:positionH>
                <wp:positionV relativeFrom="paragraph">
                  <wp:posOffset>275170</wp:posOffset>
                </wp:positionV>
                <wp:extent cx="360" cy="360"/>
                <wp:effectExtent l="38100" t="38100" r="38100" b="38100"/>
                <wp:wrapNone/>
                <wp:docPr id="92" name="حبر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8968440</wp:posOffset>
                </wp:positionH>
                <wp:positionV relativeFrom="paragraph">
                  <wp:posOffset>420250</wp:posOffset>
                </wp:positionV>
                <wp:extent cx="360" cy="360"/>
                <wp:effectExtent l="38100" t="38100" r="38100" b="38100"/>
                <wp:wrapNone/>
                <wp:docPr id="90" name="حبر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8968440</wp:posOffset>
                </wp:positionH>
                <wp:positionV relativeFrom="paragraph">
                  <wp:posOffset>420250</wp:posOffset>
                </wp:positionV>
                <wp:extent cx="360" cy="360"/>
                <wp:effectExtent l="38100" t="38100" r="38100" b="38100"/>
                <wp:wrapNone/>
                <wp:docPr id="89" name="حبر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8968440</wp:posOffset>
                </wp:positionH>
                <wp:positionV relativeFrom="paragraph">
                  <wp:posOffset>420250</wp:posOffset>
                </wp:positionV>
                <wp:extent cx="360" cy="360"/>
                <wp:effectExtent l="38100" t="38100" r="38100" b="38100"/>
                <wp:wrapNone/>
                <wp:docPr id="88" name="حبر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8968440</wp:posOffset>
                </wp:positionH>
                <wp:positionV relativeFrom="paragraph">
                  <wp:posOffset>420250</wp:posOffset>
                </wp:positionV>
                <wp:extent cx="360" cy="360"/>
                <wp:effectExtent l="38100" t="38100" r="38100" b="38100"/>
                <wp:wrapNone/>
                <wp:docPr id="87" name="حبر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7A5574">
        <w:rPr>
          <w:rFonts w:asciiTheme="majorHAnsi" w:hAnsiTheme="majorHAnsi" w:cstheme="majorHAnsi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8968440</wp:posOffset>
                </wp:positionH>
                <wp:positionV relativeFrom="paragraph">
                  <wp:posOffset>420250</wp:posOffset>
                </wp:positionV>
                <wp:extent cx="360" cy="360"/>
                <wp:effectExtent l="38100" t="38100" r="38100" b="38100"/>
                <wp:wrapNone/>
                <wp:docPr id="86" name="حبر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bookmarkStart w:id="5" w:name="_Hlk87807988"/>
      <w:bookmarkStart w:id="6" w:name="_Hlk87739384"/>
      <w:r w:rsidRPr="007A5574" w:rsidR="008D0E5B">
        <w:rPr>
          <w:rFonts w:asciiTheme="majorHAnsi" w:eastAsiaTheme="minorHAnsi" w:hAnsiTheme="majorHAnsi" w:cstheme="majorHAnsi" w:hint="cs"/>
          <w:b/>
          <w:bCs/>
          <w:rtl/>
          <w:lang w:eastAsia="en-US"/>
        </w:rPr>
        <w:t>س 3</w:t>
      </w:r>
      <w:r w:rsidRPr="007A5574">
        <w:rPr>
          <w:rFonts w:asciiTheme="majorHAnsi" w:eastAsiaTheme="minorHAnsi" w:hAnsiTheme="majorHAnsi" w:cstheme="majorHAnsi"/>
          <w:b/>
          <w:bCs/>
          <w:rtl/>
          <w:lang w:eastAsia="en-US"/>
        </w:rPr>
        <w:t xml:space="preserve">: </w:t>
      </w:r>
      <w:r w:rsidRPr="007A5574" w:rsidR="008B277D">
        <w:rPr>
          <w:rFonts w:asciiTheme="majorHAnsi" w:eastAsiaTheme="minorHAnsi" w:hAnsiTheme="majorHAnsi" w:cstheme="majorHAnsi" w:hint="cs"/>
          <w:b/>
          <w:bCs/>
          <w:rtl/>
          <w:lang w:eastAsia="en-US"/>
        </w:rPr>
        <w:t>ا</w:t>
      </w:r>
      <w:r w:rsidRPr="007A5574">
        <w:rPr>
          <w:rFonts w:asciiTheme="majorHAnsi" w:eastAsiaTheme="minorHAnsi" w:hAnsiTheme="majorHAnsi" w:cstheme="majorHAnsi"/>
          <w:b/>
          <w:bCs/>
          <w:rtl/>
          <w:lang w:eastAsia="en-US"/>
        </w:rPr>
        <w:t>ربطي بالخطوط بين العبارة في المجموعة الأعلى  وما يناسبها في المجموعة السفلى :</w:t>
      </w:r>
      <w:r w:rsidRPr="007A5574">
        <w:rPr>
          <w:rFonts w:asciiTheme="majorHAnsi" w:eastAsiaTheme="minorHAnsi" w:hAnsiTheme="majorHAnsi" w:cstheme="majorHAnsi"/>
          <w:b/>
          <w:bCs/>
          <w:noProof/>
          <w:rtl/>
          <w:lang w:val="ar-SA" w:eastAsia="en-US"/>
        </w:rPr>
        <w:t xml:space="preserve"> </w:t>
      </w:r>
    </w:p>
    <w:p w:rsidR="006D08D2" w:rsidRPr="009E7407" w:rsidP="006D08D2" w14:paraId="45286F97" w14:textId="2EBED130">
      <w:pPr>
        <w:tabs>
          <w:tab w:val="left" w:pos="2270"/>
        </w:tabs>
        <w:spacing w:after="160" w:line="276" w:lineRule="auto"/>
        <w:rPr>
          <w:rFonts w:asciiTheme="majorHAnsi" w:eastAsiaTheme="minorHAnsi" w:hAnsiTheme="majorHAnsi"/>
          <w:rtl/>
          <w:lang w:eastAsia="en-US"/>
        </w:rPr>
      </w:pPr>
      <w:r w:rsidRPr="009E7407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4671695</wp:posOffset>
                </wp:positionH>
                <wp:positionV relativeFrom="paragraph">
                  <wp:posOffset>62865</wp:posOffset>
                </wp:positionV>
                <wp:extent cx="1925320" cy="363855"/>
                <wp:effectExtent l="0" t="0" r="17780" b="74295"/>
                <wp:wrapNone/>
                <wp:docPr id="1232260277" name="فقاعة الكلام: مستطيل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5320" cy="36385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8D2" w:rsidRPr="008D0E5B" w:rsidP="006D08D2" w14:textId="0D124A8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D0E5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>من مفسدات الصوم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10" o:spid="_x0000_s1034" type="#_x0000_t61" style="width:151.6pt;height:28.65pt;margin-top:4.95pt;margin-left:367.8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adj="20409,17007" fillcolor="white" stroked="t" strokecolor="black" strokeweight="1pt">
                <v:textbox>
                  <w:txbxContent>
                    <w:p w:rsidR="006D08D2" w:rsidRPr="008D0E5B" w:rsidP="006D08D2" w14:textId="0D124A84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D0E5B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>من مفسدات الصوم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407" w:rsidR="00BD49CC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2433309</wp:posOffset>
                </wp:positionH>
                <wp:positionV relativeFrom="paragraph">
                  <wp:posOffset>75823</wp:posOffset>
                </wp:positionV>
                <wp:extent cx="1900544" cy="350520"/>
                <wp:effectExtent l="0" t="0" r="24130" b="68580"/>
                <wp:wrapNone/>
                <wp:docPr id="1475541618" name="فقاعة الكلام: مستطيل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0544" cy="35052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8D2" w:rsidRPr="008D0E5B" w:rsidP="006D08D2" w14:textId="6D998FE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D0E5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rtl/>
                              </w:rPr>
                              <w:t>أمور لا تفسد الصوم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فقاعة الكلام: مستطيلة 9" o:spid="_x0000_s1035" type="#_x0000_t61" style="width:149.65pt;height:27.6pt;margin-top:5.97pt;margin-left:191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adj="20438,17118" fillcolor="white" stroked="t" strokecolor="black" strokeweight="1pt">
                <v:textbox>
                  <w:txbxContent>
                    <w:p w:rsidR="006D08D2" w:rsidRPr="008D0E5B" w:rsidP="006D08D2" w14:textId="6D998FEB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D0E5B">
                        <w:rPr>
                          <w:rFonts w:asciiTheme="majorHAnsi" w:hAnsiTheme="majorHAnsi" w:cstheme="majorHAnsi"/>
                          <w:sz w:val="24"/>
                          <w:szCs w:val="24"/>
                          <w:rtl/>
                        </w:rPr>
                        <w:t>أمور لا تفسد الصوم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407" w:rsidR="00BD49CC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181557</wp:posOffset>
                </wp:positionH>
                <wp:positionV relativeFrom="paragraph">
                  <wp:posOffset>62865</wp:posOffset>
                </wp:positionV>
                <wp:extent cx="1921230" cy="350520"/>
                <wp:effectExtent l="0" t="0" r="22225" b="68580"/>
                <wp:wrapNone/>
                <wp:docPr id="1169165498" name="فقاعة الكلام: مستطيل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230" cy="35052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8D2" w:rsidRPr="007A5574" w:rsidP="006D08D2" w14:textId="24456B3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A557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rtl/>
                              </w:rPr>
                              <w:t xml:space="preserve">يباح له الفطر في رمضان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فقاعة الكلام: مستطيلة 7" o:spid="_x0000_s1036" type="#_x0000_t61" style="width:151.28pt;height:27.6pt;margin-top:4.95pt;margin-left:14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adj="20450,17166" fillcolor="white" stroked="t" strokecolor="black" strokeweight="1pt">
                <v:textbox>
                  <w:txbxContent>
                    <w:p w:rsidR="006D08D2" w:rsidRPr="007A5574" w:rsidP="006D08D2" w14:textId="24456B31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A5574">
                        <w:rPr>
                          <w:rFonts w:asciiTheme="majorHAnsi" w:hAnsiTheme="majorHAnsi" w:cstheme="majorHAnsi"/>
                          <w:sz w:val="24"/>
                          <w:szCs w:val="24"/>
                          <w:rtl/>
                        </w:rPr>
                        <w:t xml:space="preserve">يباح له الفطر في رمضان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08D2" w:rsidRPr="009E7407" w:rsidP="006D08D2" w14:paraId="3B4DD27E" w14:textId="7F59DB13">
      <w:pPr>
        <w:tabs>
          <w:tab w:val="left" w:pos="2270"/>
        </w:tabs>
        <w:spacing w:after="160" w:line="276" w:lineRule="auto"/>
        <w:rPr>
          <w:rFonts w:asciiTheme="majorHAnsi" w:eastAsiaTheme="minorHAnsi" w:hAnsiTheme="majorHAnsi"/>
          <w:rtl/>
          <w:lang w:eastAsia="en-US"/>
        </w:rPr>
      </w:pPr>
    </w:p>
    <w:p w:rsidR="006D08D2" w:rsidRPr="009E7407" w:rsidP="006D08D2" w14:paraId="3390EF0F" w14:textId="61464BEF">
      <w:pPr>
        <w:tabs>
          <w:tab w:val="left" w:pos="2270"/>
        </w:tabs>
        <w:spacing w:after="160" w:line="276" w:lineRule="auto"/>
        <w:rPr>
          <w:rFonts w:asciiTheme="majorHAnsi" w:eastAsiaTheme="minorHAnsi" w:hAnsiTheme="majorHAnsi"/>
          <w:rtl/>
          <w:lang w:eastAsia="en-US"/>
        </w:rPr>
      </w:pPr>
      <w:r w:rsidRPr="009E7407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162560</wp:posOffset>
                </wp:positionH>
                <wp:positionV relativeFrom="paragraph">
                  <wp:posOffset>156845</wp:posOffset>
                </wp:positionV>
                <wp:extent cx="1944370" cy="350520"/>
                <wp:effectExtent l="76200" t="57150" r="132080" b="12573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437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7785" dist="33020" dir="3180000" sx="100000" sy="100000" kx="0" ky="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:rsidR="006D08D2" w:rsidRPr="008D0E5B" w:rsidP="00AD740B" w14:textId="7DCD16F1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0E5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كبير السن الذي لا يستطيع الصيام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37" type="#_x0000_t202" style="width:153.1pt;height:27.6pt;margin-top:12.35pt;margin-left:1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shadow on="t" type="perspective" color="black" opacity="19532f" offset="1.56pt,2.08pt"/>
                <v:textbox>
                  <w:txbxContent>
                    <w:p w:rsidR="006D08D2" w:rsidRPr="008D0E5B" w:rsidP="00AD740B" w14:textId="7DCD16F1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8D0E5B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rtl/>
                        </w:rPr>
                        <w:t>كبير السن الذي لا يستطيع الصيام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407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2370455</wp:posOffset>
                </wp:positionH>
                <wp:positionV relativeFrom="paragraph">
                  <wp:posOffset>170815</wp:posOffset>
                </wp:positionV>
                <wp:extent cx="1972945" cy="335915"/>
                <wp:effectExtent l="76200" t="57150" r="141605" b="140335"/>
                <wp:wrapNone/>
                <wp:docPr id="35144778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29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7785" dist="33020" dir="3180000" sx="100000" sy="100000" kx="0" ky="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:rsidR="006D08D2" w:rsidRPr="008D0E5B" w:rsidP="006D08D2" w14:textId="04DA4CF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0E5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الإبر المغذية</w:t>
                            </w:r>
                            <w:r w:rsidRPr="008D0E5B" w:rsidR="009075F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38" type="#_x0000_t202" style="width:155.35pt;height:26.45pt;margin-top:13.45pt;margin-left:186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1pt">
                <v:shadow on="t" type="perspective" color="black" opacity="19532f" offset="1.56pt,2.08pt"/>
                <v:textbox>
                  <w:txbxContent>
                    <w:p w:rsidR="006D08D2" w:rsidRPr="008D0E5B" w:rsidP="006D08D2" w14:textId="04DA4CFD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8D0E5B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rtl/>
                        </w:rPr>
                        <w:t>الإبر المغذية</w:t>
                      </w:r>
                      <w:r w:rsidRPr="008D0E5B" w:rsidR="009075F8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407" w:rsidR="00BD49CC">
        <w:rPr>
          <w:rFonts w:asciiTheme="majorHAnsi" w:hAnsiTheme="majorHAnsi" w:cstheme="majorHAns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4684395</wp:posOffset>
                </wp:positionH>
                <wp:positionV relativeFrom="paragraph">
                  <wp:posOffset>193040</wp:posOffset>
                </wp:positionV>
                <wp:extent cx="1885315" cy="314810"/>
                <wp:effectExtent l="76200" t="57150" r="133985" b="1428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5315" cy="31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7785" dist="33020" dir="3180000" sx="100000" sy="100000" kx="0" ky="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:rsidR="006D08D2" w:rsidRPr="008D0E5B" w:rsidP="006D08D2" w14:textId="26D621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0E5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بخاخ الربو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" o:spid="_x0000_s1039" type="#_x0000_t202" style="width:148.45pt;height:24.79pt;margin-top:15.2pt;margin-left:368.8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fillcolor="white" stroked="t" strokecolor="black" strokeweight="1pt">
                <v:shadow on="t" type="perspective" color="black" opacity="19532f" offset="1.56pt,2.08pt"/>
                <v:textbox>
                  <w:txbxContent>
                    <w:p w:rsidR="006D08D2" w:rsidRPr="008D0E5B" w:rsidP="006D08D2" w14:textId="26D621D6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8D0E5B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rtl/>
                        </w:rPr>
                        <w:t>بخاخ الربو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08D2" w:rsidRPr="009E7407" w:rsidP="006D08D2" w14:paraId="7C2F5D0D" w14:textId="3333E2B3">
      <w:pPr>
        <w:tabs>
          <w:tab w:val="left" w:pos="2270"/>
        </w:tabs>
        <w:spacing w:after="160" w:line="276" w:lineRule="auto"/>
        <w:rPr>
          <w:rFonts w:asciiTheme="majorHAnsi" w:eastAsiaTheme="minorHAnsi" w:hAnsiTheme="majorHAnsi"/>
          <w:rtl/>
          <w:lang w:eastAsia="en-US"/>
        </w:rPr>
      </w:pPr>
    </w:p>
    <w:bookmarkEnd w:id="5"/>
    <w:bookmarkEnd w:id="6"/>
    <w:p w:rsidR="00C352FE" w:rsidRPr="009E7407" w:rsidP="00191793" w14:paraId="380B8502" w14:textId="05953215">
      <w:pPr>
        <w:spacing w:after="160" w:line="276" w:lineRule="auto"/>
        <w:rPr>
          <w:rFonts w:asciiTheme="majorHAnsi" w:eastAsiaTheme="minorHAnsi" w:hAnsiTheme="majorHAnsi"/>
          <w:rtl/>
          <w:lang w:eastAsia="en-US"/>
        </w:rPr>
      </w:pPr>
    </w:p>
    <w:sectPr w:rsidSect="00BD49CC">
      <w:pgSz w:w="11906" w:h="16838"/>
      <w:pgMar w:top="567" w:right="720" w:bottom="567" w:left="720" w:header="709" w:footer="709" w:gutter="0"/>
      <w:pgBorders w:offsetFrom="page">
        <w:top w:val="twistedLines1" w:sz="7" w:space="20" w:color="auto"/>
        <w:left w:val="twistedLines1" w:sz="7" w:space="20" w:color="auto"/>
        <w:bottom w:val="twistedLines1" w:sz="7" w:space="30" w:color="auto"/>
        <w:right w:val="twistedLines1" w:sz="7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0FD1"/>
    <w:rsid w:val="00016D5F"/>
    <w:rsid w:val="000200BF"/>
    <w:rsid w:val="00035782"/>
    <w:rsid w:val="0004600B"/>
    <w:rsid w:val="00070BD8"/>
    <w:rsid w:val="00070D06"/>
    <w:rsid w:val="00074CDB"/>
    <w:rsid w:val="00092B43"/>
    <w:rsid w:val="00095A72"/>
    <w:rsid w:val="000A1302"/>
    <w:rsid w:val="000A2A96"/>
    <w:rsid w:val="000D6DDA"/>
    <w:rsid w:val="00104A3B"/>
    <w:rsid w:val="00115F3D"/>
    <w:rsid w:val="001316C3"/>
    <w:rsid w:val="001520B3"/>
    <w:rsid w:val="00160CF9"/>
    <w:rsid w:val="00174B42"/>
    <w:rsid w:val="00191793"/>
    <w:rsid w:val="001A0A9E"/>
    <w:rsid w:val="001A3447"/>
    <w:rsid w:val="001B375F"/>
    <w:rsid w:val="001D7EB6"/>
    <w:rsid w:val="002038D2"/>
    <w:rsid w:val="002121E8"/>
    <w:rsid w:val="00226A76"/>
    <w:rsid w:val="00236CE9"/>
    <w:rsid w:val="00240914"/>
    <w:rsid w:val="002559F9"/>
    <w:rsid w:val="002823E4"/>
    <w:rsid w:val="002A51C9"/>
    <w:rsid w:val="002B3FAA"/>
    <w:rsid w:val="002E1488"/>
    <w:rsid w:val="002F4739"/>
    <w:rsid w:val="00301715"/>
    <w:rsid w:val="00335510"/>
    <w:rsid w:val="0037657F"/>
    <w:rsid w:val="00380403"/>
    <w:rsid w:val="00383420"/>
    <w:rsid w:val="003A1376"/>
    <w:rsid w:val="003A33CD"/>
    <w:rsid w:val="003A758E"/>
    <w:rsid w:val="003C3822"/>
    <w:rsid w:val="003D1F96"/>
    <w:rsid w:val="003E51A0"/>
    <w:rsid w:val="003F4B52"/>
    <w:rsid w:val="004209E7"/>
    <w:rsid w:val="00423010"/>
    <w:rsid w:val="004367D9"/>
    <w:rsid w:val="004400B4"/>
    <w:rsid w:val="0044241F"/>
    <w:rsid w:val="00442E97"/>
    <w:rsid w:val="00444629"/>
    <w:rsid w:val="00445B41"/>
    <w:rsid w:val="00471638"/>
    <w:rsid w:val="00473FB4"/>
    <w:rsid w:val="0049696E"/>
    <w:rsid w:val="004B5BA4"/>
    <w:rsid w:val="004C4EDF"/>
    <w:rsid w:val="004C5A94"/>
    <w:rsid w:val="004D19AB"/>
    <w:rsid w:val="004E7D4B"/>
    <w:rsid w:val="0050327B"/>
    <w:rsid w:val="005140EA"/>
    <w:rsid w:val="005530AD"/>
    <w:rsid w:val="00561B39"/>
    <w:rsid w:val="00565606"/>
    <w:rsid w:val="005659E5"/>
    <w:rsid w:val="005757DA"/>
    <w:rsid w:val="00580FDE"/>
    <w:rsid w:val="00593229"/>
    <w:rsid w:val="005A30EE"/>
    <w:rsid w:val="005D683A"/>
    <w:rsid w:val="005E22EE"/>
    <w:rsid w:val="005E26B5"/>
    <w:rsid w:val="00600C15"/>
    <w:rsid w:val="00604332"/>
    <w:rsid w:val="00610FBD"/>
    <w:rsid w:val="00616347"/>
    <w:rsid w:val="006218AD"/>
    <w:rsid w:val="0064352A"/>
    <w:rsid w:val="00655FC6"/>
    <w:rsid w:val="00661A3F"/>
    <w:rsid w:val="0066355E"/>
    <w:rsid w:val="00674EAE"/>
    <w:rsid w:val="00680DE9"/>
    <w:rsid w:val="006836F6"/>
    <w:rsid w:val="006839B4"/>
    <w:rsid w:val="006A36E1"/>
    <w:rsid w:val="006D08D2"/>
    <w:rsid w:val="0072665E"/>
    <w:rsid w:val="00727B96"/>
    <w:rsid w:val="00752478"/>
    <w:rsid w:val="00786004"/>
    <w:rsid w:val="00796457"/>
    <w:rsid w:val="007A5574"/>
    <w:rsid w:val="007A59A8"/>
    <w:rsid w:val="007C46E7"/>
    <w:rsid w:val="007C4B13"/>
    <w:rsid w:val="007E0FC5"/>
    <w:rsid w:val="007E1005"/>
    <w:rsid w:val="007F03C0"/>
    <w:rsid w:val="007F2025"/>
    <w:rsid w:val="00800ED8"/>
    <w:rsid w:val="00837826"/>
    <w:rsid w:val="00851F23"/>
    <w:rsid w:val="0087736E"/>
    <w:rsid w:val="0088133D"/>
    <w:rsid w:val="00890435"/>
    <w:rsid w:val="008A14C2"/>
    <w:rsid w:val="008B277D"/>
    <w:rsid w:val="008D0E5B"/>
    <w:rsid w:val="008D6DD7"/>
    <w:rsid w:val="00900EBC"/>
    <w:rsid w:val="009075F8"/>
    <w:rsid w:val="00915152"/>
    <w:rsid w:val="00923388"/>
    <w:rsid w:val="00934188"/>
    <w:rsid w:val="00936EF4"/>
    <w:rsid w:val="00945034"/>
    <w:rsid w:val="00984196"/>
    <w:rsid w:val="00984388"/>
    <w:rsid w:val="00987811"/>
    <w:rsid w:val="009C7628"/>
    <w:rsid w:val="009D2390"/>
    <w:rsid w:val="009D7641"/>
    <w:rsid w:val="009D76A3"/>
    <w:rsid w:val="009E37F4"/>
    <w:rsid w:val="009E7407"/>
    <w:rsid w:val="009F4FD5"/>
    <w:rsid w:val="00A07E4B"/>
    <w:rsid w:val="00A26EE7"/>
    <w:rsid w:val="00A37722"/>
    <w:rsid w:val="00A44B26"/>
    <w:rsid w:val="00A764C6"/>
    <w:rsid w:val="00AB0430"/>
    <w:rsid w:val="00AB0ABF"/>
    <w:rsid w:val="00AB66B0"/>
    <w:rsid w:val="00AB707B"/>
    <w:rsid w:val="00AC61BF"/>
    <w:rsid w:val="00AD740B"/>
    <w:rsid w:val="00AE2700"/>
    <w:rsid w:val="00AE46F4"/>
    <w:rsid w:val="00B00037"/>
    <w:rsid w:val="00B04810"/>
    <w:rsid w:val="00B14B77"/>
    <w:rsid w:val="00B15511"/>
    <w:rsid w:val="00B23DFC"/>
    <w:rsid w:val="00B47449"/>
    <w:rsid w:val="00B65203"/>
    <w:rsid w:val="00B67409"/>
    <w:rsid w:val="00B87726"/>
    <w:rsid w:val="00B94717"/>
    <w:rsid w:val="00B9657C"/>
    <w:rsid w:val="00BA5F49"/>
    <w:rsid w:val="00BD49CC"/>
    <w:rsid w:val="00BE3638"/>
    <w:rsid w:val="00BF47A0"/>
    <w:rsid w:val="00C20C0F"/>
    <w:rsid w:val="00C31266"/>
    <w:rsid w:val="00C352FE"/>
    <w:rsid w:val="00C360E4"/>
    <w:rsid w:val="00C8453E"/>
    <w:rsid w:val="00CB1655"/>
    <w:rsid w:val="00CC588A"/>
    <w:rsid w:val="00CC626B"/>
    <w:rsid w:val="00CD19CC"/>
    <w:rsid w:val="00CD27F1"/>
    <w:rsid w:val="00CD5365"/>
    <w:rsid w:val="00CE101D"/>
    <w:rsid w:val="00CE152B"/>
    <w:rsid w:val="00CF1307"/>
    <w:rsid w:val="00D01E06"/>
    <w:rsid w:val="00D12BE4"/>
    <w:rsid w:val="00D273E9"/>
    <w:rsid w:val="00D4067F"/>
    <w:rsid w:val="00D62AEE"/>
    <w:rsid w:val="00D64058"/>
    <w:rsid w:val="00D75152"/>
    <w:rsid w:val="00D849BF"/>
    <w:rsid w:val="00D91A6E"/>
    <w:rsid w:val="00D9633F"/>
    <w:rsid w:val="00D96A74"/>
    <w:rsid w:val="00DA5C28"/>
    <w:rsid w:val="00DA7C83"/>
    <w:rsid w:val="00DE5A35"/>
    <w:rsid w:val="00DF1D17"/>
    <w:rsid w:val="00E03B11"/>
    <w:rsid w:val="00E2078C"/>
    <w:rsid w:val="00E21684"/>
    <w:rsid w:val="00E25434"/>
    <w:rsid w:val="00E25896"/>
    <w:rsid w:val="00E4396C"/>
    <w:rsid w:val="00E51C0E"/>
    <w:rsid w:val="00E871A4"/>
    <w:rsid w:val="00E90F81"/>
    <w:rsid w:val="00E97C15"/>
    <w:rsid w:val="00EA6A2A"/>
    <w:rsid w:val="00ED4A7E"/>
    <w:rsid w:val="00F05CB5"/>
    <w:rsid w:val="00F16520"/>
    <w:rsid w:val="00F17A99"/>
    <w:rsid w:val="00F2638D"/>
    <w:rsid w:val="00F26B23"/>
    <w:rsid w:val="00F33155"/>
    <w:rsid w:val="00F547A8"/>
    <w:rsid w:val="00F65EBF"/>
    <w:rsid w:val="00FC555F"/>
    <w:rsid w:val="00FC5842"/>
    <w:rsid w:val="00FD7E18"/>
    <w:rsid w:val="00FE30E8"/>
    <w:rsid w:val="00FF59B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8B02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6520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C203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4.xml" /><Relationship Id="rId11" Type="http://schemas.openxmlformats.org/officeDocument/2006/relationships/customXml" Target="ink/ink5.xml" /><Relationship Id="rId12" Type="http://schemas.openxmlformats.org/officeDocument/2006/relationships/customXml" Target="ink/ink6.xml" /><Relationship Id="rId13" Type="http://schemas.openxmlformats.org/officeDocument/2006/relationships/customXml" Target="ink/ink7.xml" /><Relationship Id="rId14" Type="http://schemas.openxmlformats.org/officeDocument/2006/relationships/customXml" Target="ink/ink8.xml" /><Relationship Id="rId15" Type="http://schemas.openxmlformats.org/officeDocument/2006/relationships/customXml" Target="ink/ink9.xml" /><Relationship Id="rId16" Type="http://schemas.openxmlformats.org/officeDocument/2006/relationships/customXml" Target="ink/ink10.xml" /><Relationship Id="rId17" Type="http://schemas.openxmlformats.org/officeDocument/2006/relationships/customXml" Target="ink/ink11.xml" /><Relationship Id="rId18" Type="http://schemas.openxmlformats.org/officeDocument/2006/relationships/customXml" Target="ink/ink1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customXml" Target="ink/ink1.xml" /><Relationship Id="rId8" Type="http://schemas.openxmlformats.org/officeDocument/2006/relationships/customXml" Target="ink/ink2.xml" /><Relationship Id="rId9" Type="http://schemas.openxmlformats.org/officeDocument/2006/relationships/customXml" Target="ink/ink3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1:24.70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45.80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24575,'-1'0'-8191</inkml:trace>
  <inkml:trace contextRef="#ctx0" brushRef="#br0" timeOffset="1">1 0 24575,'-1'0'-8191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45.422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24575,'-1'0'-8191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45.052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24575,'-1'0'-8191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0:36.20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3:59:12.314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1:22.092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1 24575,'-1'0'-8191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53.796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53.39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24575,'0'0'-8191</inkml:trace>
  <inkml:trace contextRef="#ctx0" brushRef="#br0" timeOffset="1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53.02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46.594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24575,'-1'0'-8191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14:03:46.17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24575,'-1'0'-8191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2023-09-18T08:59:00Z</cp:lastPrinted>
  <dcterms:created xsi:type="dcterms:W3CDTF">2023-12-21T21:49:00Z</dcterms:created>
  <dcterms:modified xsi:type="dcterms:W3CDTF">2023-12-21T21:49:00Z</dcterms:modified>
</cp:coreProperties>
</file>