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353380" w:rsidP="00353380" w14:paraId="28C2E95D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1D459CAD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A550F4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أول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متوسط 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 w14:textId="77777777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0B27C838" w14:textId="1D459CAD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A550F4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أول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متوسط </w:t>
                      </w:r>
                    </w:p>
                    <w:p w:rsidR="00353380" w:rsidRPr="00353380" w:rsidP="00353380" w14:paraId="1038C6A4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6D294131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62B6D6CE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P="00353380" w14:textId="77777777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2242F5B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 w14:paraId="7DD98AE7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1DB2B1D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6B5C2FA2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4A9C4719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 w14:paraId="587F5778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284B89C3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74F0B848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P="00353380" w14:paraId="51DA9612" w14:textId="77777777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P="00353380" w14:paraId="49BC0A61" w14:textId="7C5248AB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 144</w:t>
      </w:r>
      <w:r w:rsidR="00A550F4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5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14:paraId="48E8377F" w14:textId="77777777" w:rsidTr="00B2324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9"/>
          <w:jc w:val="center"/>
        </w:trPr>
        <w:tc>
          <w:tcPr>
            <w:tcW w:w="5097" w:type="dxa"/>
          </w:tcPr>
          <w:p w:rsidR="00353380" w:rsidRPr="006046CB" w:rsidP="00B23248" w14:paraId="4DE6FCE9" w14:textId="77777777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P="00B23248" w14:paraId="31815009" w14:textId="77777777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A550F4" w:rsidRPr="00A550F4" w:rsidP="00A550F4" w14:paraId="44F51DB4" w14:textId="7402DAAD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السؤال الأول:(أ) اكتب المصطلح العلمي المناسب أمام كل تعريف:</w:t>
      </w:r>
    </w:p>
    <w:tbl>
      <w:tblPr>
        <w:tblStyle w:val="TableGrid"/>
        <w:tblpPr w:leftFromText="180" w:rightFromText="180" w:vertAnchor="text" w:horzAnchor="margin" w:tblpY="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089"/>
        <w:gridCol w:w="3115"/>
      </w:tblGrid>
      <w:tr w14:paraId="5E298D2B" w14:textId="77777777" w:rsidTr="00A550F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0A815FAE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طريقة لتعلم المزيد حول العالم الطبيعي.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20404F29" w14:textId="28C178F9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4453B166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7B198A14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محاكاة لشيء ما أو حدث ما، ويستخدم كأداة لفهم العالم الطبيعي.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1DD30AD8" w14:textId="05578BA1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48B8286F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59C960FB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التغير في السرعة المتجهة مقسومًا على الزمن.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1D9A6F9A" w14:textId="5DDE8B4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562CB5A0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5BF3FAB9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الميل إلى مقاومة إحداث تغيير في حركة الجسم.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39E6613A" w14:textId="7D4190E7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0D89B9AE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0C40A6E0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274E9A7F" w14:textId="0C56CA89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A550F4" w:rsidRPr="00A550F4" w:rsidP="00A550F4" w14:paraId="77A4FCE2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A550F4" w:rsidRPr="00A550F4" w:rsidP="00A550F4" w14:paraId="0F865E8B" w14:textId="2C8C201A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(ب) اختار الإجابة الصحيحة لكل فقرة من الفقرات التالية:</w:t>
      </w:r>
    </w:p>
    <w:tbl>
      <w:tblPr>
        <w:tblpPr w:leftFromText="180" w:rightFromText="180" w:vertAnchor="text" w:horzAnchor="margin" w:tblpXSpec="right" w:tblpY="10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7"/>
        <w:gridCol w:w="3486"/>
        <w:gridCol w:w="3484"/>
      </w:tblGrid>
      <w:tr w14:paraId="77E26905" w14:textId="77777777" w:rsidTr="00A550F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30E5B877" w14:textId="5F944681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5876360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محاولة لتفسير سلوك أو نمط معين تم ملاحظته مرارًا في العالم الطبيعي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14:paraId="4C31E151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43E3E312" w14:textId="36F8EA19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النظرية العلمية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188B05EE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 العلمي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286F2D84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الفرضية العلمية</w:t>
            </w:r>
          </w:p>
        </w:tc>
      </w:tr>
      <w:tr w14:paraId="2E2AB270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309DBB64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يهتم بدراسة المادة والطاقة؟</w:t>
            </w:r>
          </w:p>
        </w:tc>
      </w:tr>
      <w:tr w14:paraId="5061418E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370C34A0" w14:textId="063981F9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6A4BB1F8" w14:textId="673BEC78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علوم الطبيعية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74F75ABF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الأرض والفضاء</w:t>
            </w:r>
          </w:p>
        </w:tc>
      </w:tr>
      <w:tr w14:paraId="6F4972B3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3E1CBB47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عوامل يتم ضبطها أثناء التجربة ولا تتغير تسمى؟</w:t>
            </w:r>
          </w:p>
        </w:tc>
      </w:tr>
      <w:tr w14:paraId="22689B9C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6FC22A0C" w14:textId="00EBAE96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المستقل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06D3F34B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0C292B23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الثوابت</w:t>
            </w:r>
          </w:p>
        </w:tc>
      </w:tr>
      <w:tr w14:paraId="35EA3826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22266480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نموذج الكرة الأرضية يعد مثالًا على النماذج...</w:t>
            </w:r>
          </w:p>
        </w:tc>
      </w:tr>
      <w:tr w14:paraId="4CC01B3E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7578E5BD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الفكرية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3A127EFE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الحاسوبية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729EAF83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المادية</w:t>
            </w:r>
          </w:p>
        </w:tc>
      </w:tr>
      <w:tr w14:paraId="76679248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00E1EDAC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سرعة الجسم عند لحظة زمنية معينة تسمى؟</w:t>
            </w:r>
          </w:p>
        </w:tc>
      </w:tr>
      <w:tr w14:paraId="69C1AE22" w14:textId="77777777" w:rsidTr="00A550F4">
        <w:tblPrEx>
          <w:tblW w:w="5000" w:type="pct"/>
          <w:tblLook w:val="04A0"/>
        </w:tblPrEx>
        <w:trPr>
          <w:trHeight w:val="283"/>
        </w:trPr>
        <w:tc>
          <w:tcPr>
            <w:tcW w:w="1667" w:type="pct"/>
            <w:vAlign w:val="center"/>
          </w:tcPr>
          <w:p w:rsidR="00A550F4" w:rsidRPr="00A550F4" w:rsidP="00A550F4" w14:paraId="7E63DA33" w14:textId="6C954EB0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المتوسطة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57B6E09E" w14:textId="36F8977F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اللحظية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1DD4049D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المتجهة</w:t>
            </w:r>
          </w:p>
        </w:tc>
      </w:tr>
      <w:bookmarkEnd w:id="0"/>
    </w:tbl>
    <w:p w:rsidR="00A550F4" w:rsidRPr="00A550F4" w:rsidP="00A550F4" w14:paraId="781A3746" w14:textId="7F884018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41"/>
        <w:bidiVisual/>
        <w:tblW w:w="5000" w:type="pct"/>
        <w:tblLook w:val="04A0"/>
      </w:tblPr>
      <w:tblGrid>
        <w:gridCol w:w="8571"/>
        <w:gridCol w:w="1886"/>
      </w:tblGrid>
      <w:tr w14:paraId="1D6647E1" w14:textId="77777777" w:rsidTr="00EA7CAC">
        <w:tblPrEx>
          <w:tblW w:w="5000" w:type="pct"/>
          <w:tblLook w:val="04A0"/>
        </w:tblPrEx>
        <w:trPr>
          <w:trHeight w:val="567"/>
        </w:trPr>
        <w:tc>
          <w:tcPr>
            <w:tcW w:w="5000" w:type="pct"/>
            <w:gridSpan w:val="2"/>
            <w:shd w:val="clear" w:color="auto" w:fill="D6DCE4" w:themeFill="text2" w:themeFillTint="33"/>
          </w:tcPr>
          <w:p w:rsidR="00A550F4" w:rsidRPr="00A550F4" w:rsidP="00A550F4" w14:paraId="20C76B26" w14:textId="20E6C233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السؤال الثاني: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(أ) ضع علامة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الصحيحة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و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خطأ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14:paraId="142BDAD1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77E0499E" w14:textId="6FEB0CF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اتجاه قوة الاحتكاك عكس اتجاه الحركة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72752C27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0128F4CA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71764722" w14:textId="275CA45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 زادت كتلة الجسم قل قصوره الذاتي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6193E0EE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6B61D136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1B439332" w14:textId="2818696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عندما تكون السرعة ثابتة فإن التسارع يكون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0A72A648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7A6C6CAC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22A3FDE4" w14:textId="4B90742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السطوح الملساء تزيد من قوة الاحتكاك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084FDA0A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5C7B997F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2C9207C9" w14:textId="7FC5C16E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وحدة التسارع هي م / ث</w:t>
            </w:r>
            <w:r w:rsidRPr="00A550F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794162E3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7C7922BA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0CBC80DF" w14:textId="609A860E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6- إذا أثرت قوتان في المقدار متعاكستان في الاتجاه فإن القوة المحصلة تكون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36A8956C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:rsidR="00A550F4" w:rsidRPr="00EA7CAC" w:rsidP="00A550F4" w14:paraId="4E36393F" w14:textId="77777777">
      <w:pPr>
        <w:pBdr>
          <w:bottom w:val="single" w:sz="6" w:space="1" w:color="auto"/>
        </w:pBd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0F7D58" w:rsidRPr="00EA7CAC" w:rsidP="00361DEA" w14:paraId="5BB3B3E4" w14:textId="77777777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482"/>
        <w:bidiVisual/>
        <w:tblW w:w="5000" w:type="pct"/>
        <w:tblLook w:val="04A0"/>
      </w:tblPr>
      <w:tblGrid>
        <w:gridCol w:w="3485"/>
        <w:gridCol w:w="3486"/>
        <w:gridCol w:w="3486"/>
      </w:tblGrid>
      <w:tr w14:paraId="298DE08A" w14:textId="77777777" w:rsidTr="000F7D58">
        <w:tblPrEx>
          <w:tblW w:w="5000" w:type="pct"/>
          <w:tblLook w:val="04A0"/>
        </w:tblPrEx>
        <w:tc>
          <w:tcPr>
            <w:tcW w:w="5000" w:type="pct"/>
            <w:gridSpan w:val="3"/>
            <w:shd w:val="clear" w:color="auto" w:fill="FBE5D5" w:themeFill="accent2" w:themeFillTint="33"/>
            <w:vAlign w:val="center"/>
          </w:tcPr>
          <w:p w:rsidR="000F7D58" w:rsidRPr="00EA7CAC" w:rsidP="000F7D58" w14:paraId="1BCD2EEC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45619872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تقطع طائرة 1500 كم في 3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ساعات.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احسبي سرعتها المتوسطة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14:paraId="6A570681" w14:textId="77777777" w:rsidTr="000F7D58">
        <w:tblPrEx>
          <w:tblW w:w="5000" w:type="pct"/>
          <w:tblLook w:val="04A0"/>
        </w:tblPrEx>
        <w:trPr>
          <w:trHeight w:val="254"/>
        </w:trPr>
        <w:tc>
          <w:tcPr>
            <w:tcW w:w="1666" w:type="pct"/>
            <w:shd w:val="clear" w:color="auto" w:fill="FEF2CC" w:themeFill="accent4" w:themeFillTint="33"/>
            <w:vAlign w:val="center"/>
          </w:tcPr>
          <w:p w:rsidR="000F7D58" w:rsidRPr="00EA7CAC" w:rsidP="000F7D58" w14:paraId="42EBC894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0F7D58" w14:paraId="6A7AA350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0F7D58" w14:paraId="7DD83430" w14:textId="27831F0A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Pr="00EA7CAC" w:rsid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والوحدة</w:t>
            </w:r>
          </w:p>
        </w:tc>
      </w:tr>
      <w:tr w14:paraId="4CC52DC0" w14:textId="77777777" w:rsidTr="000F7D58">
        <w:tblPrEx>
          <w:tblW w:w="5000" w:type="pct"/>
          <w:tblLook w:val="04A0"/>
        </w:tblPrEx>
        <w:tc>
          <w:tcPr>
            <w:tcW w:w="1666" w:type="pct"/>
            <w:vAlign w:val="center"/>
          </w:tcPr>
          <w:p w:rsidR="000F7D58" w:rsidRPr="00EA7CAC" w:rsidP="000F7D58" w14:paraId="27A16073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 w14:paraId="74FDF098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 w14:paraId="4D03E8BC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 w14:paraId="2A045555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0F7D58" w14:paraId="034A59FA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0F7D58" w14:paraId="566A72DB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bookmarkEnd w:id="1"/>
    <w:p w:rsidR="00A550F4" w:rsidRPr="00A550F4" w:rsidP="000F7D58" w14:paraId="0BC94A31" w14:textId="24A5EB9C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 xml:space="preserve">السؤال الثاني: (ب) 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حلّ المس</w:t>
      </w:r>
      <w:r w:rsidRPr="00EA7CAC" w:rsidR="000F7D58">
        <w:rPr>
          <w:rFonts w:ascii="Sakkal Majalla" w:hAnsi="Sakkal Majalla" w:cs="Sakkal Majalla" w:hint="cs"/>
          <w:sz w:val="28"/>
          <w:szCs w:val="28"/>
          <w:u w:val="single"/>
          <w:rtl/>
        </w:rPr>
        <w:t>ائل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التي أمامك مراعي كتابة (المعطيات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 w:rsid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المطلوب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 w:rsid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القانون و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الوحدة)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3485"/>
        <w:gridCol w:w="3486"/>
        <w:gridCol w:w="3486"/>
      </w:tblGrid>
      <w:tr w14:paraId="4D451CA3" w14:textId="77777777" w:rsidTr="000F7D58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:rsidR="000F7D58" w:rsidRPr="00EA7CAC" w:rsidP="00C07E41" w14:paraId="7EC7AD02" w14:textId="5E3FCF0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إذا دفعت صندوق كتلته 20 كجم بقوة 40 نيوتن فما تسارع الصندوق؟</w:t>
            </w:r>
          </w:p>
        </w:tc>
      </w:tr>
      <w:tr w14:paraId="5A34C631" w14:textId="77777777" w:rsidTr="00C07E41">
        <w:tblPrEx>
          <w:tblW w:w="5000" w:type="pct"/>
          <w:jc w:val="center"/>
          <w:tblLook w:val="04A0"/>
        </w:tblPrEx>
        <w:trPr>
          <w:trHeight w:val="254"/>
          <w:jc w:val="center"/>
        </w:trPr>
        <w:tc>
          <w:tcPr>
            <w:tcW w:w="1666" w:type="pct"/>
            <w:shd w:val="clear" w:color="auto" w:fill="FEF2CC" w:themeFill="accent4" w:themeFillTint="33"/>
            <w:vAlign w:val="center"/>
          </w:tcPr>
          <w:p w:rsidR="000F7D58" w:rsidRPr="00EA7CAC" w:rsidP="00C07E41" w14:paraId="6F687D3E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C07E41" w14:paraId="1699A02C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C07E41" w14:paraId="1EA27A26" w14:textId="68F93A5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Pr="00EA7CAC" w:rsid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والوحدة </w:t>
            </w:r>
          </w:p>
        </w:tc>
      </w:tr>
      <w:tr w14:paraId="03B3370F" w14:textId="77777777" w:rsidTr="00C07E41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1666" w:type="pct"/>
            <w:vAlign w:val="center"/>
          </w:tcPr>
          <w:p w:rsidR="000F7D58" w:rsidRPr="00EA7CAC" w:rsidP="00C07E41" w14:paraId="35A41D18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 w14:paraId="73FCECA5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 w14:paraId="1636E4A3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 w14:paraId="490F685B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C07E41" w14:paraId="6F2352FB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C07E41" w14:paraId="393364EA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550F4" w:rsidRPr="00A550F4" w:rsidP="000F7D58" w14:paraId="4CC45271" w14:textId="3560F0BA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p w:rsidR="00353380" w:rsidRPr="00A550F4" w:rsidP="00353380" w14:paraId="0FA5CEE4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103E67" w:rsidP="000F7D58" w14:paraId="263A6BC7" w14:textId="0F53CB30">
      <w:pPr>
        <w:tabs>
          <w:tab w:val="left" w:pos="4444"/>
        </w:tabs>
        <w:sectPr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:rsidR="00353380" w:rsidRPr="00353380" w:rsidP="00353380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53F4B145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6D417E5A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3573" w:rsidP="005C3573" w14:paraId="2727BB7D" w14:textId="77777777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2700" t="12700" r="22860" b="311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P="00C21642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6C3329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اول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F1D44" w:rsidRPr="00172802" w:rsidP="005C3573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5C3573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AF1D44" w:rsidRPr="004639C8" w:rsidP="005C3573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8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65408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 w14:paraId="75B7FD2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6C3329" w14:paraId="2E78BDC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اول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1D44" w:rsidRPr="00172802" w:rsidP="005C3573" w14:paraId="6916577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 w14:paraId="19270D1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P="005C3573" w14:paraId="0A2EB59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P="005C357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1D44" w:rsidRPr="000725B4" w:rsidP="005C357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AF1D44" w:rsidRPr="00286FEC" w:rsidP="00286FE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29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C3573" w:rsidRPr="000725B4" w:rsidP="005C3573" w14:paraId="3A507A0F" w14:textId="7777777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:rsidR="005C3573" w:rsidRPr="00172802" w:rsidP="005C3573" w14:paraId="3C676E8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3573" w:rsidRPr="004639C8" w:rsidP="005C3573" w14:paraId="670761FE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:rsidR="005C3573" w:rsidRPr="002B57CD" w:rsidP="005C3573" w14:paraId="21473547" w14:textId="77777777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:rsidR="005C3573" w:rsidRPr="00B21905" w:rsidP="006C3329" w14:paraId="43D39CC4" w14:textId="2E33D997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اول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لعام </w:t>
      </w:r>
      <w:r w:rsidR="00E1497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1444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</w:t>
      </w:r>
    </w:p>
    <w:p w:rsidR="005C3573" w:rsidRPr="004639C8" w:rsidP="005C3573" w14:paraId="2831D8FB" w14:textId="77777777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5C3573" w:rsidRPr="00172802" w:rsidP="005C3573" w14:paraId="1B5DDD7E" w14:textId="77777777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5C3573" w:rsidRPr="00410715" w:rsidP="005C3573" w14:paraId="7B06E91C" w14:textId="7777777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5C3573" w:rsidP="005C3573" w14:paraId="5329DC2B" w14:textId="7777777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:rsidR="005C3573" w:rsidRPr="00AF0024" w:rsidP="00C21642" w14:paraId="07F0475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14:textId="7777777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0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31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14:paraId="22BB8763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F0024" w:rsidR="00C216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الأول :-</w:t>
      </w:r>
    </w:p>
    <w:p w:rsidR="00C21642" w:rsidRPr="00AF0024" w:rsidP="00C21642" w14:paraId="27EDE02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 ) </w:t>
      </w:r>
      <w:r w:rsidRPr="00AF0024" w:rsidR="00DF56E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14:paraId="78B46A42" w14:textId="77777777" w:rsidTr="0088401F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6BBBE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عوامل لاتتغير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22A6EB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يهتم بدراسة المخلوقات الحية :</w:t>
            </w:r>
          </w:p>
        </w:tc>
      </w:tr>
      <w:tr w14:paraId="6BC31786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3C5D5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64D57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</w:t>
            </w:r>
          </w:p>
        </w:tc>
      </w:tr>
      <w:tr w14:paraId="6EA95025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366A56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28876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الاحياء</w:t>
            </w:r>
          </w:p>
        </w:tc>
      </w:tr>
      <w:tr w14:paraId="454AE22B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70748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406D8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جميع ماسبق</w:t>
            </w:r>
          </w:p>
        </w:tc>
      </w:tr>
      <w:tr w14:paraId="63493E62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64D36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تخمين قابل للقياس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1E2743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نماذج يمكن مشاهدتها ولمسها :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441E8DDD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0BEB2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التجربة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5839F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الحاسوبية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54E6C731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63352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الفرضية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0862E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14:paraId="6056E19F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347498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77FA81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الفكرية</w:t>
            </w:r>
          </w:p>
        </w:tc>
      </w:tr>
      <w:tr w14:paraId="44ADDA7B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001A7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</w:t>
            </w:r>
            <w:r w:rsidR="005B102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لم يهتم بدراسة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الأرض والفضاء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370EA6" w14:paraId="120AD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خريطة الطقس من النماذج :</w:t>
            </w:r>
          </w:p>
        </w:tc>
      </w:tr>
      <w:tr w14:paraId="1BF0DCFB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5CA38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العلوم الطبيعية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09264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14:paraId="0D323E21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025A5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 والفلك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9878BD" w:rsidP="006C3329" w14:paraId="5E5F6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Pr="0088401F" w:rsidR="00B32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الحاسوبية</w:t>
            </w:r>
          </w:p>
        </w:tc>
      </w:tr>
      <w:tr w14:paraId="4795896D" w14:textId="77777777"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5B863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الكيمياء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 w14:paraId="47634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فكرية</w:t>
            </w:r>
          </w:p>
        </w:tc>
      </w:tr>
    </w:tbl>
    <w:p w:rsidR="00B95A4B" w:rsidRPr="00B324A5" w:rsidP="00C21642" w14:paraId="4EC5E3A7" w14:textId="77777777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B324A5" w:rsidRPr="00B324A5" w:rsidP="00C21642" w14:paraId="18BB5B55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3949A8" w:rsidP="003949A8" w14:paraId="66AB814D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:-</w:t>
      </w:r>
    </w:p>
    <w:p w:rsidR="003949A8" w:rsidP="003949A8" w14:paraId="5C8C545E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</w:t>
      </w:r>
      <w:r w:rsidR="00B52EA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النظرية العلمية هي تفسير محتمل لظاهرة معينة ملاحظة في الطبيعة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 w14:paraId="0E8D7B7C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علم الكيمياء يهتم بدراسة الماده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                                    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 w14:paraId="64C6F5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الفرضية هي تخمين منطقي يمكن اختباره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 w14:paraId="3FCAC49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النموذج هو طريقة لتعلن المزيد حول العالم.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P="00B324A5" w14:paraId="60E47BD1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D44" w:rsidRPr="00C12D28" w:rsidP="001209BA" w14:textId="7777777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3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67462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 w14:paraId="7C119C92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949A8" w:rsidP="00B324A5" w14:paraId="386EEC2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EE7559" w:rsidP="00B95A4B" w14:paraId="126644E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329412859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P="00335C41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:rsidP="00335C41" w14:textId="7777777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4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 id="_x0000_s103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EE7559" w:rsidR="00335C4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:-</w:t>
      </w:r>
    </w:p>
    <w:p w:rsidR="00335C41" w:rsidP="003949A8" w14:paraId="786CFB65" w14:textId="2568908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D20A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رتب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خطوات الطريقة العلمية :</w:t>
      </w:r>
    </w:p>
    <w:p w:rsidR="00586E20" w:rsidRPr="000E1072" w:rsidP="003949A8" w14:paraId="3B9928F3" w14:textId="3EE00302">
      <w:pPr>
        <w:spacing w:after="0" w:line="276" w:lineRule="auto"/>
        <w:rPr>
          <w:rFonts w:ascii="Times New Roman" w:eastAsia="Times New Roman" w:hAnsi="Times New Roman" w:cs="Times New Roman"/>
          <w:sz w:val="24"/>
          <w:rtl/>
        </w:rPr>
      </w:pPr>
      <w:r w:rsidRPr="000E1072">
        <w:rPr>
          <w:rFonts w:ascii="Times New Roman" w:eastAsia="Times New Roman" w:hAnsi="Times New Roman" w:cs="Times New Roman" w:hint="cs"/>
          <w:sz w:val="24"/>
          <w:rtl/>
        </w:rPr>
        <w:t xml:space="preserve">( الملاحظة </w:t>
      </w:r>
      <w:r w:rsidRPr="000E1072" w:rsidR="00CB4D2F">
        <w:rPr>
          <w:rFonts w:ascii="Times New Roman" w:eastAsia="Times New Roman" w:hAnsi="Times New Roman" w:cs="Times New Roman" w:hint="cs"/>
          <w:sz w:val="24"/>
          <w:rtl/>
        </w:rPr>
        <w:t xml:space="preserve">- تحديد المشكله - </w:t>
      </w:r>
      <w:r w:rsidRPr="000E1072" w:rsidR="00C8571C">
        <w:rPr>
          <w:rFonts w:ascii="Times New Roman" w:eastAsia="Times New Roman" w:hAnsi="Times New Roman" w:cs="Times New Roman" w:hint="cs"/>
          <w:sz w:val="24"/>
          <w:rtl/>
        </w:rPr>
        <w:t xml:space="preserve">وضع فرضية </w:t>
      </w:r>
      <w:r w:rsidRPr="000E1072" w:rsidR="00E448B7">
        <w:rPr>
          <w:rFonts w:ascii="Times New Roman" w:eastAsia="Times New Roman" w:hAnsi="Times New Roman" w:cs="Times New Roman"/>
          <w:sz w:val="24"/>
          <w:rtl/>
        </w:rPr>
        <w:t>–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0E1072" w:rsidR="00D42325">
        <w:rPr>
          <w:rFonts w:ascii="Times New Roman" w:eastAsia="Times New Roman" w:hAnsi="Times New Roman" w:cs="Times New Roman" w:hint="cs"/>
          <w:sz w:val="24"/>
          <w:rtl/>
        </w:rPr>
        <w:t>تحليل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البيانات </w:t>
      </w:r>
      <w:r w:rsidRPr="000E1072" w:rsidR="00E448B7">
        <w:rPr>
          <w:rFonts w:ascii="Times New Roman" w:eastAsia="Times New Roman" w:hAnsi="Times New Roman" w:cs="Times New Roman"/>
          <w:sz w:val="24"/>
          <w:rtl/>
        </w:rPr>
        <w:t>–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0E1072" w:rsidR="00103FEF">
        <w:rPr>
          <w:rFonts w:ascii="Times New Roman" w:eastAsia="Times New Roman" w:hAnsi="Times New Roman" w:cs="Times New Roman" w:hint="cs"/>
          <w:sz w:val="24"/>
          <w:rtl/>
        </w:rPr>
        <w:t xml:space="preserve">تجربة الفرضية </w:t>
      </w:r>
      <w:r w:rsidR="00103FEF">
        <w:rPr>
          <w:rFonts w:ascii="Times New Roman" w:eastAsia="Times New Roman" w:hAnsi="Times New Roman" w:cs="Times New Roman" w:hint="cs"/>
          <w:sz w:val="24"/>
          <w:rtl/>
        </w:rPr>
        <w:t xml:space="preserve">- 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>اس</w:t>
      </w:r>
      <w:r w:rsidRPr="000E1072" w:rsidR="00CB4D2F">
        <w:rPr>
          <w:rFonts w:ascii="Times New Roman" w:eastAsia="Times New Roman" w:hAnsi="Times New Roman" w:cs="Times New Roman" w:hint="cs"/>
          <w:sz w:val="24"/>
          <w:rtl/>
        </w:rPr>
        <w:t>تخلاص النتائج )</w:t>
      </w:r>
    </w:p>
    <w:p w:rsidR="00AF5715" w:rsidP="003949A8" w14:paraId="31471EF0" w14:textId="3CFE12B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287655</wp:posOffset>
                </wp:positionV>
                <wp:extent cx="396240" cy="422910"/>
                <wp:effectExtent l="12065" t="635" r="9525" b="22225"/>
                <wp:wrapNone/>
                <wp:docPr id="28" name="سهم: منحني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8" o:spid="_x0000_s1037" style="width:31.2pt;height:33.3pt;margin-top:22.65pt;margin-left:73.45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59690</wp:posOffset>
                </wp:positionV>
                <wp:extent cx="1168400" cy="782320"/>
                <wp:effectExtent l="0" t="0" r="12700" b="17780"/>
                <wp:wrapNone/>
                <wp:docPr id="15" name="معالجة متعاقب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15" o:spid="_x0000_s1038" type="#_x0000_t176" style="width:92pt;height:61.6pt;margin-top:4.7pt;margin-left:141.2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3538901</wp:posOffset>
                </wp:positionH>
                <wp:positionV relativeFrom="paragraph">
                  <wp:posOffset>99525</wp:posOffset>
                </wp:positionV>
                <wp:extent cx="1168400" cy="782320"/>
                <wp:effectExtent l="0" t="0" r="12700" b="17780"/>
                <wp:wrapNone/>
                <wp:docPr id="14" name="معالجة متعاقب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4" o:spid="_x0000_s1039" type="#_x0000_t176" style="width:92pt;height:61.6pt;margin-top:7.84pt;margin-left:278.6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102235</wp:posOffset>
                </wp:positionV>
                <wp:extent cx="1168400" cy="782320"/>
                <wp:effectExtent l="0" t="0" r="12700" b="17780"/>
                <wp:wrapNone/>
                <wp:docPr id="13" name="معالجة متعاقب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3" o:spid="_x0000_s1040" type="#_x0000_t176" style="width:92pt;height:61.6pt;margin-top:8.05pt;margin-left:416.1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2f528f" strokeweight="1pt"/>
            </w:pict>
          </mc:Fallback>
        </mc:AlternateContent>
      </w:r>
    </w:p>
    <w:p w:rsidR="00AF5715" w:rsidP="003949A8" w14:paraId="4A5A0C6D" w14:textId="6480D1D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74930</wp:posOffset>
                </wp:positionV>
                <wp:extent cx="410210" cy="203200"/>
                <wp:effectExtent l="12700" t="12700" r="8890" b="2540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5" o:spid="_x0000_s1041" type="#_x0000_t66" style="width:32.3pt;height:16pt;margin-top:5.9pt;margin-left:243.9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7f7f7f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103505</wp:posOffset>
                </wp:positionV>
                <wp:extent cx="410210" cy="203200"/>
                <wp:effectExtent l="12700" t="12700" r="8890" b="25400"/>
                <wp:wrapNone/>
                <wp:docPr id="24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4" o:spid="_x0000_s1042" type="#_x0000_t66" style="width:32.3pt;height:16pt;margin-top:8.15pt;margin-left:376.95pt;mso-height-percent:0;mso-height-relative:margin;mso-width-percent:0;mso-width-relative:margin;mso-wrap-distance-bottom:0;mso-wrap-distance-left:9pt;mso-wrap-distance-right:9pt;mso-wrap-distance-top:0;position:absolute;v-text-anchor:middle;z-index:251688960" adj="5350" fillcolor="#7f7f7f" stroked="t" strokecolor="#2f528f" strokeweight="1pt"/>
            </w:pict>
          </mc:Fallback>
        </mc:AlternateContent>
      </w:r>
    </w:p>
    <w:p w:rsidR="00AF5715" w:rsidP="003949A8" w14:paraId="1C493672" w14:textId="42896C6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286654</wp:posOffset>
                </wp:positionH>
                <wp:positionV relativeFrom="paragraph">
                  <wp:posOffset>199049</wp:posOffset>
                </wp:positionV>
                <wp:extent cx="1168400" cy="782320"/>
                <wp:effectExtent l="0" t="0" r="12700" b="17780"/>
                <wp:wrapNone/>
                <wp:docPr id="16" name="معالجة متعاقب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6" o:spid="_x0000_s1043" type="#_x0000_t176" style="width:92pt;height:61.6pt;margin-top:15.67pt;margin-left:22.57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</w:p>
    <w:p w:rsidR="00AF5715" w:rsidP="003949A8" w14:paraId="6CF30B88" w14:textId="54FFD87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 w14:paraId="18BCDC82" w14:textId="5D4A797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 w14:paraId="3E88F8B9" w14:textId="15BDD90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3746290</wp:posOffset>
                </wp:positionH>
                <wp:positionV relativeFrom="paragraph">
                  <wp:posOffset>212646</wp:posOffset>
                </wp:positionV>
                <wp:extent cx="1168400" cy="782320"/>
                <wp:effectExtent l="0" t="0" r="12700" b="17780"/>
                <wp:wrapNone/>
                <wp:docPr id="18" name="معالجة متعاقبة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A28" w:rsidP="00650A2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8" o:spid="_x0000_s1044" type="#_x0000_t176" style="width:92pt;height:61.6pt;margin-top:16.74pt;margin-left:294.98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>
                <v:textbox>
                  <w:txbxContent>
                    <w:p w:rsidR="00650A28" w:rsidP="00650A28" w14:paraId="5563AD1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1842076</wp:posOffset>
                </wp:positionH>
                <wp:positionV relativeFrom="paragraph">
                  <wp:posOffset>209700</wp:posOffset>
                </wp:positionV>
                <wp:extent cx="1168400" cy="782320"/>
                <wp:effectExtent l="0" t="0" r="12700" b="17780"/>
                <wp:wrapNone/>
                <wp:docPr id="17" name="معالجة متعاقب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7" o:spid="_x0000_s1045" type="#_x0000_t176" style="width:92pt;height:61.6pt;margin-top:16.51pt;margin-left:145.05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2f528f" strokeweight="1pt"/>
            </w:pict>
          </mc:Fallback>
        </mc:AlternateContent>
      </w:r>
    </w:p>
    <w:p w:rsidR="00AF5715" w:rsidP="003949A8" w14:paraId="3E1E6A18" w14:textId="7C3B8FD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</wp:posOffset>
                </wp:positionV>
                <wp:extent cx="396240" cy="422910"/>
                <wp:effectExtent l="0" t="0" r="22860" b="21590"/>
                <wp:wrapNone/>
                <wp:docPr id="29" name="سهم: منحن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9" o:spid="_x0000_s1046" style="width:31.2pt;height:33.3pt;margin-top:0;margin-left:74.55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C144A7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212725</wp:posOffset>
                </wp:positionV>
                <wp:extent cx="410210" cy="203200"/>
                <wp:effectExtent l="0" t="12700" r="21590" b="25400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625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A28" w:rsidP="00650A2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7" o:spid="_x0000_s1047" type="#_x0000_t66" style="width:32.3pt;height:16pt;margin-top:16.75pt;margin-left:253.75pt;flip:x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7f7f7f" stroked="t" strokecolor="#2f528f" strokeweight="1pt">
                <v:textbox>
                  <w:txbxContent>
                    <w:p w:rsidR="00650A28" w:rsidP="00650A28" w14:paraId="5AFBDE3A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5715" w:rsidRPr="00344871" w:rsidP="003949A8" w14:paraId="303C4E5B" w14:textId="6F790B0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3949A8" w:rsidP="003949A8" w14:paraId="07F55079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344871" w:rsidP="001209BA" w14:paraId="1DF799FF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</w:p>
    <w:p w:rsidR="00B324A5" w:rsidRPr="00335C41" w:rsidP="00335C41" w14:paraId="3EDB96F1" w14:textId="77777777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335C41" w:rsidRPr="00CB5646" w:rsidP="00335C41" w14:paraId="093A641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:rsidR="00605FC2" w:rsidRPr="00605FC2" w:rsidP="002B06E1" w14:paraId="201E4CE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2B06E1" w:rsidP="00CB1C62" w14:paraId="784E196B" w14:textId="5C4E1B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أذكر بعض 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من استخدامات النماذ</w:t>
      </w:r>
      <w:r w:rsidR="00103FE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ج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:</w:t>
      </w:r>
    </w:p>
    <w:p w:rsidR="006E710C" w:rsidP="00D92871" w14:paraId="6732181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 w:rsid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6E710C" w:rsidP="00D92871" w14:paraId="07D29B0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CA67AD" w:rsidRPr="00D92871" w:rsidP="00D92871" w14:paraId="3590F96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٣)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2B06E1" w:rsidRPr="00EE7559" w:rsidP="00D05B13" w14:paraId="15BD03A5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A17CD1" w:rsidP="002B06E1" w14:paraId="0F4183E5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0A43C7" w:rsidP="001209BA" w14:paraId="5F6DAF72" w14:textId="77777777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A17CD1" w:rsidRPr="001209BA" w:rsidP="001209BA" w14:paraId="0DF09EA7" w14:textId="77777777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35C41" w:rsidRPr="00344871" w:rsidP="005C3573" w14:paraId="630338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1209BA" w:rsidRPr="00040272" w:rsidP="00344871" w14:paraId="0D929379" w14:textId="77777777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:rsidR="001209BA" w:rsidP="00344871" w14:paraId="4B304BB8" w14:textId="77777777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بالتوفيق</w:t>
      </w:r>
    </w:p>
    <w:p w:rsidR="002D5D57" w:rsidRPr="007627EA" w:rsidP="00344871" w14:paraId="16D5A59E" w14:textId="77777777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لم المادة / عبدالرحمن الشريوي </w:t>
      </w:r>
    </w:p>
    <w:p w:rsidR="003949A8" w:rsidP="00344871" w14:paraId="1D3F54B9" w14:textId="77777777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CE7FEA" w:rsidRPr="003949A8" w:rsidP="003949A8" w14:paraId="21A20B22" w14:textId="77777777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</w:rPr>
      </w:pPr>
    </w:p>
    <w:sectPr w:rsidSect="00C21642">
      <w:footerReference w:type="even" r:id="rId6"/>
      <w:pgSz w:w="11906" w:h="16838" w:code="9"/>
      <w:pgMar w:top="851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 w14:paraId="6C5A8E1B" w14:textId="777777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 w14:paraId="690AA06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2114B"/>
    <w:multiLevelType w:val="hybridMultilevel"/>
    <w:tmpl w:val="044AD28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4"/>
  </w:num>
  <w:num w:numId="4" w16cid:durableId="147863071">
    <w:abstractNumId w:val="3"/>
  </w:num>
  <w:num w:numId="5" w16cid:durableId="124919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D62"/>
    <w:rsid w:val="00040272"/>
    <w:rsid w:val="00056128"/>
    <w:rsid w:val="000725B4"/>
    <w:rsid w:val="000A43C7"/>
    <w:rsid w:val="000D20AF"/>
    <w:rsid w:val="000E1072"/>
    <w:rsid w:val="000F35B3"/>
    <w:rsid w:val="000F7D58"/>
    <w:rsid w:val="00103E67"/>
    <w:rsid w:val="00103FEF"/>
    <w:rsid w:val="001209BA"/>
    <w:rsid w:val="00172802"/>
    <w:rsid w:val="001B1E0C"/>
    <w:rsid w:val="001F08A6"/>
    <w:rsid w:val="00217CCC"/>
    <w:rsid w:val="00286FEC"/>
    <w:rsid w:val="002A3BFC"/>
    <w:rsid w:val="002B06E1"/>
    <w:rsid w:val="002B57CD"/>
    <w:rsid w:val="002D5D57"/>
    <w:rsid w:val="00323F7B"/>
    <w:rsid w:val="00335C41"/>
    <w:rsid w:val="00344871"/>
    <w:rsid w:val="00353380"/>
    <w:rsid w:val="00361DEA"/>
    <w:rsid w:val="00370EA6"/>
    <w:rsid w:val="003720C3"/>
    <w:rsid w:val="003949A8"/>
    <w:rsid w:val="003C2978"/>
    <w:rsid w:val="003C5615"/>
    <w:rsid w:val="003F01F3"/>
    <w:rsid w:val="00410715"/>
    <w:rsid w:val="004639C8"/>
    <w:rsid w:val="00464BA6"/>
    <w:rsid w:val="004B2FB9"/>
    <w:rsid w:val="00574B85"/>
    <w:rsid w:val="00586E20"/>
    <w:rsid w:val="005B102F"/>
    <w:rsid w:val="005C3573"/>
    <w:rsid w:val="006046CB"/>
    <w:rsid w:val="00605FC2"/>
    <w:rsid w:val="00650A28"/>
    <w:rsid w:val="00682D7D"/>
    <w:rsid w:val="006A3557"/>
    <w:rsid w:val="006C3329"/>
    <w:rsid w:val="006E710C"/>
    <w:rsid w:val="007627EA"/>
    <w:rsid w:val="00774B9C"/>
    <w:rsid w:val="0083660E"/>
    <w:rsid w:val="0088401F"/>
    <w:rsid w:val="008B52A0"/>
    <w:rsid w:val="008F3948"/>
    <w:rsid w:val="009878BD"/>
    <w:rsid w:val="009E6952"/>
    <w:rsid w:val="00A17CD1"/>
    <w:rsid w:val="00A550F4"/>
    <w:rsid w:val="00A8569E"/>
    <w:rsid w:val="00AF0024"/>
    <w:rsid w:val="00AF1D44"/>
    <w:rsid w:val="00AF5715"/>
    <w:rsid w:val="00B21905"/>
    <w:rsid w:val="00B23248"/>
    <w:rsid w:val="00B324A5"/>
    <w:rsid w:val="00B52EA0"/>
    <w:rsid w:val="00B95A4B"/>
    <w:rsid w:val="00C07E41"/>
    <w:rsid w:val="00C12D28"/>
    <w:rsid w:val="00C144A7"/>
    <w:rsid w:val="00C21642"/>
    <w:rsid w:val="00C8571C"/>
    <w:rsid w:val="00C940BB"/>
    <w:rsid w:val="00CA67AD"/>
    <w:rsid w:val="00CB1C62"/>
    <w:rsid w:val="00CB4D2F"/>
    <w:rsid w:val="00CB5646"/>
    <w:rsid w:val="00CE7FEA"/>
    <w:rsid w:val="00D05B13"/>
    <w:rsid w:val="00D42325"/>
    <w:rsid w:val="00D568DF"/>
    <w:rsid w:val="00D70846"/>
    <w:rsid w:val="00D92871"/>
    <w:rsid w:val="00DA6ECA"/>
    <w:rsid w:val="00DF56E3"/>
    <w:rsid w:val="00DF67DA"/>
    <w:rsid w:val="00E1497C"/>
    <w:rsid w:val="00E448B7"/>
    <w:rsid w:val="00E910A9"/>
    <w:rsid w:val="00EA1543"/>
    <w:rsid w:val="00EA7CAC"/>
    <w:rsid w:val="00ED2C2D"/>
    <w:rsid w:val="00EE7559"/>
    <w:rsid w:val="00F30115"/>
    <w:rsid w:val="00F65635"/>
    <w:rsid w:val="00FC55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97D51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D58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3380"/>
    <w:rPr>
      <w:i/>
      <w:iCs/>
    </w:rPr>
  </w:style>
  <w:style w:type="paragraph" w:styleId="ListParagraph">
    <w:name w:val="List Paragraph"/>
    <w:basedOn w:val="Normal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TableNormal"/>
    <w:next w:val="TableGrid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زياد متعب العوفي</cp:lastModifiedBy>
  <cp:revision>3</cp:revision>
  <cp:lastPrinted>2023-09-13T18:46:00Z</cp:lastPrinted>
  <dcterms:created xsi:type="dcterms:W3CDTF">2023-09-14T18:24:00Z</dcterms:created>
  <dcterms:modified xsi:type="dcterms:W3CDTF">2023-09-14T18:41:00Z</dcterms:modified>
</cp:coreProperties>
</file>