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اللغة الإنجليزية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House Accidents-&gt;You should go to the doctor!, Vocabulary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House Accidents-&gt;Grammar
                <w:br/>
                ‾‾‾‾‾
                <w:br/>
                House Accidents-&gt;Story, Listening and Speaking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House Accidents-&gt;Story, Listening and Speaking
                <w:br/>
                ‾‾‾‾‾
                <w:br/>
                House Accidents-&gt;Vocabulary, Grammar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House Accidents-&gt;Reading, Word Work and Writing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Wildlife-&gt;Seth and his Sister Emma Visit the Zoo, Vocabulary
                <w:br/>
                ‾‾‾‾‾
                <w:br/>
                Wildlife-&gt;Grammar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Wildlife-&gt;Story, Listening and Speaking
                <w:br/>
                ‾‾‾‾‾
                <w:br/>
                Wildlife-&gt;Vocabulary, Grammar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Wildlife-&gt;Reading, Word Work and Writing
                <w:br/>
                ‾‾‾‾‾
                <w:br/>
                Wildlife-&gt;Integrated Learning: Natural Science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Weather-&gt;Jack and his Sisters Enjoy the Four Seasons, Vocabulary
                <w:br/>
                ‾‾‾‾‾
                <w:br/>
                Weather-&gt;Grammar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Weather-&gt;Grammar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Weather-&gt;Story, Listening and Speaking
                <w:br/>
                ‾‾‾‾‾
                <w:br/>
                Weather-&gt;Vocabulary, Grammar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Weather-&gt;Reading, Word Work and Writing
                <w:br/>
                ‾‾‾‾‾
                <w:br/>
                Weather-&gt;Integrated Learning: Natural Science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