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6A4BE59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  <w:r w:rsidR="00573D33">
        <w:rPr>
          <w:rFonts w:hint="cs"/>
          <w:rtl/>
        </w:rPr>
        <w:t xml:space="preserve">ز9   </w: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413"/>
        <w:gridCol w:w="2273"/>
        <w:gridCol w:w="553"/>
        <w:gridCol w:w="7"/>
      </w:tblGrid>
      <w:tr w:rsidR="00A01315" w:rsidRPr="009D7E36" w14:paraId="0A618929" w14:textId="77777777" w:rsidTr="00472B1D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2ED8ED1F" w:rsidR="00A01315" w:rsidRPr="00466DAE" w:rsidRDefault="00892D62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1BE6ACE1" w:rsidR="00A01315" w:rsidRPr="00466DAE" w:rsidRDefault="00892D62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80BC59C" w14:textId="4B812634" w:rsidR="00A01315" w:rsidRPr="00466DAE" w:rsidRDefault="00892D62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الكفايات اللغوية</w:t>
            </w:r>
            <w:r w:rsidR="009579C7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1-2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54D4FFAE" w14:textId="75E525E5" w:rsidR="00A01315" w:rsidRPr="00466DAE" w:rsidRDefault="00892D62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7A32F5" w:rsidRPr="00466DAE" w14:paraId="699AE75C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419D932" w14:textId="77777777" w:rsidR="007A32F5" w:rsidRDefault="00892D62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الوحدة التدريبية الأولى: الكفاية النحوية : متممات الجملة </w:t>
            </w:r>
          </w:p>
          <w:p w14:paraId="2D13BF34" w14:textId="55DAD03C" w:rsidR="00892D62" w:rsidRPr="00466DAE" w:rsidRDefault="00892D62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نشاطات التمهيد </w:t>
            </w:r>
          </w:p>
        </w:tc>
      </w:tr>
      <w:tr w:rsidR="007A32F5" w:rsidRPr="00466DAE" w14:paraId="1C80C548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6105B05" w14:textId="6D9B29B9" w:rsidR="007A32F5" w:rsidRPr="00466DAE" w:rsidRDefault="00892D62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التمهيد</w:t>
            </w:r>
          </w:p>
        </w:tc>
      </w:tr>
      <w:tr w:rsidR="007A32F5" w:rsidRPr="00466DAE" w14:paraId="36CB7457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DC70303" w14:textId="4CD30F5C" w:rsidR="007A32F5" w:rsidRPr="00466DAE" w:rsidRDefault="00892D62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قبلي</w:t>
            </w:r>
          </w:p>
        </w:tc>
      </w:tr>
      <w:tr w:rsidR="007A32F5" w:rsidRPr="00466DAE" w14:paraId="25AABBA8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DE3320B" w14:textId="77777777" w:rsidR="007A32F5" w:rsidRDefault="00892D62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المتممات المجرورة: المجرورات </w:t>
            </w:r>
          </w:p>
          <w:p w14:paraId="0F1B4ECD" w14:textId="64580D65" w:rsidR="00892D62" w:rsidRPr="00466DAE" w:rsidRDefault="00892D62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المجرور بحرف الجر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المجرور بالإضافة </w:t>
            </w:r>
          </w:p>
        </w:tc>
      </w:tr>
      <w:tr w:rsidR="00892D62" w:rsidRPr="00466DAE" w14:paraId="24478C51" w14:textId="77777777" w:rsidTr="009A4B0E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1EDE3D1" w14:textId="77777777" w:rsidR="00892D62" w:rsidRPr="00C23EEE" w:rsidRDefault="00892D62" w:rsidP="00892D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CBED9C6" w14:textId="2792EC9F" w:rsidR="00892D62" w:rsidRDefault="00892D62" w:rsidP="00892D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المتممات المجرورة: المجرورات :</w:t>
            </w:r>
          </w:p>
          <w:p w14:paraId="3E497CDA" w14:textId="30B5444B" w:rsidR="00892D62" w:rsidRPr="00466DAE" w:rsidRDefault="00892D62" w:rsidP="00892D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المجرور بحرف الجر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المجرور بالإضافة </w:t>
            </w:r>
          </w:p>
        </w:tc>
      </w:tr>
      <w:tr w:rsidR="00892D62" w:rsidRPr="00466DAE" w14:paraId="4AADC6FC" w14:textId="77777777" w:rsidTr="009A4B0E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892D62" w:rsidRPr="00C23EEE" w:rsidRDefault="00892D62" w:rsidP="00892D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892D62" w:rsidRDefault="00892D62" w:rsidP="00892D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892D62" w:rsidRDefault="00892D62" w:rsidP="00892D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892D62" w:rsidRPr="00466DAE" w:rsidRDefault="00892D62" w:rsidP="00892D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509B009" w14:textId="77777777" w:rsidR="00892D62" w:rsidRDefault="00892D62" w:rsidP="00892D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المتممات المجرورة: المجرورات </w:t>
            </w:r>
          </w:p>
          <w:p w14:paraId="795EF36E" w14:textId="380CFFF0" w:rsidR="00892D62" w:rsidRPr="00466DAE" w:rsidRDefault="002C6FF3" w:rsidP="00892D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تدريبات </w:t>
            </w:r>
            <w:r w:rsidR="00892D6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المجرور بحرف الجر </w:t>
            </w:r>
            <w:r w:rsidR="00892D62"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 w:rsidR="00892D6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المجرور بالإضافة </w:t>
            </w:r>
          </w:p>
        </w:tc>
      </w:tr>
      <w:tr w:rsidR="007A32F5" w:rsidRPr="00466DAE" w14:paraId="13392C1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1A26643" w14:textId="77777777" w:rsidR="007A32F5" w:rsidRDefault="00892D62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المتممات المجرورة: </w:t>
            </w:r>
          </w:p>
          <w:p w14:paraId="25B105D3" w14:textId="0262320B" w:rsidR="00892D62" w:rsidRPr="00466DAE" w:rsidRDefault="00892D62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جر الاسم الممنوع من الصرف</w:t>
            </w:r>
          </w:p>
        </w:tc>
      </w:tr>
      <w:tr w:rsidR="007A32F5" w:rsidRPr="00466DAE" w14:paraId="65B54B93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618822F" w14:textId="77777777" w:rsidR="00892D62" w:rsidRDefault="00892D62" w:rsidP="00892D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المتممات المجرورة: </w:t>
            </w:r>
          </w:p>
          <w:p w14:paraId="284121AA" w14:textId="7806EDA7" w:rsidR="007A32F5" w:rsidRPr="00466DAE" w:rsidRDefault="00892D62" w:rsidP="00892D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جر الاسم الممنوع من الصرف + اختبار بنائي</w:t>
            </w:r>
          </w:p>
        </w:tc>
      </w:tr>
      <w:tr w:rsidR="007A32F5" w:rsidRPr="00466DAE" w14:paraId="36D15927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F5E66EC" w14:textId="77777777" w:rsidR="007A32F5" w:rsidRDefault="00892D62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المتممات المنصوبة: المفاعيل: </w:t>
            </w:r>
          </w:p>
          <w:p w14:paraId="506B1354" w14:textId="6AB0BA8B" w:rsidR="00892D62" w:rsidRPr="00466DAE" w:rsidRDefault="00892D62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المفعول به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المفعول المطلق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المفعول لأجله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المفعول فيه</w:t>
            </w:r>
          </w:p>
        </w:tc>
      </w:tr>
      <w:tr w:rsidR="007A32F5" w:rsidRPr="00466DAE" w14:paraId="07AB8D3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8560CA1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24B5151" w14:textId="2E2D1573" w:rsidR="00892D62" w:rsidRPr="00892D62" w:rsidRDefault="00892D62" w:rsidP="00892D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92D62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المتممات المنصوبة: المفاعيل:</w:t>
            </w:r>
          </w:p>
          <w:p w14:paraId="382F3FB3" w14:textId="0E7B6061" w:rsidR="007A32F5" w:rsidRPr="00466DAE" w:rsidRDefault="00892D62" w:rsidP="00892D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92D62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المفعول به – المفعول المطلق – المفعول لأجله – المفعول فيه</w:t>
            </w:r>
          </w:p>
        </w:tc>
      </w:tr>
      <w:tr w:rsidR="007A32F5" w:rsidRPr="00466DAE" w14:paraId="52B4193D" w14:textId="77777777" w:rsidTr="00101D4B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7A32F5" w:rsidRPr="00696F19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="000241EF"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7A32F5" w:rsidRPr="00466DAE" w14:paraId="664C6F6F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A685F81" w14:textId="77777777" w:rsidR="00892D62" w:rsidRDefault="00892D62" w:rsidP="00892D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المتممات المنصوبة: المفاعيل: </w:t>
            </w:r>
          </w:p>
          <w:p w14:paraId="13CE241F" w14:textId="1124C650" w:rsidR="007A32F5" w:rsidRPr="00466DAE" w:rsidRDefault="00892D62" w:rsidP="00892D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المفعول به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المفعول المطلق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المفعول لأجله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المفعول فيه</w:t>
            </w:r>
          </w:p>
        </w:tc>
      </w:tr>
      <w:tr w:rsidR="007A32F5" w:rsidRPr="00466DAE" w14:paraId="7D214A96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95CCDD6" w14:textId="77777777" w:rsidR="007A32F5" w:rsidRDefault="00892D62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المتممات المنصوبة: أشباه المفاعيل</w:t>
            </w:r>
          </w:p>
          <w:p w14:paraId="68075A55" w14:textId="33510FC1" w:rsidR="00892D62" w:rsidRPr="00466DAE" w:rsidRDefault="00892D62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الحال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التمييز </w:t>
            </w:r>
          </w:p>
        </w:tc>
      </w:tr>
      <w:tr w:rsidR="00892D62" w:rsidRPr="00466DAE" w14:paraId="2AC21C2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892D62" w:rsidRPr="00C23EEE" w:rsidRDefault="00892D62" w:rsidP="00892D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058E8F5" w14:textId="4A6B4C97" w:rsidR="00892D62" w:rsidRDefault="002C6FF3" w:rsidP="00892D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أنشطة التعلّم/ </w:t>
            </w:r>
            <w:r w:rsidR="00892D6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المتممات المنصوبة: أشباه المفاعيل</w:t>
            </w:r>
          </w:p>
          <w:p w14:paraId="45CED4AF" w14:textId="2DEDD83F" w:rsidR="00892D62" w:rsidRPr="00466DAE" w:rsidRDefault="00892D62" w:rsidP="00892D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الحال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التمييز </w:t>
            </w:r>
          </w:p>
        </w:tc>
      </w:tr>
      <w:tr w:rsidR="00892D62" w:rsidRPr="00466DAE" w14:paraId="4A7D86CA" w14:textId="77777777" w:rsidTr="00F7776C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892D62" w:rsidRPr="00C23EEE" w:rsidRDefault="00892D62" w:rsidP="00892D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88DA92E" w14:textId="7D3BECF1" w:rsidR="00892D62" w:rsidRDefault="002C6FF3" w:rsidP="00892D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أنشطة التعلم/ </w:t>
            </w:r>
            <w:r w:rsidR="00892D6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المتممات المنصوبة: أشباه المفاعيل</w:t>
            </w:r>
          </w:p>
          <w:p w14:paraId="62A40C6C" w14:textId="39806F57" w:rsidR="00892D62" w:rsidRPr="00466DAE" w:rsidRDefault="00892D62" w:rsidP="00892D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الحال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التمييز </w:t>
            </w:r>
            <w:r w:rsidR="004D5BA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+ اختبار بنائي</w:t>
            </w:r>
          </w:p>
        </w:tc>
      </w:tr>
      <w:tr w:rsidR="007A32F5" w:rsidRPr="00466DAE" w14:paraId="57840DE8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7A32F5" w:rsidRPr="000A76C8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73410AF6" w:rsidR="007A32F5" w:rsidRPr="00466DAE" w:rsidRDefault="005351E6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الغلق والتلخيص</w:t>
            </w:r>
          </w:p>
        </w:tc>
      </w:tr>
      <w:tr w:rsidR="007A32F5" w:rsidRPr="00466DAE" w14:paraId="6ACA64E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164E65" w14:textId="32AEB420" w:rsidR="007A32F5" w:rsidRPr="00466DAE" w:rsidRDefault="004D5BAA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اختبار بعدي </w:t>
            </w:r>
          </w:p>
        </w:tc>
      </w:tr>
      <w:tr w:rsidR="007A32F5" w:rsidRPr="00466DAE" w14:paraId="0ABEB9E2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9E20C82" w14:textId="77777777" w:rsidR="007A32F5" w:rsidRDefault="004D5BAA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الوحدة التدريبية الثانية: الكفاية الإملائية: كتابة الهمزة </w:t>
            </w:r>
          </w:p>
          <w:p w14:paraId="527918F1" w14:textId="78183696" w:rsidR="004D5BAA" w:rsidRPr="00466DAE" w:rsidRDefault="002C6FF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أنشطة</w:t>
            </w:r>
            <w:r w:rsidR="004D5BA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التمهيد + اختبار قبلي</w:t>
            </w:r>
          </w:p>
        </w:tc>
      </w:tr>
      <w:tr w:rsidR="007A32F5" w:rsidRPr="00466DAE" w14:paraId="1214A4F2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B26FF15" w14:textId="79A355F4" w:rsidR="007A32F5" w:rsidRPr="00466DAE" w:rsidRDefault="004D5BAA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الهمزة في أول الكلمة </w:t>
            </w:r>
          </w:p>
        </w:tc>
      </w:tr>
      <w:tr w:rsidR="007A32F5" w:rsidRPr="00466DAE" w14:paraId="45407EA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088300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0340006B" w:rsidR="007A32F5" w:rsidRPr="00466DAE" w:rsidRDefault="004D5BAA" w:rsidP="004D5BA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الهمزة في أول الكلمة + اختبار بنائي</w:t>
            </w:r>
          </w:p>
        </w:tc>
      </w:tr>
      <w:tr w:rsidR="007A32F5" w:rsidRPr="00466DAE" w14:paraId="208A95FD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067FE11" w14:textId="750A3A0E" w:rsidR="007A32F5" w:rsidRPr="00466DAE" w:rsidRDefault="004D5BAA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الهمزة في وسط الكلمة وآخرها </w:t>
            </w:r>
          </w:p>
        </w:tc>
      </w:tr>
      <w:tr w:rsidR="007A32F5" w:rsidRPr="00466DAE" w14:paraId="1EBE1716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9F20E7" w14:textId="777734D7" w:rsidR="007A32F5" w:rsidRPr="00466DAE" w:rsidRDefault="002C6FF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أنشطة التعلم/</w:t>
            </w:r>
            <w:r w:rsidR="0053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4D5BA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الهمزة في وسط الكلمة وأخرها</w:t>
            </w:r>
          </w:p>
        </w:tc>
      </w:tr>
      <w:tr w:rsidR="007A32F5" w:rsidRPr="00466DAE" w14:paraId="01AA7092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3E3B52D" w14:textId="2DD01BBB" w:rsidR="007A32F5" w:rsidRPr="00466DAE" w:rsidRDefault="004D5BAA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الهمزة في وسط الكلمة وأخرها + اختبار بنائي</w:t>
            </w:r>
          </w:p>
        </w:tc>
      </w:tr>
      <w:tr w:rsidR="007A32F5" w:rsidRPr="00466DAE" w14:paraId="2A06B9B1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910F152" w14:textId="0F3C376C" w:rsidR="007A32F5" w:rsidRPr="00466DAE" w:rsidRDefault="004D5BAA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الغلق والتلخيص</w:t>
            </w:r>
          </w:p>
        </w:tc>
      </w:tr>
      <w:tr w:rsidR="007A32F5" w:rsidRPr="00466DAE" w14:paraId="152F666A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F0E8481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44CF7DD8" w:rsidR="007A32F5" w:rsidRPr="00466DAE" w:rsidRDefault="004D5BAA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اختبار بعدي  </w:t>
            </w:r>
          </w:p>
        </w:tc>
      </w:tr>
      <w:tr w:rsidR="007A32F5" w:rsidRPr="00466DAE" w14:paraId="3CB2772C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34E04C1" w14:textId="77777777" w:rsidR="007A32F5" w:rsidRDefault="00053BC6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1D5BC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الوحدة التدريبية الثالثة: الكفاية القرائية: قراءة النصوص الأدبية</w:t>
            </w:r>
          </w:p>
          <w:p w14:paraId="0B9DB842" w14:textId="0C08F83C" w:rsidR="001D5BCA" w:rsidRPr="00466DAE" w:rsidRDefault="001D5BCA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التمهيد</w:t>
            </w:r>
          </w:p>
        </w:tc>
      </w:tr>
      <w:tr w:rsidR="001D5BCA" w:rsidRPr="00466DAE" w14:paraId="6B39C931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1D5BCA" w:rsidRPr="00D23FC9" w:rsidRDefault="001D5BCA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C08733C" w14:textId="3477DB4D" w:rsidR="001D5BCA" w:rsidRPr="00466DAE" w:rsidRDefault="002C6FF3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أنشطة التمهيد </w:t>
            </w:r>
            <w:r w:rsidR="001D5BC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+ اختبار قبلي</w:t>
            </w:r>
          </w:p>
        </w:tc>
      </w:tr>
      <w:tr w:rsidR="001D5BCA" w:rsidRPr="00466DAE" w14:paraId="1630E9B8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1D5BCA" w:rsidRPr="00D23FC9" w:rsidRDefault="001D5BCA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0B43B2" w14:textId="7BD8A3F7" w:rsidR="001D5BCA" w:rsidRPr="00466DAE" w:rsidRDefault="00FB21F0" w:rsidP="002C6F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أدوات قارئ النص الأدبي</w:t>
            </w:r>
          </w:p>
        </w:tc>
      </w:tr>
      <w:tr w:rsidR="001D5BCA" w:rsidRPr="00466DAE" w14:paraId="2918682C" w14:textId="77777777" w:rsidTr="00C2650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1D5BCA" w:rsidRPr="00D23FC9" w:rsidRDefault="001D5BCA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4CF2056" w14:textId="32860198" w:rsidR="001D5BCA" w:rsidRPr="00466DAE" w:rsidRDefault="00FB21F0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أنشطة التعلم/أدوات قارئ النص الأدبي</w:t>
            </w:r>
          </w:p>
        </w:tc>
      </w:tr>
      <w:tr w:rsidR="001D5BCA" w:rsidRPr="00466DAE" w14:paraId="48CCD305" w14:textId="77777777" w:rsidTr="00C2650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612D2A" w14:textId="77777777" w:rsidR="001D5BCA" w:rsidRPr="00D23FC9" w:rsidRDefault="001D5BCA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30E5B2E" w14:textId="3D2B441A" w:rsidR="001D5BCA" w:rsidRPr="00466DAE" w:rsidRDefault="002C6FF3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أنشطة التعلم /</w:t>
            </w:r>
            <w:r w:rsidR="001D5BCA" w:rsidRPr="007F0B1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أدوات قارئ النص الأدبي</w:t>
            </w:r>
          </w:p>
        </w:tc>
      </w:tr>
      <w:tr w:rsidR="00A01315" w:rsidRPr="00466DAE" w14:paraId="6646B100" w14:textId="77777777" w:rsidTr="00101D4B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A01315" w:rsidRPr="00D23FC9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A01315" w:rsidRPr="00466DAE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A01315" w:rsidRPr="00466DAE" w14:paraId="67D31968" w14:textId="77777777" w:rsidTr="00101D4B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A01315" w:rsidRPr="00D23FC9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A01315" w:rsidRPr="00466DAE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الاثنين: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1D5BCA" w:rsidRPr="00466DAE" w14:paraId="211C3392" w14:textId="77777777" w:rsidTr="000153F3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1D5BCA" w:rsidRPr="00D23FC9" w:rsidRDefault="001D5BCA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34BBBBB1" w14:textId="011713FB" w:rsidR="001D5BCA" w:rsidRPr="00466DAE" w:rsidRDefault="00FB21F0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أنشطة تعلّم </w:t>
            </w:r>
            <w:r w:rsidR="001D5BCA" w:rsidRPr="007F0B1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أدوات قارئ النص الأدبي</w:t>
            </w:r>
          </w:p>
        </w:tc>
      </w:tr>
      <w:tr w:rsidR="001D5BCA" w:rsidRPr="00466DAE" w14:paraId="46879CAF" w14:textId="77777777" w:rsidTr="00F65C4E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1D5BCA" w:rsidRPr="00D23FC9" w:rsidRDefault="001D5BCA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76200C5F" w14:textId="6474E700" w:rsidR="001D5BCA" w:rsidRPr="00466DAE" w:rsidRDefault="00FB21F0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ختام أنشطة </w:t>
            </w:r>
            <w:r w:rsidR="001D5BCA" w:rsidRPr="007F0B1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أدوات قارئ النص الأدبي</w:t>
            </w:r>
            <w:r w:rsidR="001D5BC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+ اختبار بنائي</w:t>
            </w:r>
          </w:p>
        </w:tc>
      </w:tr>
      <w:tr w:rsidR="001D5BCA" w:rsidRPr="00466DAE" w14:paraId="47C3C9EC" w14:textId="77777777" w:rsidTr="00F65C4E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1D5BCA" w:rsidRPr="00D23FC9" w:rsidRDefault="001D5BCA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A277BC4" w14:textId="6E864FA4" w:rsidR="001D5BCA" w:rsidRPr="00466DAE" w:rsidRDefault="001D5BCA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قراءة النص الأدبي: الخطوات والعمليات </w:t>
            </w:r>
          </w:p>
        </w:tc>
      </w:tr>
      <w:tr w:rsidR="001D5BCA" w:rsidRPr="00466DAE" w14:paraId="31E0795B" w14:textId="77777777" w:rsidTr="00F65C4E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1D5BCA" w:rsidRDefault="001D5BCA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1D5BCA" w:rsidRDefault="001D5BCA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1D5BCA" w:rsidRDefault="001D5BCA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1D5BCA" w:rsidRDefault="001D5BCA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1D5BCA" w:rsidRPr="000A76C8" w:rsidRDefault="001D5BCA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1A9A70A7" w14:textId="74883E12" w:rsidR="001D5BCA" w:rsidRPr="00466DAE" w:rsidRDefault="002C6FF3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أنشطة التعلم / </w:t>
            </w:r>
            <w:r w:rsidR="001D5BCA" w:rsidRPr="005D48F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قراءة النص الأدبي: الخطوات والعمليات </w:t>
            </w:r>
          </w:p>
        </w:tc>
      </w:tr>
      <w:tr w:rsidR="001D5BCA" w:rsidRPr="00466DAE" w14:paraId="2E3202A3" w14:textId="77777777" w:rsidTr="003660E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1D5BCA" w:rsidRPr="00D23FC9" w:rsidRDefault="001D5BCA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283FAF3A" w14:textId="6B64A418" w:rsidR="001D5BCA" w:rsidRPr="00466DAE" w:rsidRDefault="001D5BCA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D48F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قراءة النص الأدبي: الخطوات والعمليات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+ اختبار بنائي</w:t>
            </w:r>
          </w:p>
        </w:tc>
      </w:tr>
      <w:tr w:rsidR="001D5BCA" w:rsidRPr="00466DAE" w14:paraId="470ECF58" w14:textId="77777777" w:rsidTr="00F65C4E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1D5BCA" w:rsidRPr="00D23FC9" w:rsidRDefault="001D5BCA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CFB7D9E" w14:textId="0EF823DC" w:rsidR="001D5BCA" w:rsidRPr="00466DAE" w:rsidRDefault="001D5BCA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الغلق والتلخيص</w:t>
            </w:r>
          </w:p>
        </w:tc>
      </w:tr>
      <w:tr w:rsidR="001D5BCA" w:rsidRPr="00466DAE" w14:paraId="1B910BC8" w14:textId="77777777" w:rsidTr="00F65C4E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1D5BCA" w:rsidRPr="00D23FC9" w:rsidRDefault="001D5BCA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BAF9FC4" w14:textId="60845B34" w:rsidR="001D5BCA" w:rsidRPr="00466DAE" w:rsidRDefault="001D5BCA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بعدي</w:t>
            </w:r>
          </w:p>
        </w:tc>
      </w:tr>
      <w:tr w:rsidR="001D5BCA" w:rsidRPr="00466DAE" w14:paraId="08DBF44A" w14:textId="77777777" w:rsidTr="00F65C4E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67DA896" w14:textId="77777777" w:rsidR="001D5BCA" w:rsidRPr="00D23FC9" w:rsidRDefault="001D5BCA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0E72D7A5" w14:textId="77777777" w:rsidR="001D5BCA" w:rsidRDefault="003D4D5F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الوحدة التدريبية الرابعة: كفاية الاتصال الكتابي: الكتابة الأدبية </w:t>
            </w:r>
          </w:p>
          <w:p w14:paraId="3DB94D6C" w14:textId="7C9ADED4" w:rsidR="003D4D5F" w:rsidRPr="00466DAE" w:rsidRDefault="003D4D5F" w:rsidP="001D5B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النشاطات التمهيدية </w:t>
            </w:r>
          </w:p>
        </w:tc>
      </w:tr>
      <w:tr w:rsidR="007A32F5" w:rsidRPr="00466DAE" w14:paraId="1BAE94F5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4E736A" w14:textId="46BE0CDF" w:rsidR="007A32F5" w:rsidRPr="00466DAE" w:rsidRDefault="003D4D5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النشاطات التمهيدية + اختبار قبلي</w:t>
            </w:r>
          </w:p>
        </w:tc>
      </w:tr>
      <w:tr w:rsidR="007A32F5" w:rsidRPr="00466DAE" w14:paraId="37F168A2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D64327A" w14:textId="48C0BA7F" w:rsidR="007A32F5" w:rsidRPr="00466DAE" w:rsidRDefault="003D4D5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الوصف الأدبي</w:t>
            </w:r>
          </w:p>
        </w:tc>
      </w:tr>
      <w:tr w:rsidR="007A32F5" w:rsidRPr="00466DAE" w14:paraId="76BC3757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A2AC64" w14:textId="21783DC8" w:rsidR="007A32F5" w:rsidRPr="00466DAE" w:rsidRDefault="002C6FF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أنشطة التعلم/ </w:t>
            </w:r>
            <w:r w:rsidR="003D4D5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الوصف الأدبي</w:t>
            </w:r>
          </w:p>
        </w:tc>
      </w:tr>
      <w:tr w:rsidR="007A32F5" w:rsidRPr="00466DAE" w14:paraId="68C545D9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6F7BAC8" w14:textId="41ECCDEE" w:rsidR="007A32F5" w:rsidRPr="00466DAE" w:rsidRDefault="002C6FF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أنشطة التعلم/ </w:t>
            </w:r>
            <w:r w:rsidR="003D4D5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الوصف الأدبي</w:t>
            </w:r>
          </w:p>
        </w:tc>
      </w:tr>
      <w:tr w:rsidR="007A32F5" w:rsidRPr="00466DAE" w14:paraId="1C4C4727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1582B3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25586CBF" w:rsidR="007A32F5" w:rsidRPr="00466DAE" w:rsidRDefault="003D4D5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الوصف الأدبي+ اختبار بنائي</w:t>
            </w:r>
          </w:p>
        </w:tc>
      </w:tr>
      <w:tr w:rsidR="007A32F5" w:rsidRPr="00466DAE" w14:paraId="4FDF904F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BE5569" w14:textId="70E0C832" w:rsidR="007A32F5" w:rsidRPr="00466DAE" w:rsidRDefault="003D4D5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كتابة المذكرات الأدبية </w:t>
            </w:r>
          </w:p>
        </w:tc>
      </w:tr>
      <w:tr w:rsidR="007A32F5" w:rsidRPr="00466DAE" w14:paraId="335129CC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080ABF2" w14:textId="306AFE6A" w:rsidR="007A32F5" w:rsidRPr="00466DAE" w:rsidRDefault="003D4D5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كتابة المذاكرات الأدبية + اختبار بنائي</w:t>
            </w:r>
          </w:p>
        </w:tc>
      </w:tr>
      <w:tr w:rsidR="007A32F5" w:rsidRPr="00466DAE" w14:paraId="2AE1F012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E01712" w14:textId="47F3D8C6" w:rsidR="007A32F5" w:rsidRPr="00466DAE" w:rsidRDefault="003D4D5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كتابة القصة </w:t>
            </w:r>
          </w:p>
        </w:tc>
      </w:tr>
      <w:tr w:rsidR="007A32F5" w:rsidRPr="00466DAE" w14:paraId="68E1E003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4CD05A" w14:textId="397304D2" w:rsidR="007A32F5" w:rsidRPr="00466DAE" w:rsidRDefault="003D4D5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كتابة القصة + اختبار بنائي</w:t>
            </w:r>
          </w:p>
        </w:tc>
      </w:tr>
      <w:tr w:rsidR="007A32F5" w:rsidRPr="00466DAE" w14:paraId="2EAD82A3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C5BD2B1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2B4FEA3A" w:rsidR="007A32F5" w:rsidRPr="00466DAE" w:rsidRDefault="003D4D5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الغلق والتلخيص + اختبار بعدي</w:t>
            </w:r>
          </w:p>
        </w:tc>
      </w:tr>
      <w:tr w:rsidR="007A32F5" w:rsidRPr="00466DAE" w14:paraId="4CC6A41C" w14:textId="77777777" w:rsidTr="00101D4B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7A32F5" w:rsidRPr="000A76C8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84AE9A7" w14:textId="77777777" w:rsidR="007A32F5" w:rsidRDefault="003D4D5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الوحدة التدريبية الخامسة: كفاية التواصل الشفهي: الذكاء التواصلي</w:t>
            </w:r>
          </w:p>
          <w:p w14:paraId="740A5E0A" w14:textId="3D9AE75B" w:rsidR="003D4D5F" w:rsidRPr="00466DAE" w:rsidRDefault="00B45FE1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النشاطات التمهيدية </w:t>
            </w:r>
          </w:p>
        </w:tc>
      </w:tr>
      <w:tr w:rsidR="007A32F5" w:rsidRPr="00466DAE" w14:paraId="1FBA1D8C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FCD3D6C" w14:textId="6ACD9285" w:rsidR="007A32F5" w:rsidRPr="00466DAE" w:rsidRDefault="00B45FE1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قبلي</w:t>
            </w:r>
          </w:p>
        </w:tc>
      </w:tr>
      <w:tr w:rsidR="007A32F5" w:rsidRPr="00466DAE" w14:paraId="0DEA366B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238D8063" w:rsidR="007A32F5" w:rsidRPr="00466DAE" w:rsidRDefault="00B45FE1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الذكاء التواصلي</w:t>
            </w:r>
          </w:p>
        </w:tc>
      </w:tr>
      <w:tr w:rsidR="007A32F5" w:rsidRPr="00466DAE" w14:paraId="795AB1C7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7F8A83B" w14:textId="41FE4D5D" w:rsidR="007A32F5" w:rsidRPr="00466DAE" w:rsidRDefault="002C6FF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أنشطة التعلم/ </w:t>
            </w:r>
            <w:r w:rsidR="00B45FE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الذكاء التواصلي</w:t>
            </w:r>
          </w:p>
        </w:tc>
      </w:tr>
      <w:tr w:rsidR="007A32F5" w:rsidRPr="00466DAE" w14:paraId="4899F56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7631109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2A351E4C" w:rsidR="007A32F5" w:rsidRPr="00466DAE" w:rsidRDefault="00B45FE1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الذكاء التواصلي</w:t>
            </w:r>
          </w:p>
        </w:tc>
      </w:tr>
      <w:tr w:rsidR="007A32F5" w:rsidRPr="00466DAE" w14:paraId="4FCECB3F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7A32F5" w:rsidRPr="007665ED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1F1AEC8D" w:rsidR="007A32F5" w:rsidRPr="00466DAE" w:rsidRDefault="002C6FF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lastRenderedPageBreak/>
              <w:t>أنشطة التعلّم/</w:t>
            </w:r>
            <w:r w:rsidR="00B45FE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الذكاء التواصلي</w:t>
            </w:r>
          </w:p>
        </w:tc>
      </w:tr>
      <w:tr w:rsidR="007A32F5" w:rsidRPr="00466DAE" w14:paraId="25D7017D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19A41B1" w14:textId="00DD33F7" w:rsidR="007A32F5" w:rsidRPr="00466DAE" w:rsidRDefault="002C6FF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2C6FF3">
              <w:rPr>
                <w:rFonts w:ascii="Andalus" w:eastAsia="Times New Roman" w:hAnsi="Andalus" w:cs="AL-Mohanad"/>
                <w:sz w:val="28"/>
                <w:szCs w:val="28"/>
                <w:rtl/>
              </w:rPr>
              <w:t>أنشطة التعلّم/الذكاء التواصلي</w:t>
            </w:r>
          </w:p>
        </w:tc>
      </w:tr>
      <w:tr w:rsidR="007A32F5" w:rsidRPr="00466DAE" w14:paraId="1D1A7911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54DFCC" w14:textId="538F176A" w:rsidR="007A32F5" w:rsidRPr="00466DAE" w:rsidRDefault="00B45FE1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الغلق والتلخيص</w:t>
            </w:r>
          </w:p>
        </w:tc>
      </w:tr>
      <w:tr w:rsidR="00A01315" w:rsidRPr="00466DAE" w14:paraId="21E689B9" w14:textId="77777777" w:rsidTr="00101D4B">
        <w:trPr>
          <w:gridAfter w:val="1"/>
          <w:wAfter w:w="7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A01315" w:rsidRPr="00466DAE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A01315" w:rsidRPr="00466DAE" w14:paraId="2DBDA2D4" w14:textId="77777777" w:rsidTr="00101D4B">
        <w:trPr>
          <w:gridAfter w:val="1"/>
          <w:wAfter w:w="7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A01315" w:rsidRPr="00466DAE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A81A6D" w:rsidRPr="00466DAE" w14:paraId="53477507" w14:textId="77777777" w:rsidTr="00101D4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A81A6D" w:rsidRPr="00D23FC9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A81A6D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A81A6D" w:rsidRDefault="00244C8B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="00A81A6D"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A81A6D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A81A6D" w:rsidRPr="00D23FC9" w:rsidRDefault="00244C8B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="00A81A6D"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042723A8" w:rsidR="00A81A6D" w:rsidRPr="00466DAE" w:rsidRDefault="00B45FE1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اختبارات الفصل الدراسي الثاني </w:t>
            </w:r>
          </w:p>
        </w:tc>
      </w:tr>
    </w:tbl>
    <w:p w14:paraId="600EE931" w14:textId="497081C7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7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4F9DF" w14:textId="77777777" w:rsidR="005C2500" w:rsidRDefault="005C2500" w:rsidP="00696F19">
      <w:pPr>
        <w:spacing w:after="0" w:line="240" w:lineRule="auto"/>
      </w:pPr>
      <w:r>
        <w:separator/>
      </w:r>
    </w:p>
  </w:endnote>
  <w:endnote w:type="continuationSeparator" w:id="0">
    <w:p w14:paraId="0A08887D" w14:textId="77777777" w:rsidR="005C2500" w:rsidRDefault="005C2500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532C668D">
              <wp:simplePos x="0" y="0"/>
              <wp:positionH relativeFrom="margin">
                <wp:align>left</wp:align>
              </wp:positionH>
              <wp:positionV relativeFrom="paragraph">
                <wp:posOffset>76076</wp:posOffset>
              </wp:positionV>
              <wp:extent cx="6768284" cy="337351"/>
              <wp:effectExtent l="0" t="0" r="13970" b="24765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33735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33A34957" w:rsidR="00696F19" w:rsidRDefault="00174CB0" w:rsidP="00174CB0">
                          <w:r>
                            <w:rPr>
                              <w:rFonts w:hint="cs"/>
                              <w:rtl/>
                            </w:rPr>
                            <w:t>الاسم:   د/ إبراهيم الرشيد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</w:t>
                          </w:r>
                          <w:r w:rsidRPr="00174CB0">
                            <w:rPr>
                              <w:rFonts w:hint="cs"/>
                              <w:noProof/>
                              <w:rtl/>
                            </w:rPr>
                            <w:drawing>
                              <wp:inline distT="0" distB="0" distL="0" distR="0" wp14:anchorId="5327511A" wp14:editId="5BB830B0">
                                <wp:extent cx="873633" cy="195309"/>
                                <wp:effectExtent l="0" t="0" r="3175" b="0"/>
                                <wp:docPr id="7" name="صورة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661" cy="2185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   التاريخ: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12/ 4/ 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6pt;width:532.95pt;height:26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" fillcolor="white [3201]" strokeweight=".5pt">
              <v:textbox>
                <w:txbxContent>
                  <w:p w14:paraId="276506BB" w14:textId="33A34957" w:rsidR="00696F19" w:rsidRDefault="00174CB0" w:rsidP="00174CB0">
                    <w:r>
                      <w:rPr>
                        <w:rFonts w:hint="cs"/>
                        <w:rtl/>
                      </w:rPr>
                      <w:t>الاسم:   د/ إبراهيم الرشيد</w:t>
                    </w:r>
                    <w:r w:rsidR="000144A1">
                      <w:rPr>
                        <w:rFonts w:hint="cs"/>
                        <w:rtl/>
                      </w:rPr>
                      <w:t xml:space="preserve">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 w:rsidR="000144A1">
                      <w:rPr>
                        <w:rFonts w:hint="cs"/>
                        <w:rtl/>
                      </w:rPr>
                      <w:t xml:space="preserve">           </w:t>
                    </w:r>
                    <w:r w:rsidRPr="00174CB0">
                      <w:rPr>
                        <w:rFonts w:hint="cs"/>
                        <w:noProof/>
                        <w:rtl/>
                      </w:rPr>
                      <w:drawing>
                        <wp:inline distT="0" distB="0" distL="0" distR="0" wp14:anchorId="5327511A" wp14:editId="5BB830B0">
                          <wp:extent cx="873633" cy="195309"/>
                          <wp:effectExtent l="0" t="0" r="3175" b="0"/>
                          <wp:docPr id="7" name="صورة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7661" cy="2185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144A1">
                      <w:rPr>
                        <w:rFonts w:hint="cs"/>
                        <w:rtl/>
                      </w:rPr>
                      <w:t xml:space="preserve">                                        التاريخ:</w:t>
                    </w:r>
                    <w:r>
                      <w:rPr>
                        <w:rFonts w:hint="cs"/>
                        <w:rtl/>
                      </w:rPr>
                      <w:t xml:space="preserve"> 12/ 4/ 1444هـ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D7501" w14:textId="77777777" w:rsidR="005C2500" w:rsidRDefault="005C2500" w:rsidP="00696F19">
      <w:pPr>
        <w:spacing w:after="0" w:line="240" w:lineRule="auto"/>
      </w:pPr>
      <w:r>
        <w:separator/>
      </w:r>
    </w:p>
  </w:footnote>
  <w:footnote w:type="continuationSeparator" w:id="0">
    <w:p w14:paraId="359C12E9" w14:textId="77777777" w:rsidR="005C2500" w:rsidRDefault="005C2500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53BC6"/>
    <w:rsid w:val="000A76C8"/>
    <w:rsid w:val="000C55CC"/>
    <w:rsid w:val="00101D4B"/>
    <w:rsid w:val="00174CB0"/>
    <w:rsid w:val="001D5BCA"/>
    <w:rsid w:val="00244C8B"/>
    <w:rsid w:val="002C6FF3"/>
    <w:rsid w:val="00313051"/>
    <w:rsid w:val="003D4D5F"/>
    <w:rsid w:val="003E0574"/>
    <w:rsid w:val="003E6DD3"/>
    <w:rsid w:val="00422598"/>
    <w:rsid w:val="00466DAE"/>
    <w:rsid w:val="00472B1D"/>
    <w:rsid w:val="004A0E3C"/>
    <w:rsid w:val="004C13D6"/>
    <w:rsid w:val="004D5BAA"/>
    <w:rsid w:val="004D6E96"/>
    <w:rsid w:val="00517280"/>
    <w:rsid w:val="005351E6"/>
    <w:rsid w:val="00555ECA"/>
    <w:rsid w:val="00567BA1"/>
    <w:rsid w:val="00573D33"/>
    <w:rsid w:val="005C2500"/>
    <w:rsid w:val="00696F19"/>
    <w:rsid w:val="006A0054"/>
    <w:rsid w:val="006A11EE"/>
    <w:rsid w:val="0072247D"/>
    <w:rsid w:val="007665ED"/>
    <w:rsid w:val="007919A6"/>
    <w:rsid w:val="007A0568"/>
    <w:rsid w:val="007A32F5"/>
    <w:rsid w:val="007C74E9"/>
    <w:rsid w:val="00833130"/>
    <w:rsid w:val="00837887"/>
    <w:rsid w:val="008841DA"/>
    <w:rsid w:val="00892D62"/>
    <w:rsid w:val="00933758"/>
    <w:rsid w:val="00946587"/>
    <w:rsid w:val="00952306"/>
    <w:rsid w:val="009579C7"/>
    <w:rsid w:val="009A7537"/>
    <w:rsid w:val="009F3DAB"/>
    <w:rsid w:val="00A00247"/>
    <w:rsid w:val="00A01315"/>
    <w:rsid w:val="00A81A6D"/>
    <w:rsid w:val="00B45FE1"/>
    <w:rsid w:val="00BA06A5"/>
    <w:rsid w:val="00C23EEE"/>
    <w:rsid w:val="00CF1164"/>
    <w:rsid w:val="00D23FC9"/>
    <w:rsid w:val="00E45F59"/>
    <w:rsid w:val="00E60236"/>
    <w:rsid w:val="00F41449"/>
    <w:rsid w:val="00F551E5"/>
    <w:rsid w:val="00F60AB5"/>
    <w:rsid w:val="00FB21F0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D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EA057-CC03-4038-A8DE-E7CFF4E6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امل الجهيمي</cp:lastModifiedBy>
  <cp:revision>7</cp:revision>
  <cp:lastPrinted>2022-07-21T08:57:00Z</cp:lastPrinted>
  <dcterms:created xsi:type="dcterms:W3CDTF">2022-11-02T20:35:00Z</dcterms:created>
  <dcterms:modified xsi:type="dcterms:W3CDTF">2022-11-08T09:48:00Z</dcterms:modified>
</cp:coreProperties>
</file>