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AC37" w14:textId="77777777" w:rsidR="00BF12D7" w:rsidRDefault="00BF12D7" w:rsidP="00953462">
      <w:pPr>
        <w:jc w:val="center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68C69CC2" w14:textId="4180E0A7" w:rsidR="00BF12D7" w:rsidRPr="00BF12D7" w:rsidRDefault="00BF12D7" w:rsidP="00BF12D7">
      <w:pPr>
        <w:jc w:val="center"/>
        <w:rPr>
          <w:rFonts w:ascii="Algerian" w:eastAsia="Calibri" w:hAnsi="Algerian" w:cs="Arial"/>
          <w:sz w:val="32"/>
          <w:szCs w:val="32"/>
          <w:rtl/>
        </w:rPr>
      </w:pPr>
      <w:r w:rsidRPr="00BF12D7">
        <w:rPr>
          <w:rFonts w:ascii="Algerian" w:eastAsia="Calibri" w:hAnsi="Algerian" w:cs="Arial" w:hint="cs"/>
          <w:sz w:val="32"/>
          <w:szCs w:val="32"/>
          <w:rtl/>
        </w:rPr>
        <w:t>ضوابط المفاضلة بين المرشحين</w:t>
      </w:r>
    </w:p>
    <w:p w14:paraId="26789ACA" w14:textId="77777777" w:rsidR="00BF12D7" w:rsidRPr="00BF12D7" w:rsidRDefault="00BF12D7" w:rsidP="00BF12D7">
      <w:pPr>
        <w:jc w:val="center"/>
        <w:rPr>
          <w:rFonts w:ascii="Algerian" w:eastAsia="Calibri" w:hAnsi="Algerian" w:cs="Arial"/>
          <w:sz w:val="32"/>
          <w:szCs w:val="32"/>
          <w:rtl/>
        </w:rPr>
      </w:pPr>
      <w:r w:rsidRPr="00BF12D7">
        <w:rPr>
          <w:rFonts w:ascii="Algerian" w:eastAsia="Calibri" w:hAnsi="Algerian" w:cs="Arial" w:hint="cs"/>
          <w:sz w:val="32"/>
          <w:szCs w:val="32"/>
          <w:rtl/>
        </w:rPr>
        <w:t>لجائزة مكتب التربية العربي لدول الخليج للتفوق الدراسي</w:t>
      </w:r>
    </w:p>
    <w:p w14:paraId="7BD708D4" w14:textId="77777777" w:rsidR="00BF12D7" w:rsidRPr="00BF12D7" w:rsidRDefault="00BF12D7" w:rsidP="00BF12D7">
      <w:pPr>
        <w:jc w:val="center"/>
        <w:rPr>
          <w:rFonts w:ascii="Algerian" w:eastAsia="Calibri" w:hAnsi="Algerian" w:cs="Arial"/>
          <w:sz w:val="32"/>
          <w:szCs w:val="32"/>
          <w:rtl/>
        </w:rPr>
      </w:pPr>
      <w:r w:rsidRPr="00BF12D7">
        <w:rPr>
          <w:rFonts w:ascii="Algerian" w:eastAsia="Calibri" w:hAnsi="Algerian" w:cs="Arial" w:hint="cs"/>
          <w:sz w:val="32"/>
          <w:szCs w:val="32"/>
          <w:rtl/>
        </w:rPr>
        <w:t>(الدورة الثالثة عشر)</w:t>
      </w:r>
    </w:p>
    <w:p w14:paraId="037A97DE" w14:textId="77777777" w:rsidR="00BF12D7" w:rsidRPr="00BF12D7" w:rsidRDefault="00BF12D7" w:rsidP="00BF12D7">
      <w:pPr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ضوابط الترشيح للجائزة:</w:t>
      </w:r>
    </w:p>
    <w:p w14:paraId="1120D407" w14:textId="77777777" w:rsidR="00BF12D7" w:rsidRPr="00BF12D7" w:rsidRDefault="00BF12D7" w:rsidP="00BF12D7">
      <w:pPr>
        <w:numPr>
          <w:ilvl w:val="0"/>
          <w:numId w:val="1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أن يكون المرشح سعودي الجنسية.</w:t>
      </w:r>
    </w:p>
    <w:p w14:paraId="3372C2BF" w14:textId="77777777" w:rsidR="00BF12D7" w:rsidRPr="00BF12D7" w:rsidRDefault="00BF12D7" w:rsidP="00BF12D7">
      <w:pPr>
        <w:numPr>
          <w:ilvl w:val="0"/>
          <w:numId w:val="1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أن يكون حاصل على الدرجات النهائية في اختبارات نهاية العام الدراسي الماضي ومتقن لجميع مهارات الطلبة المرحلة الابتدائية.</w:t>
      </w:r>
    </w:p>
    <w:p w14:paraId="54A5E7B0" w14:textId="77777777" w:rsidR="00BF12D7" w:rsidRPr="00BF12D7" w:rsidRDefault="00BF12D7" w:rsidP="00BF12D7">
      <w:pPr>
        <w:numPr>
          <w:ilvl w:val="0"/>
          <w:numId w:val="1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أن يكون مرشح المرحلة الابتدائية من طلبة الصف السادس ومرشح المرحلة المتوسطة من طلبة الصف الثالث ومرشح المرحلة الثانوية من طلبة الصف الثالث في العام الدراسي الحالي 1441/1442هـ</w:t>
      </w:r>
    </w:p>
    <w:p w14:paraId="7BB61DA8" w14:textId="77777777" w:rsidR="00BF12D7" w:rsidRPr="00BF12D7" w:rsidRDefault="00BF12D7" w:rsidP="00BF12D7">
      <w:pPr>
        <w:numPr>
          <w:ilvl w:val="0"/>
          <w:numId w:val="1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يرشح طالب وطالبة فقط عن كل إدارة تعليم ويرفع باستمارات المرشحين وشواهد الترشيح للجنة في الوزارة على الإيميل التالي:</w:t>
      </w:r>
    </w:p>
    <w:p w14:paraId="58560C95" w14:textId="46F7715A" w:rsidR="00BF12D7" w:rsidRPr="00BF12D7" w:rsidRDefault="00D11A27" w:rsidP="00BF12D7">
      <w:pPr>
        <w:numPr>
          <w:ilvl w:val="0"/>
          <w:numId w:val="2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>للبنات</w:t>
      </w:r>
      <w:r w:rsidR="00BF12D7" w:rsidRPr="00BF12D7">
        <w:rPr>
          <w:rFonts w:ascii="Sakkal Majalla" w:eastAsia="Calibri" w:hAnsi="Sakkal Majalla" w:cs="Sakkal Majalla" w:hint="cs"/>
          <w:sz w:val="36"/>
          <w:szCs w:val="36"/>
          <w:rtl/>
        </w:rPr>
        <w:t xml:space="preserve"> (</w:t>
      </w:r>
      <w:hyperlink r:id="rId7" w:history="1">
        <w:r w:rsidRPr="00D01104">
          <w:rPr>
            <w:rStyle w:val="Hyperlink"/>
            <w:rFonts w:ascii="Sakkal Majalla" w:eastAsia="Calibri" w:hAnsi="Sakkal Majalla" w:cs="Sakkal Majalla"/>
            <w:sz w:val="36"/>
            <w:szCs w:val="36"/>
          </w:rPr>
          <w:t>jksulmi</w:t>
        </w:r>
        <w:r w:rsidRPr="00D01104">
          <w:rPr>
            <w:rStyle w:val="Hyperlink"/>
            <w:rFonts w:ascii="Sakkal Majalla" w:eastAsia="Calibri" w:hAnsi="Sakkal Majalla" w:cs="Sakkal Majalla"/>
            <w:sz w:val="36"/>
            <w:szCs w:val="36"/>
          </w:rPr>
          <w:t>@moe.gov.sa</w:t>
        </w:r>
      </w:hyperlink>
      <w:r w:rsidR="00BF12D7" w:rsidRPr="00BF12D7">
        <w:rPr>
          <w:rFonts w:ascii="Sakkal Majalla" w:eastAsia="Calibri" w:hAnsi="Sakkal Majalla" w:cs="Sakkal Majalla" w:hint="cs"/>
          <w:sz w:val="36"/>
          <w:szCs w:val="36"/>
          <w:rtl/>
        </w:rPr>
        <w:t>)</w:t>
      </w:r>
    </w:p>
    <w:p w14:paraId="782D8817" w14:textId="77777777" w:rsidR="00BF12D7" w:rsidRPr="00BF12D7" w:rsidRDefault="00BF12D7" w:rsidP="00BF12D7">
      <w:pPr>
        <w:numPr>
          <w:ilvl w:val="0"/>
          <w:numId w:val="1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 xml:space="preserve">تتم المفاضلة بين المرشحين من إدارات التعليم من قبل لجنة الجائزة بالوزارة ويتم اختيار طالب وطالبة من كل مرحلة </w:t>
      </w:r>
      <w:proofErr w:type="gramStart"/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دراسية,</w:t>
      </w:r>
      <w:proofErr w:type="gramEnd"/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 xml:space="preserve"> بواقع ثلاثة طلاب وثلاث طالبات من جميع المرشحين من إدارات التعليم.</w:t>
      </w:r>
    </w:p>
    <w:p w14:paraId="05CAE401" w14:textId="77777777" w:rsidR="00BF12D7" w:rsidRPr="00BF12D7" w:rsidRDefault="00BF12D7" w:rsidP="00BF12D7">
      <w:pPr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ضوابط المفاضلة بين المرشحين:</w:t>
      </w:r>
    </w:p>
    <w:p w14:paraId="5399A166" w14:textId="77777777" w:rsidR="00BF12D7" w:rsidRPr="00BF12D7" w:rsidRDefault="00BF12D7" w:rsidP="00BF12D7">
      <w:pPr>
        <w:numPr>
          <w:ilvl w:val="0"/>
          <w:numId w:val="3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المشاركة في المنافسات والمسابقات المحلية والإقليمية والعالمية.</w:t>
      </w:r>
    </w:p>
    <w:p w14:paraId="47D1B83F" w14:textId="77777777" w:rsidR="00BF12D7" w:rsidRPr="00BF12D7" w:rsidRDefault="00BF12D7" w:rsidP="00BF12D7">
      <w:pPr>
        <w:numPr>
          <w:ilvl w:val="0"/>
          <w:numId w:val="3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المشاركة الفاعلة في البرامج والأنشطة في جميع المجالات.</w:t>
      </w:r>
    </w:p>
    <w:p w14:paraId="53961BD5" w14:textId="77777777" w:rsidR="00BF12D7" w:rsidRPr="00BF12D7" w:rsidRDefault="00BF12D7" w:rsidP="00BF12D7">
      <w:pPr>
        <w:numPr>
          <w:ilvl w:val="0"/>
          <w:numId w:val="3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المشاركة في برامج ودورات خاصة أو على مستوى التعليم</w:t>
      </w:r>
    </w:p>
    <w:p w14:paraId="40B69724" w14:textId="77777777" w:rsidR="00BF12D7" w:rsidRPr="00BF12D7" w:rsidRDefault="00BF12D7" w:rsidP="00BF12D7">
      <w:pPr>
        <w:numPr>
          <w:ilvl w:val="0"/>
          <w:numId w:val="3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التميز في الجوانب السلوكية</w:t>
      </w:r>
    </w:p>
    <w:p w14:paraId="37D114F9" w14:textId="58E35E12" w:rsidR="00BF12D7" w:rsidRDefault="00BF12D7" w:rsidP="00BF12D7">
      <w:pPr>
        <w:numPr>
          <w:ilvl w:val="0"/>
          <w:numId w:val="4"/>
        </w:num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</w:rPr>
      </w:pPr>
      <w:r w:rsidRPr="00BF12D7">
        <w:rPr>
          <w:rFonts w:ascii="Sakkal Majalla" w:eastAsia="Calibri" w:hAnsi="Sakkal Majalla" w:cs="Sakkal Majalla" w:hint="cs"/>
          <w:sz w:val="36"/>
          <w:szCs w:val="36"/>
          <w:rtl/>
        </w:rPr>
        <w:t>مع أهمية إرفاق الشواهد المعتمدة</w:t>
      </w:r>
    </w:p>
    <w:p w14:paraId="259CB1A1" w14:textId="07574635" w:rsidR="00BF12D7" w:rsidRDefault="00BF12D7" w:rsidP="00BF12D7">
      <w:p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</w:p>
    <w:p w14:paraId="3A2D1521" w14:textId="0A110E2B" w:rsidR="00BF12D7" w:rsidRDefault="00BF12D7" w:rsidP="00BF12D7">
      <w:p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</w:p>
    <w:p w14:paraId="4B594194" w14:textId="77777777" w:rsidR="00BF12D7" w:rsidRDefault="00BF12D7" w:rsidP="00BF12D7">
      <w:p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</w:p>
    <w:p w14:paraId="335E8D33" w14:textId="4D5BB7D1" w:rsidR="00BF12D7" w:rsidRDefault="00BF12D7" w:rsidP="00BF12D7">
      <w:p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  <w:rtl/>
        </w:rPr>
      </w:pPr>
    </w:p>
    <w:p w14:paraId="52A7A20B" w14:textId="77777777" w:rsidR="00BF12D7" w:rsidRPr="00BF12D7" w:rsidRDefault="00BF12D7" w:rsidP="00BF12D7">
      <w:pPr>
        <w:spacing w:after="0" w:line="240" w:lineRule="auto"/>
        <w:contextualSpacing/>
        <w:rPr>
          <w:rFonts w:ascii="Sakkal Majalla" w:eastAsia="Calibri" w:hAnsi="Sakkal Majalla" w:cs="Sakkal Majalla"/>
          <w:sz w:val="36"/>
          <w:szCs w:val="36"/>
        </w:rPr>
      </w:pPr>
    </w:p>
    <w:p w14:paraId="74571DC3" w14:textId="6B1E6693" w:rsidR="00BF12D7" w:rsidRDefault="00BF12D7">
      <w:pPr>
        <w:bidi w:val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581A876" w14:textId="11408C68" w:rsidR="00F32620" w:rsidRPr="00F958FA" w:rsidRDefault="00BF12D7" w:rsidP="00953462">
      <w:pPr>
        <w:jc w:val="center"/>
        <w:rPr>
          <w:rFonts w:ascii="Sakkal Majalla" w:hAnsi="Sakkal Majalla" w:cs="Sakkal Majalla"/>
          <w:b/>
          <w:bCs/>
          <w:sz w:val="2"/>
          <w:szCs w:val="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705A9A" wp14:editId="515DD012">
            <wp:simplePos x="0" y="0"/>
            <wp:positionH relativeFrom="column">
              <wp:posOffset>2831465</wp:posOffset>
            </wp:positionH>
            <wp:positionV relativeFrom="paragraph">
              <wp:posOffset>0</wp:posOffset>
            </wp:positionV>
            <wp:extent cx="1061720" cy="895350"/>
            <wp:effectExtent l="0" t="0" r="5080" b="0"/>
            <wp:wrapTight wrapText="bothSides">
              <wp:wrapPolygon edited="0">
                <wp:start x="0" y="0"/>
                <wp:lineTo x="0" y="21140"/>
                <wp:lineTo x="21316" y="21140"/>
                <wp:lineTo x="21316" y="0"/>
                <wp:lineTo x="0" y="0"/>
              </wp:wrapPolygon>
            </wp:wrapTight>
            <wp:docPr id="4" name="صورة 4" descr="ÙØªÙØ¬Ø© Ø¨Ø­Ø« Ø§ÙØµÙØ± Ø¹Ù ÙÙØªØ¨ Ø§ÙØªØ±Ø¨ÙØ© Ø§ÙØ¹Ø±Ø¨ÙØ© ÙØ¯ÙÙ Ø§ÙØ®ÙÙØ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ÙØªÙØ¬Ø© Ø¨Ø­Ø« Ø§ÙØµÙØ± Ø¹Ù ÙÙØªØ¨ Ø§ÙØªØ±Ø¨ÙØ© Ø§ÙØ¹Ø±Ø¨ÙØ© ÙØ¯ÙÙ Ø§ÙØ®ÙÙØ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877E8" w14:textId="77777777" w:rsidR="007C4FBC" w:rsidRPr="007C4FBC" w:rsidRDefault="007C4FBC" w:rsidP="00953462">
      <w:pPr>
        <w:spacing w:after="0"/>
        <w:jc w:val="center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016BB94D" w14:textId="77777777" w:rsidR="006224A1" w:rsidRDefault="006224A1" w:rsidP="00953462">
      <w:pPr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729FF7B" w14:textId="77777777" w:rsidR="00341563" w:rsidRPr="00341563" w:rsidRDefault="00341563" w:rsidP="00341563">
      <w:pPr>
        <w:spacing w:after="0"/>
        <w:rPr>
          <w:rFonts w:ascii="Sakkal Majalla" w:hAnsi="Sakkal Majalla" w:cs="Sakkal Majalla"/>
          <w:b/>
          <w:bCs/>
          <w:rtl/>
        </w:rPr>
      </w:pPr>
    </w:p>
    <w:p w14:paraId="288ACFC0" w14:textId="77777777" w:rsidR="00A24570" w:rsidRDefault="00A24570" w:rsidP="00341563">
      <w:pPr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64DFFCBA" w14:textId="5084D06E" w:rsidR="00A24570" w:rsidRDefault="00A24570" w:rsidP="00341563">
      <w:pPr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596ECB48" w14:textId="7050BFEE" w:rsidR="00341563" w:rsidRDefault="006224A1" w:rsidP="00341563">
      <w:pPr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341563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استمارة ترشيح لجائزة مكتب التربية العربي لدول الخليج "الدورة </w:t>
      </w:r>
      <w:r w:rsidR="003E56C3">
        <w:rPr>
          <w:rFonts w:ascii="Sakkal Majalla" w:hAnsi="Sakkal Majalla" w:cs="Sakkal Majalla" w:hint="cs"/>
          <w:b/>
          <w:bCs/>
          <w:sz w:val="44"/>
          <w:szCs w:val="44"/>
          <w:rtl/>
        </w:rPr>
        <w:t>الثالثة</w:t>
      </w:r>
      <w:r w:rsidRPr="00341563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عشر"</w:t>
      </w:r>
    </w:p>
    <w:p w14:paraId="20FB4FA9" w14:textId="62AA4785" w:rsidR="006224A1" w:rsidRPr="00341563" w:rsidRDefault="006224A1" w:rsidP="00953462">
      <w:pPr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341563">
        <w:rPr>
          <w:rFonts w:ascii="Sakkal Majalla" w:hAnsi="Sakkal Majalla" w:cs="Sakkal Majalla"/>
          <w:b/>
          <w:bCs/>
          <w:sz w:val="44"/>
          <w:szCs w:val="44"/>
          <w:rtl/>
        </w:rPr>
        <w:t>لعام 144</w:t>
      </w:r>
      <w:r w:rsidR="00A24570">
        <w:rPr>
          <w:rFonts w:ascii="Sakkal Majalla" w:hAnsi="Sakkal Majalla" w:cs="Sakkal Majalla" w:hint="cs"/>
          <w:b/>
          <w:bCs/>
          <w:sz w:val="44"/>
          <w:szCs w:val="44"/>
          <w:rtl/>
        </w:rPr>
        <w:t>2</w:t>
      </w:r>
      <w:r w:rsidRPr="00341563">
        <w:rPr>
          <w:rFonts w:ascii="Sakkal Majalla" w:hAnsi="Sakkal Majalla" w:cs="Sakkal Majalla"/>
          <w:b/>
          <w:bCs/>
          <w:sz w:val="44"/>
          <w:szCs w:val="44"/>
          <w:rtl/>
        </w:rPr>
        <w:t>هـ</w:t>
      </w:r>
    </w:p>
    <w:p w14:paraId="5788C42B" w14:textId="56E481AC" w:rsidR="00953462" w:rsidRDefault="00953462" w:rsidP="00953462">
      <w:pPr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a5"/>
        <w:bidiVisual/>
        <w:tblW w:w="10628" w:type="dxa"/>
        <w:tblInd w:w="14" w:type="dxa"/>
        <w:tblLook w:val="04A0" w:firstRow="1" w:lastRow="0" w:firstColumn="1" w:lastColumn="0" w:noHBand="0" w:noVBand="1"/>
      </w:tblPr>
      <w:tblGrid>
        <w:gridCol w:w="1712"/>
        <w:gridCol w:w="549"/>
        <w:gridCol w:w="1152"/>
        <w:gridCol w:w="18"/>
        <w:gridCol w:w="691"/>
        <w:gridCol w:w="992"/>
        <w:gridCol w:w="909"/>
        <w:gridCol w:w="1359"/>
        <w:gridCol w:w="1088"/>
        <w:gridCol w:w="2158"/>
      </w:tblGrid>
      <w:tr w:rsidR="00721D26" w:rsidRPr="00341563" w14:paraId="7642E4FC" w14:textId="77777777" w:rsidTr="00971355">
        <w:trPr>
          <w:trHeight w:val="1036"/>
        </w:trPr>
        <w:tc>
          <w:tcPr>
            <w:tcW w:w="2261" w:type="dxa"/>
            <w:gridSpan w:val="2"/>
            <w:shd w:val="clear" w:color="auto" w:fill="F9F9F9"/>
            <w:vAlign w:val="center"/>
          </w:tcPr>
          <w:p w14:paraId="34DA8E12" w14:textId="6122040F" w:rsidR="00721D26" w:rsidRPr="00341563" w:rsidRDefault="00721D26" w:rsidP="003415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المنطقة التعليمية:</w:t>
            </w:r>
          </w:p>
        </w:tc>
        <w:tc>
          <w:tcPr>
            <w:tcW w:w="1861" w:type="dxa"/>
            <w:gridSpan w:val="3"/>
            <w:vAlign w:val="center"/>
          </w:tcPr>
          <w:p w14:paraId="3F892A52" w14:textId="77777777" w:rsidR="00721D26" w:rsidRPr="00341563" w:rsidRDefault="00721D26" w:rsidP="003415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0" w:type="dxa"/>
            <w:gridSpan w:val="3"/>
            <w:shd w:val="clear" w:color="auto" w:fill="F9F9F9"/>
            <w:vAlign w:val="center"/>
          </w:tcPr>
          <w:p w14:paraId="0C296734" w14:textId="32A88B5B" w:rsidR="00721D26" w:rsidRPr="00341563" w:rsidRDefault="00721D26" w:rsidP="003415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اسم الطالب/ـة المرشح رباعيا</w:t>
            </w:r>
            <w:r w:rsid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3246" w:type="dxa"/>
            <w:gridSpan w:val="2"/>
            <w:vAlign w:val="center"/>
          </w:tcPr>
          <w:p w14:paraId="2B690072" w14:textId="77777777" w:rsidR="00721D26" w:rsidRPr="00341563" w:rsidRDefault="00721D26" w:rsidP="003415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71355" w:rsidRPr="00341563" w14:paraId="56F473EC" w14:textId="77777777" w:rsidTr="00955732">
        <w:trPr>
          <w:trHeight w:val="1036"/>
        </w:trPr>
        <w:tc>
          <w:tcPr>
            <w:tcW w:w="1712" w:type="dxa"/>
            <w:shd w:val="clear" w:color="auto" w:fill="F9F9F9"/>
            <w:vAlign w:val="center"/>
          </w:tcPr>
          <w:p w14:paraId="3658E3F9" w14:textId="6E5A3EBE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بنين </w:t>
            </w:r>
            <w:proofErr w:type="gramStart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 </w:t>
            </w:r>
            <w:proofErr w:type="gramEnd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  <w:tc>
          <w:tcPr>
            <w:tcW w:w="1701" w:type="dxa"/>
            <w:gridSpan w:val="2"/>
            <w:shd w:val="clear" w:color="auto" w:fill="F9F9F9"/>
            <w:vAlign w:val="center"/>
          </w:tcPr>
          <w:p w14:paraId="0B2E8E6B" w14:textId="1725E83A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بنات </w:t>
            </w:r>
            <w:proofErr w:type="gramStart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 </w:t>
            </w:r>
            <w:proofErr w:type="gramEnd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  <w:tc>
          <w:tcPr>
            <w:tcW w:w="3969" w:type="dxa"/>
            <w:gridSpan w:val="5"/>
            <w:shd w:val="clear" w:color="auto" w:fill="F9F9F9"/>
            <w:vAlign w:val="center"/>
          </w:tcPr>
          <w:p w14:paraId="141A52E0" w14:textId="4DB0A30D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تاريخ الميلاد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3246" w:type="dxa"/>
            <w:gridSpan w:val="2"/>
            <w:shd w:val="clear" w:color="auto" w:fill="FFFFFF" w:themeFill="background1"/>
            <w:vAlign w:val="center"/>
          </w:tcPr>
          <w:p w14:paraId="24A487A4" w14:textId="6ACF861D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71355" w:rsidRPr="00341563" w14:paraId="0B5FAEF1" w14:textId="77777777" w:rsidTr="00341563">
        <w:trPr>
          <w:trHeight w:val="1067"/>
        </w:trPr>
        <w:tc>
          <w:tcPr>
            <w:tcW w:w="3431" w:type="dxa"/>
            <w:gridSpan w:val="4"/>
            <w:shd w:val="clear" w:color="auto" w:fill="F9F9F9"/>
            <w:vAlign w:val="center"/>
          </w:tcPr>
          <w:p w14:paraId="5C5FD491" w14:textId="3C30C7F0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الصف والمرحلة الدراسية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14:paraId="636AAD91" w14:textId="229D7B45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السادس ابتدائي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 </w:t>
            </w:r>
            <w:proofErr w:type="gramEnd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  <w:tc>
          <w:tcPr>
            <w:tcW w:w="2447" w:type="dxa"/>
            <w:gridSpan w:val="2"/>
            <w:shd w:val="clear" w:color="auto" w:fill="FFFFFF" w:themeFill="background1"/>
            <w:vAlign w:val="center"/>
          </w:tcPr>
          <w:p w14:paraId="0E918D4A" w14:textId="500E5D5A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الثالث متوسط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 </w:t>
            </w:r>
            <w:proofErr w:type="gramEnd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p w14:paraId="56656850" w14:textId="389CB774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الثالث ثانوي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 </w:t>
            </w:r>
            <w:proofErr w:type="gramEnd"/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)</w:t>
            </w:r>
          </w:p>
        </w:tc>
      </w:tr>
      <w:tr w:rsidR="00971355" w:rsidRPr="00341563" w14:paraId="54F31486" w14:textId="77777777" w:rsidTr="00955732">
        <w:trPr>
          <w:trHeight w:val="1036"/>
        </w:trPr>
        <w:tc>
          <w:tcPr>
            <w:tcW w:w="2261" w:type="dxa"/>
            <w:gridSpan w:val="2"/>
            <w:shd w:val="clear" w:color="auto" w:fill="F9F9F9"/>
            <w:vAlign w:val="center"/>
          </w:tcPr>
          <w:p w14:paraId="271488E1" w14:textId="4AE4075B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</w:t>
            </w: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المدرسة:</w:t>
            </w:r>
          </w:p>
        </w:tc>
        <w:tc>
          <w:tcPr>
            <w:tcW w:w="2853" w:type="dxa"/>
            <w:gridSpan w:val="4"/>
            <w:shd w:val="clear" w:color="auto" w:fill="FFFFFF" w:themeFill="background1"/>
            <w:vAlign w:val="center"/>
          </w:tcPr>
          <w:p w14:paraId="59D3DF5A" w14:textId="77777777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  <w:gridSpan w:val="2"/>
            <w:shd w:val="clear" w:color="auto" w:fill="F9F9F9"/>
            <w:vAlign w:val="center"/>
          </w:tcPr>
          <w:p w14:paraId="1DC98157" w14:textId="1336E258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341563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هاتف المدرسة:</w:t>
            </w:r>
          </w:p>
        </w:tc>
        <w:tc>
          <w:tcPr>
            <w:tcW w:w="3246" w:type="dxa"/>
            <w:gridSpan w:val="2"/>
            <w:shd w:val="clear" w:color="auto" w:fill="FFFFFF" w:themeFill="background1"/>
            <w:vAlign w:val="center"/>
          </w:tcPr>
          <w:p w14:paraId="31AD0059" w14:textId="06F6D7C2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71355" w:rsidRPr="00341563" w14:paraId="42A57F75" w14:textId="77777777" w:rsidTr="00955732">
        <w:trPr>
          <w:trHeight w:val="1036"/>
        </w:trPr>
        <w:tc>
          <w:tcPr>
            <w:tcW w:w="2261" w:type="dxa"/>
            <w:gridSpan w:val="2"/>
            <w:shd w:val="clear" w:color="auto" w:fill="F9F9F9"/>
            <w:vAlign w:val="center"/>
          </w:tcPr>
          <w:p w14:paraId="001C3AA8" w14:textId="36732146" w:rsidR="00971355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هاتف المنزل:</w:t>
            </w:r>
          </w:p>
        </w:tc>
        <w:tc>
          <w:tcPr>
            <w:tcW w:w="2853" w:type="dxa"/>
            <w:gridSpan w:val="4"/>
            <w:shd w:val="clear" w:color="auto" w:fill="FFFFFF" w:themeFill="background1"/>
            <w:vAlign w:val="center"/>
          </w:tcPr>
          <w:p w14:paraId="5602E0D3" w14:textId="77777777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68" w:type="dxa"/>
            <w:gridSpan w:val="2"/>
            <w:shd w:val="clear" w:color="auto" w:fill="F9F9F9"/>
            <w:vAlign w:val="center"/>
          </w:tcPr>
          <w:p w14:paraId="4777D56C" w14:textId="79D04129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رقم جوال المرشح:</w:t>
            </w:r>
          </w:p>
        </w:tc>
        <w:tc>
          <w:tcPr>
            <w:tcW w:w="3246" w:type="dxa"/>
            <w:gridSpan w:val="2"/>
            <w:shd w:val="clear" w:color="auto" w:fill="FFFFFF" w:themeFill="background1"/>
            <w:vAlign w:val="center"/>
          </w:tcPr>
          <w:p w14:paraId="5B435F22" w14:textId="77777777" w:rsidR="00971355" w:rsidRPr="00341563" w:rsidRDefault="00971355" w:rsidP="0097135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5F588801" w14:textId="5ED5DDE4" w:rsidR="00167887" w:rsidRPr="005E6840" w:rsidRDefault="00167887">
      <w:pPr>
        <w:rPr>
          <w:sz w:val="2"/>
          <w:szCs w:val="2"/>
          <w:rtl/>
        </w:rPr>
      </w:pPr>
    </w:p>
    <w:p w14:paraId="1ECA63D2" w14:textId="4F9E2AF1" w:rsidR="00F958FA" w:rsidRPr="00953462" w:rsidRDefault="00F958FA" w:rsidP="007C4FBC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sectPr w:rsidR="00F958FA" w:rsidRPr="00953462" w:rsidSect="00F32620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FEBB7" w14:textId="77777777" w:rsidR="004474F8" w:rsidRDefault="004474F8" w:rsidP="00F32620">
      <w:pPr>
        <w:spacing w:after="0" w:line="240" w:lineRule="auto"/>
      </w:pPr>
      <w:r>
        <w:separator/>
      </w:r>
    </w:p>
  </w:endnote>
  <w:endnote w:type="continuationSeparator" w:id="0">
    <w:p w14:paraId="0091B26B" w14:textId="77777777" w:rsidR="004474F8" w:rsidRDefault="004474F8" w:rsidP="00F3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753A3" w14:textId="77777777" w:rsidR="004474F8" w:rsidRDefault="004474F8" w:rsidP="00F32620">
      <w:pPr>
        <w:spacing w:after="0" w:line="240" w:lineRule="auto"/>
      </w:pPr>
      <w:r>
        <w:separator/>
      </w:r>
    </w:p>
  </w:footnote>
  <w:footnote w:type="continuationSeparator" w:id="0">
    <w:p w14:paraId="49584D81" w14:textId="77777777" w:rsidR="004474F8" w:rsidRDefault="004474F8" w:rsidP="00F3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FB36D" w14:textId="6092FDF1" w:rsidR="00F32620" w:rsidRDefault="000A3088">
    <w:pPr>
      <w:pStyle w:val="a3"/>
      <w:rPr>
        <w:rtl/>
      </w:rPr>
    </w:pPr>
    <w:r>
      <w:rPr>
        <w:rFonts w:hint="cs"/>
        <w:rtl/>
      </w:rPr>
      <w:t xml:space="preserve"> </w:t>
    </w:r>
    <w:r w:rsidR="00953462">
      <w:rPr>
        <w:rFonts w:hint="cs"/>
        <w:rtl/>
      </w:rPr>
      <w:t xml:space="preserve"> </w:t>
    </w:r>
  </w:p>
  <w:p w14:paraId="565C27CE" w14:textId="15B9DDA2" w:rsidR="00953462" w:rsidRDefault="00953462">
    <w:pPr>
      <w:pStyle w:val="a3"/>
      <w:rPr>
        <w:rtl/>
      </w:rPr>
    </w:pPr>
  </w:p>
  <w:p w14:paraId="286FECD1" w14:textId="6C64EF55" w:rsidR="00953462" w:rsidRDefault="00953462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63C4D"/>
    <w:multiLevelType w:val="hybridMultilevel"/>
    <w:tmpl w:val="33FA4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03ED2"/>
    <w:multiLevelType w:val="hybridMultilevel"/>
    <w:tmpl w:val="84E4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0FAD"/>
    <w:multiLevelType w:val="hybridMultilevel"/>
    <w:tmpl w:val="1272E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27B6E"/>
    <w:multiLevelType w:val="hybridMultilevel"/>
    <w:tmpl w:val="1D824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yMLU0NTI1MjI3MzJS0lEKTi0uzszPAykwrAUA6PPEzywAAAA="/>
  </w:docVars>
  <w:rsids>
    <w:rsidRoot w:val="00F32620"/>
    <w:rsid w:val="00013567"/>
    <w:rsid w:val="000A3088"/>
    <w:rsid w:val="00143810"/>
    <w:rsid w:val="00167887"/>
    <w:rsid w:val="001B78F4"/>
    <w:rsid w:val="00341563"/>
    <w:rsid w:val="003E56C3"/>
    <w:rsid w:val="004474F8"/>
    <w:rsid w:val="005E6840"/>
    <w:rsid w:val="006224A1"/>
    <w:rsid w:val="00721D26"/>
    <w:rsid w:val="007617C2"/>
    <w:rsid w:val="007C4FBC"/>
    <w:rsid w:val="008E6CB0"/>
    <w:rsid w:val="008F415D"/>
    <w:rsid w:val="00953462"/>
    <w:rsid w:val="00955732"/>
    <w:rsid w:val="00971355"/>
    <w:rsid w:val="00A24570"/>
    <w:rsid w:val="00A629AF"/>
    <w:rsid w:val="00B64234"/>
    <w:rsid w:val="00BF12D7"/>
    <w:rsid w:val="00C91E63"/>
    <w:rsid w:val="00CD0AAB"/>
    <w:rsid w:val="00D11A27"/>
    <w:rsid w:val="00E16F3E"/>
    <w:rsid w:val="00E4219C"/>
    <w:rsid w:val="00E7472C"/>
    <w:rsid w:val="00EB4746"/>
    <w:rsid w:val="00F32620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CE3DD4"/>
  <w15:chartTrackingRefBased/>
  <w15:docId w15:val="{DCFE9826-A6DC-474A-A564-A6E3EFA3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32620"/>
  </w:style>
  <w:style w:type="paragraph" w:styleId="a4">
    <w:name w:val="footer"/>
    <w:basedOn w:val="a"/>
    <w:link w:val="Char0"/>
    <w:uiPriority w:val="99"/>
    <w:unhideWhenUsed/>
    <w:rsid w:val="00F32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32620"/>
  </w:style>
  <w:style w:type="table" w:styleId="a5">
    <w:name w:val="Table Grid"/>
    <w:basedOn w:val="a1"/>
    <w:uiPriority w:val="39"/>
    <w:rsid w:val="009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11A2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ksulmi@moe.gov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السلمي</dc:creator>
  <cp:keywords/>
  <dc:description/>
  <cp:lastModifiedBy>يوسف السلمي</cp:lastModifiedBy>
  <cp:revision>2</cp:revision>
  <cp:lastPrinted>2019-09-07T14:21:00Z</cp:lastPrinted>
  <dcterms:created xsi:type="dcterms:W3CDTF">2020-12-06T15:52:00Z</dcterms:created>
  <dcterms:modified xsi:type="dcterms:W3CDTF">2020-12-06T15:52:00Z</dcterms:modified>
</cp:coreProperties>
</file>