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2EA10" w14:textId="3790D2F5" w:rsid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أهم ما  اللقاء الاول لمادة النظام البحري  والجوي</w:t>
      </w:r>
    </w:p>
    <w:p w14:paraId="5A0B0B15" w14:textId="0703D5A1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28"/>
          <w:szCs w:val="28"/>
          <w:rtl/>
        </w:rPr>
      </w:pPr>
      <w:bookmarkStart w:id="0" w:name="_GoBack"/>
      <w:r>
        <w:rPr>
          <w:rFonts w:ascii="Arial" w:eastAsia="Times New Roman" w:hAnsi="Arial" w:cs="Arial" w:hint="cs"/>
          <w:color w:val="222222"/>
          <w:sz w:val="28"/>
          <w:szCs w:val="28"/>
          <w:rtl/>
        </w:rPr>
        <w:t xml:space="preserve">اهم ما تم ذكرة في اللقاء الأول النظام البحري و الجوي المستوى السادس </w:t>
      </w:r>
      <w:bookmarkEnd w:id="0"/>
      <w:r>
        <w:rPr>
          <w:rFonts w:ascii="Arial" w:eastAsia="Times New Roman" w:hAnsi="Arial" w:cs="Arial"/>
          <w:color w:val="222222"/>
          <w:sz w:val="28"/>
          <w:szCs w:val="28"/>
          <w:rtl/>
        </w:rPr>
        <w:t>–</w:t>
      </w:r>
      <w:r>
        <w:rPr>
          <w:rFonts w:ascii="Arial" w:eastAsia="Times New Roman" w:hAnsi="Arial" w:cs="Arial" w:hint="cs"/>
          <w:color w:val="222222"/>
          <w:sz w:val="28"/>
          <w:szCs w:val="28"/>
          <w:rtl/>
        </w:rPr>
        <w:t xml:space="preserve"> جامعة الامام </w:t>
      </w:r>
    </w:p>
    <w:p w14:paraId="522FFB9A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15D426AE" w14:textId="0550FA8D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445650AA" wp14:editId="3E6171FC">
            <wp:extent cx="457200" cy="457200"/>
            <wp:effectExtent l="0" t="0" r="0" b="0"/>
            <wp:docPr id="10" name="صورة 1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جميع ما بالمذكرة مطلوب معنا</w:t>
      </w:r>
    </w:p>
    <w:p w14:paraId="06DC8BA0" w14:textId="0EA8946B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3B5E9D6D" wp14:editId="37CA2003">
            <wp:extent cx="457200" cy="457200"/>
            <wp:effectExtent l="0" t="0" r="0" b="0"/>
            <wp:docPr id="11" name="صورة 1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الإضافات و التعديلات أثناء اللقاء غير مطلوبة في الاختبار</w:t>
      </w:r>
    </w:p>
    <w:p w14:paraId="55E52542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603ADC85" wp14:editId="4D2AB474">
            <wp:extent cx="457200" cy="457200"/>
            <wp:effectExtent l="0" t="0" r="0" b="0"/>
            <wp:docPr id="12" name="صورة 1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⚡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المادة قائمة على المعاهدات و الاتفاقيات الدولية والتركيز عليها فهي مهمة جدا جدا</w:t>
      </w: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⚡</w:t>
      </w:r>
    </w:p>
    <w:p w14:paraId="52D32E4A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0AA3BA82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✔</w:t>
      </w:r>
      <w:proofErr w:type="spellStart"/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الاسئله</w:t>
      </w:r>
      <w:proofErr w:type="spellEnd"/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 الاختبارات يضعها الدكتور و ستكون مباشرة و واضحة</w:t>
      </w:r>
      <w:r w:rsidRPr="007F711A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✔</w:t>
      </w:r>
    </w:p>
    <w:p w14:paraId="4636B6BD" w14:textId="1EC1A919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7A59B3AF" wp14:editId="5E4F2FD7">
            <wp:extent cx="457200" cy="457200"/>
            <wp:effectExtent l="0" t="0" r="0" b="0"/>
            <wp:docPr id="13" name="صورة 1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ستكون هناك مراجعة في اخر اللقاءات مع التركيز على الاشياء المهمة</w:t>
      </w:r>
    </w:p>
    <w:p w14:paraId="3C0D3C43" w14:textId="0680E3B3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1EEB4145" wp14:editId="4233B8B3">
            <wp:extent cx="457200" cy="457200"/>
            <wp:effectExtent l="0" t="0" r="0" b="0"/>
            <wp:docPr id="14" name="صورة 14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في حال كان هناك تغيير لموعد اللقاء يتم عنه الاعلان مسبقا</w:t>
      </w:r>
    </w:p>
    <w:p w14:paraId="62CDBABE" w14:textId="19AC05AC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0981F427" w14:textId="7762616F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5541938D" wp14:editId="4FC670F9">
            <wp:extent cx="457200" cy="457200"/>
            <wp:effectExtent l="0" t="0" r="0" b="0"/>
            <wp:docPr id="15" name="صورة 1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اللقاء الاول  مع اهم النقاط </w:t>
      </w:r>
      <w:r w:rsidRPr="007F711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0AE8D7C1" wp14:editId="21A9ABAE">
            <wp:extent cx="457200" cy="457200"/>
            <wp:effectExtent l="0" t="0" r="0" b="0"/>
            <wp:docPr id="16" name="صورة 16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02993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24C7C917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</w:rPr>
        <w:t xml:space="preserve">♦️ 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تعريف القانون العام</w:t>
      </w:r>
    </w:p>
    <w:p w14:paraId="1F7A4549" w14:textId="1440EA3F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</w:rPr>
        <w:t xml:space="preserve">♦️ 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أقسام القانون العام</w:t>
      </w:r>
    </w:p>
    <w:p w14:paraId="30C0B166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</w:rPr>
        <w:t>♦️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أمثلة القانون العام الداخلي</w:t>
      </w:r>
    </w:p>
    <w:p w14:paraId="6B627284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</w:rPr>
        <w:t>♦️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تعريف القانون الخاص</w:t>
      </w:r>
    </w:p>
    <w:p w14:paraId="3AD01156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</w:rPr>
        <w:t>♦️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أمثلة القانون الخاص</w:t>
      </w:r>
    </w:p>
    <w:p w14:paraId="5B35F2EC" w14:textId="19671D60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</w:rPr>
        <w:t>♦️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القانون المختلط</w:t>
      </w:r>
    </w:p>
    <w:p w14:paraId="3FB52A0A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⚡</w:t>
      </w:r>
      <w:r w:rsidRPr="007F711A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تعريف القانون البحري</w:t>
      </w: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⚡</w:t>
      </w:r>
    </w:p>
    <w:p w14:paraId="241AA776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ذكر ثلاث تعريفات الراجح فيها التعريف الثالث و جميع التعريفات مطالبين بها</w:t>
      </w:r>
    </w:p>
    <w:p w14:paraId="2D972DF0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1BCA2263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➖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أقسام القانون البحري</w:t>
      </w:r>
    </w:p>
    <w:p w14:paraId="3495ED68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➖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تعريف القانون البحري العام مع انواعه بتعريفاتها</w:t>
      </w:r>
    </w:p>
    <w:p w14:paraId="76C18685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➖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تعريف القانون البحري الخاص</w:t>
      </w:r>
    </w:p>
    <w:p w14:paraId="7952910D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6F939FEC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t>⚡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س/ النشاط الخاص في ميدان الملاحة البحرية قد تقوم به المؤسسات العامة للدولة و مع ذلك يبقى نشاط خاص لماذا؟ </w:t>
      </w:r>
      <w:r w:rsidRPr="007F711A">
        <w:rPr>
          <w:rFonts w:ascii="Segoe UI Emoji" w:eastAsia="Times New Roman" w:hAnsi="Segoe UI Emoji" w:cs="Segoe UI Emoji" w:hint="cs"/>
          <w:color w:val="222222"/>
          <w:sz w:val="28"/>
          <w:szCs w:val="28"/>
          <w:rtl/>
        </w:rPr>
        <w:t>⚡</w:t>
      </w:r>
      <w:r w:rsidRPr="007F711A">
        <w:rPr>
          <w:rFonts w:ascii="Arial" w:eastAsia="Times New Roman" w:hAnsi="Arial" w:cs="Arial" w:hint="cs"/>
          <w:color w:val="222222"/>
          <w:sz w:val="28"/>
          <w:szCs w:val="28"/>
          <w:rtl/>
        </w:rPr>
        <w:t>ص٦</w:t>
      </w:r>
    </w:p>
    <w:p w14:paraId="0D6B18D9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لان الدولة لا تمارس فيه الاستغلال البحري بوصفها ذات سلطة و سيادة وإنما تمارسه كما يمارسه اي شخص خاص</w:t>
      </w:r>
    </w:p>
    <w:p w14:paraId="60A4F6E6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33A0CCFE" w14:textId="77777777" w:rsidR="007F711A" w:rsidRPr="007F711A" w:rsidRDefault="007F711A" w:rsidP="007F711A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7F711A">
        <w:rPr>
          <w:rFonts w:ascii="Segoe UI Emoji" w:eastAsia="Times New Roman" w:hAnsi="Segoe UI Emoji" w:cs="Segoe UI Emoji"/>
          <w:color w:val="222222"/>
          <w:sz w:val="28"/>
          <w:szCs w:val="28"/>
        </w:rPr>
        <w:lastRenderedPageBreak/>
        <w:t>➖</w:t>
      </w:r>
      <w:r w:rsidRPr="007F711A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7F711A">
        <w:rPr>
          <w:rFonts w:ascii="Arial" w:eastAsia="Times New Roman" w:hAnsi="Arial" w:cs="Arial"/>
          <w:color w:val="222222"/>
          <w:sz w:val="28"/>
          <w:szCs w:val="28"/>
          <w:rtl/>
        </w:rPr>
        <w:t>أمثله للمسائل التي يحكمها القانون البحري الخاص</w:t>
      </w:r>
    </w:p>
    <w:p w14:paraId="20214AD3" w14:textId="77777777" w:rsidR="002F0837" w:rsidRPr="007F711A" w:rsidRDefault="002F0837"/>
    <w:sectPr w:rsidR="002F0837" w:rsidRPr="007F711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7"/>
    <w:rsid w:val="002F0837"/>
    <w:rsid w:val="003F1267"/>
    <w:rsid w:val="007F711A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E9EFA"/>
  <w15:chartTrackingRefBased/>
  <w15:docId w15:val="{A668A940-A61A-42C9-BE64-5D0AF1D6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2018-12-02T08:35:00Z</dcterms:created>
  <dcterms:modified xsi:type="dcterms:W3CDTF">2018-12-02T08:35:00Z</dcterms:modified>
</cp:coreProperties>
</file>