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tyles+xml" PartName="/word/styles.xml"/>
  <Override ContentType="application/vnd.openxmlformats-officedocument.drawingml.diagramData+xml" PartName="/word/diagrams/data1.xml"/>
  <Override ContentType="application/vnd.openxmlformats-officedocument.wordprocessingml.fontTable+xml" PartName="/word/fontTable.xml"/>
  <Override ContentType="application/vnd.ms-office.drawingml.diagramDrawing+xml" PartName="/word/diagrams/drawing1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drawingml.diagramLayout+xml" PartName="/word/diagrams/layout1.xml"/>
  <Override ContentType="application/vnd.openxmlformats-officedocument.wordprocessingml.numbering+xml" PartName="/word/numbering.xml"/>
  <Override ContentType="application/vnd.openxmlformats-officedocument.drawingml.diagramStyle+xml" PartName="/word/diagrams/quickStyle1.xml"/>
  <Override ContentType="application/vnd.openxmlformats-officedocument.wordprocessingml.document.main+xml" PartName="/word/document.xml"/>
  <Override ContentType="application/vnd.openxmlformats-officedocument.drawingml.diagramColors+xml" PartName="/word/diagrams/colors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/>
      </w:pPr>
      <w:r w:rsidDel="00000000" w:rsidR="00000000" w:rsidRPr="00000000">
        <w:rPr/>
        <w:drawing>
          <wp:inline distB="0" distT="0" distL="0" distR="0">
            <wp:extent cx="2443433" cy="1304195"/>
            <wp:effectExtent b="0" l="0" r="0" 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3433" cy="1304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570865</wp:posOffset>
                </wp:positionH>
                <wp:positionV relativeFrom="paragraph">
                  <wp:posOffset>6350</wp:posOffset>
                </wp:positionV>
                <wp:extent cx="5149850" cy="20256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9850" cy="202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B64B6" w:rsidDel="00000000" w:rsidP="000B64B6" w:rsidRDefault="000B64B6" w:rsidRPr="00872D0A" w14:paraId="373A791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 w:val="1"/>
                                <w:bCs w:val="1"/>
                                <w:color w:val="1e6644"/>
                                <w:sz w:val="48"/>
                                <w:szCs w:val="48"/>
                                <w:rtl w:val="1"/>
                              </w:rPr>
                            </w:pPr>
                            <w:r w:rsidDel="00000000" w:rsidR="00000000" w:rsidRPr="00872D0A">
                              <w:rPr>
                                <w:rFonts w:cstheme="minorHAnsi"/>
                                <w:b w:val="1"/>
                                <w:bCs w:val="1"/>
                                <w:color w:val="1e6644"/>
                                <w:sz w:val="48"/>
                                <w:szCs w:val="48"/>
                                <w:rtl w:val="1"/>
                              </w:rPr>
                              <w:t>المملكة العربية السعودية</w:t>
                            </w:r>
                          </w:p>
                          <w:p w:rsidR="000B64B6" w:rsidDel="00000000" w:rsidP="000B64B6" w:rsidRDefault="000B64B6" w:rsidRPr="00872D0A" w14:paraId="594452A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1e6644"/>
                                <w:sz w:val="48"/>
                                <w:szCs w:val="48"/>
                              </w:rPr>
                            </w:pPr>
                            <w:r w:rsidDel="00000000" w:rsidR="00000000" w:rsidRPr="00872D0A">
                              <w:rPr>
                                <w:rFonts w:cstheme="minorHAnsi"/>
                                <w:b w:val="1"/>
                                <w:bCs w:val="1"/>
                                <w:color w:val="1e6644"/>
                                <w:sz w:val="48"/>
                                <w:szCs w:val="48"/>
                                <w:rtl w:val="1"/>
                              </w:rPr>
                              <w:t xml:space="preserve">وزارة التعليم </w:t>
                            </w:r>
                          </w:p>
                          <w:p w:rsidR="000B64B6" w:rsidDel="00000000" w:rsidP="000B64B6" w:rsidRDefault="000B64B6" w:rsidRPr="00872D0A" w14:paraId="2D23AEB4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 w:val="1"/>
                                <w:bCs w:val="1"/>
                                <w:color w:val="1e6644"/>
                                <w:sz w:val="48"/>
                                <w:szCs w:val="48"/>
                                <w:rtl w:val="1"/>
                              </w:rPr>
                            </w:pPr>
                            <w:r w:rsidDel="00000000" w:rsidR="00000000" w:rsidRPr="00872D0A">
                              <w:rPr>
                                <w:rFonts w:cstheme="minorHAnsi"/>
                                <w:b w:val="1"/>
                                <w:bCs w:val="1"/>
                                <w:color w:val="1e6644"/>
                                <w:sz w:val="48"/>
                                <w:szCs w:val="48"/>
                                <w:rtl w:val="1"/>
                              </w:rPr>
                              <w:t>الإدارة العامة للتعليم بمنطقة ا</w:t>
                            </w:r>
                            <w:r w:rsidDel="00000000" w:rsidR="00000000" w:rsidRPr="00872D0A">
                              <w:rPr>
                                <w:rFonts w:cstheme="minorHAnsi" w:hint="cs"/>
                                <w:b w:val="1"/>
                                <w:bCs w:val="1"/>
                                <w:color w:val="1e6644"/>
                                <w:sz w:val="48"/>
                                <w:szCs w:val="48"/>
                                <w:rtl w:val="1"/>
                              </w:rPr>
                              <w:t>لرياض</w:t>
                            </w:r>
                          </w:p>
                          <w:p w:rsidR="000B64B6" w:rsidDel="00000000" w:rsidP="000B64B6" w:rsidRDefault="000B64B6" w:rsidRPr="00872D0A" w14:paraId="4CF207A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 w:val="1"/>
                                <w:bCs w:val="1"/>
                                <w:color w:val="1e6644"/>
                                <w:sz w:val="48"/>
                                <w:szCs w:val="48"/>
                              </w:rPr>
                            </w:pPr>
                            <w:r w:rsidDel="00000000" w:rsidR="00000000" w:rsidRPr="00872D0A">
                              <w:rPr>
                                <w:rFonts w:cstheme="minorHAnsi"/>
                                <w:b w:val="1"/>
                                <w:bCs w:val="1"/>
                                <w:color w:val="1e6644"/>
                                <w:sz w:val="48"/>
                                <w:szCs w:val="48"/>
                                <w:rtl w:val="1"/>
                              </w:rPr>
                              <w:t xml:space="preserve">مكتب </w:t>
                            </w:r>
                            <w:r w:rsidDel="00000000" w:rsidR="00000000" w:rsidRPr="00872D0A">
                              <w:rPr>
                                <w:rFonts w:cstheme="minorHAnsi" w:hint="cs"/>
                                <w:b w:val="1"/>
                                <w:bCs w:val="1"/>
                                <w:color w:val="1e6644"/>
                                <w:sz w:val="48"/>
                                <w:szCs w:val="48"/>
                                <w:rtl w:val="1"/>
                              </w:rPr>
                              <w:t>تعليم قرطبة</w:t>
                            </w:r>
                          </w:p>
                          <w:p w:rsidR="000B64B6" w:rsidDel="00000000" w:rsidP="000B64B6" w:rsidRDefault="000B64B6" w:rsidRPr="00872D0A" w14:paraId="7C1C90D1" w14:textId="77777777">
                            <w:pPr>
                              <w:ind w:left="-454"/>
                              <w:jc w:val="center"/>
                              <w:rPr>
                                <w:rFonts w:cstheme="minorHAnsi"/>
                                <w:b w:val="1"/>
                                <w:bCs w:val="1"/>
                                <w:color w:val="1e6644"/>
                                <w:sz w:val="48"/>
                                <w:szCs w:val="48"/>
                              </w:rPr>
                            </w:pPr>
                            <w:r w:rsidDel="00000000" w:rsidR="00000000" w:rsidRPr="00872D0A">
                              <w:rPr>
                                <w:rFonts w:cstheme="minorHAnsi" w:hint="cs"/>
                                <w:b w:val="1"/>
                                <w:bCs w:val="1"/>
                                <w:color w:val="1e6644"/>
                                <w:sz w:val="48"/>
                                <w:szCs w:val="48"/>
                                <w:rtl w:val="1"/>
                              </w:rPr>
                              <w:t>متوسطة فاطمة بنت الخطاب</w:t>
                            </w:r>
                          </w:p>
                          <w:p w:rsidR="000B64B6" w:rsidDel="00000000" w:rsidP="000B64B6" w:rsidRDefault="000B64B6" w:rsidRPr="000B64B6" w14:paraId="6EECAB7E" w14:textId="77777777">
                            <w:pPr>
                              <w:spacing w:line="288" w:lineRule="auto"/>
                              <w:rPr>
                                <w:rFonts w:cstheme="minorHAnsi"/>
                                <w:color w:val="5f497a" w:themeColor="accent4" w:themeShade="0000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anchorCtr="0" anchor="t" bIns="45720" compatLnSpc="0" lIns="91440" rIns="9144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570865</wp:posOffset>
                </wp:positionH>
                <wp:positionV relativeFrom="paragraph">
                  <wp:posOffset>6350</wp:posOffset>
                </wp:positionV>
                <wp:extent cx="5149850" cy="202565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0" cy="202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450092</wp:posOffset>
                </wp:positionH>
                <wp:positionV relativeFrom="paragraph">
                  <wp:posOffset>161601</wp:posOffset>
                </wp:positionV>
                <wp:extent cx="5579356" cy="2061664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9356" cy="2061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64B6" w:rsidDel="00000000" w:rsidP="00872D0A" w:rsidRDefault="000B64B6" w:rsidRPr="00872D0A" w14:paraId="2BD01FB0" w14:textId="7FF694B2">
                            <w:pPr>
                              <w:pStyle w:val="a5"/>
                              <w:bidi w:val="1"/>
                              <w:jc w:val="center"/>
                              <w:rPr>
                                <w:rFonts w:asciiTheme="majorBidi" w:cstheme="majorBidi" w:hAnsiTheme="majorBidi"/>
                                <w:bCs w:val="1"/>
                                <w:color w:val="000000" w:themeColor="text1"/>
                                <w:sz w:val="72"/>
                                <w:szCs w:val="72"/>
                                <w:rtl w:val="1"/>
                              </w:rPr>
                            </w:pPr>
                            <w:r w:rsidDel="00000000" w:rsidR="00000000" w:rsidRPr="00872D0A">
                              <w:rPr>
                                <w:rFonts w:asciiTheme="majorBidi" w:cstheme="majorBidi" w:hAnsiTheme="majorBidi" w:hint="cs"/>
                                <w:bCs w:val="1"/>
                                <w:color w:val="1e6644"/>
                                <w:sz w:val="144"/>
                                <w:szCs w:val="144"/>
                                <w:rtl w:val="1"/>
                              </w:rPr>
                              <w:t>سجل</w:t>
                            </w:r>
                            <w:r w:rsidDel="00000000" w:rsidR="009304A4" w:rsidRPr="00872D0A">
                              <w:rPr>
                                <w:rFonts w:asciiTheme="majorBidi" w:cstheme="majorBidi" w:hAnsiTheme="majorBidi" w:hint="cs"/>
                                <w:bCs w:val="1"/>
                                <w:color w:val="1e6644"/>
                                <w:sz w:val="144"/>
                                <w:szCs w:val="144"/>
                                <w:rtl w:val="1"/>
                              </w:rPr>
                              <w:t xml:space="preserve"> الانتظار</w:t>
                            </w:r>
                            <w:r w:rsidDel="00000000" w:rsidR="00B04238" w:rsidRPr="00872D0A">
                              <w:rPr>
                                <w:rFonts w:asciiTheme="majorBidi" w:cstheme="majorBidi" w:hAnsiTheme="majorBidi" w:hint="cs"/>
                                <w:bCs w:val="1"/>
                                <w:color w:val="000000" w:themeColor="text1"/>
                                <w:sz w:val="72"/>
                                <w:szCs w:val="72"/>
                                <w:rtl w:val="1"/>
                              </w:rPr>
                              <w:t xml:space="preserve"> </w:t>
                            </w:r>
                            <w:r w:rsidDel="00000000" w:rsidR="00B04238" w:rsidRPr="00872D0A">
                              <w:rPr>
                                <w:rFonts w:asciiTheme="majorBidi" w:cstheme="majorBidi" w:hAnsiTheme="majorBidi"/>
                                <w:bCs w:val="1"/>
                                <w:color w:val="000000" w:themeColor="text1"/>
                                <w:sz w:val="72"/>
                                <w:szCs w:val="72"/>
                                <w:rtl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dir="t" rig="harsh"/>
                        </a:scene3d>
                        <a:sp3d extrusionH="57150" prstMaterial="matte">
                          <a:bevelT h="12700" prst="angle" w="63500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450092</wp:posOffset>
                </wp:positionH>
                <wp:positionV relativeFrom="paragraph">
                  <wp:posOffset>161601</wp:posOffset>
                </wp:positionV>
                <wp:extent cx="5579356" cy="2061664"/>
                <wp:effectExtent b="0" l="0" r="0" t="0"/>
                <wp:wrapNone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9356" cy="20616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4876"/>
        </w:tabs>
        <w:bidi w:val="1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وكيلة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الشؤون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التعليمية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غزال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بداح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الشهراني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             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rFonts w:ascii="Arabic Typesetting" w:cs="Arabic Typesetting" w:eastAsia="Arabic Typesetting" w:hAnsi="Arabic Typesetti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/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-171449</wp:posOffset>
                </wp:positionH>
                <wp:positionV relativeFrom="page">
                  <wp:align>bottom</wp:align>
                </wp:positionV>
                <wp:extent cx="3330575" cy="1404620"/>
                <wp:effectExtent b="381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25" w:rsidDel="00000000" w:rsidP="00D45225" w:rsidRDefault="00D45225" w:rsidRPr="00D45225" w14:paraId="226EB7FD" w14:textId="77777777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rtl w:val="1"/>
                                <w14:textOutline w14:cap="rnd" w14:cmpd="sng" w14:w="9525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Del="00000000" w:rsidR="00000000" w:rsidRPr="00D45225">
                              <w:rPr>
                                <w:rFonts w:cstheme="minorHAnsi"/>
                                <w:color w:val="ffffff" w:themeColor="background1"/>
                                <w:rtl w:val="1"/>
                                <w14:textOutline w14:cap="rnd" w14:cmpd="sng" w14:w="9525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مديرة مكتب التعليم شمال بريدة (بنات )</w:t>
                            </w:r>
                          </w:p>
                          <w:p w:rsidR="00D45225" w:rsidDel="00000000" w:rsidP="00D45225" w:rsidRDefault="00D45225" w:rsidRPr="00D45225" w14:paraId="0C951AC9" w14:textId="77777777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rtl w:val="1"/>
                                <w14:textOutline w14:cap="rnd" w14:cmpd="sng" w14:w="9525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Del="00000000" w:rsidR="00000000" w:rsidRPr="00D45225">
                              <w:rPr>
                                <w:rFonts w:cstheme="minorHAnsi"/>
                                <w:color w:val="ffffff" w:themeColor="background1"/>
                                <w:rtl w:val="1"/>
                                <w14:textOutline w14:cap="rnd" w14:cmpd="sng" w14:w="9525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هناء بنت فهد العتيبي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-171449</wp:posOffset>
                </wp:positionH>
                <wp:positionV relativeFrom="page">
                  <wp:align>bottom</wp:align>
                </wp:positionV>
                <wp:extent cx="3330575" cy="140843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0575" cy="1408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color w:val="288069"/>
        </w:rPr>
      </w:pPr>
      <w:r w:rsidDel="00000000" w:rsidR="00000000" w:rsidRPr="00000000">
        <w:rPr>
          <w:b w:val="1"/>
          <w:smallCaps w:val="1"/>
          <w:color w:val="288069"/>
          <w:sz w:val="56"/>
          <w:szCs w:val="56"/>
          <w:rtl w:val="1"/>
        </w:rPr>
        <w:t xml:space="preserve">الفهرس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9785350</wp:posOffset>
                </wp:positionV>
                <wp:extent cx="2726690" cy="2984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669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4238" w:rsidDel="00000000" w:rsidP="00037C3A" w:rsidRDefault="00B04238" w:rsidRPr="00362CC3" w14:paraId="53275811" w14:textId="77777777">
                            <w:pPr>
                              <w:pStyle w:val="a5"/>
                              <w:bidi w:val="1"/>
                              <w:spacing w:after="0" w:afterAutospacing="0" w:before="0" w:beforeAutospacing="0"/>
                              <w:rPr>
                                <w:sz w:val="18"/>
                                <w:szCs w:val="18"/>
                              </w:rPr>
                            </w:pPr>
                            <w:r w:rsidDel="00000000" w:rsidR="00000000" w:rsidRPr="00362CC3">
                              <w:rPr>
                                <w:rFonts w:hAnsi="Arial" w:asciiTheme="minorHAnsi" w:cstheme="minorBidi"/>
                                <w:b w:val="1"/>
                                <w:bCs w:val="1"/>
                                <w:kern w:val="24"/>
                                <w:sz w:val="16"/>
                                <w:szCs w:val="16"/>
                                <w:rtl w:val="1"/>
                              </w:rPr>
                              <w:t xml:space="preserve">مشرفة الإدارة المدرسية للنطاق الخامس : سلطانة بنت بخيت العتيبي </w:t>
                            </w:r>
                          </w:p>
                        </w:txbxContent>
                      </wps:txbx>
                      <wps:bodyPr rtlCol="1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9785350</wp:posOffset>
                </wp:positionV>
                <wp:extent cx="2726690" cy="298450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669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9785350</wp:posOffset>
                </wp:positionV>
                <wp:extent cx="5215890" cy="2984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589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4238" w:rsidDel="00000000" w:rsidP="00037C3A" w:rsidRDefault="00B04238" w:rsidRPr="00362CC3" w14:paraId="3660943B" w14:textId="77777777">
                            <w:pPr>
                              <w:pStyle w:val="a5"/>
                              <w:bidi w:val="1"/>
                              <w:spacing w:after="0" w:afterAutospacing="0" w:before="0" w:beforeAutospacing="0"/>
                              <w:rPr>
                                <w:sz w:val="40"/>
                                <w:szCs w:val="40"/>
                              </w:rPr>
                            </w:pPr>
                            <w:r w:rsidDel="00000000" w:rsidR="00000000" w:rsidRPr="00362CC3">
                              <w:rPr>
                                <w:rFonts w:hAnsi="Arial" w:asciiTheme="minorHAnsi" w:cstheme="minorBidi"/>
                                <w:b w:val="1"/>
                                <w:bCs w:val="1"/>
                                <w:kern w:val="24"/>
                                <w:sz w:val="36"/>
                                <w:szCs w:val="36"/>
                                <w:rtl w:val="1"/>
                              </w:rPr>
                              <w:t xml:space="preserve">مشرفة الإدارة المدرسية للنطاق الخامس : سلطانة بنت بخيت العتيبي </w:t>
                            </w:r>
                          </w:p>
                        </w:txbxContent>
                      </wps:txbx>
                      <wps:bodyPr rtlCol="1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9785350</wp:posOffset>
                </wp:positionV>
                <wp:extent cx="5215890" cy="2984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589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pPr w:leftFromText="180" w:rightFromText="180" w:topFromText="0" w:bottomFromText="0" w:vertAnchor="text" w:horzAnchor="text" w:tblpX="70.99999999999966" w:tblpY="405"/>
        <w:bidiVisual w:val="1"/>
        <w:tblW w:w="10062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501"/>
        <w:gridCol w:w="7918"/>
        <w:gridCol w:w="1643"/>
        <w:tblGridChange w:id="0">
          <w:tblGrid>
            <w:gridCol w:w="501"/>
            <w:gridCol w:w="7918"/>
            <w:gridCol w:w="1643"/>
          </w:tblGrid>
        </w:tblGridChange>
      </w:tblGrid>
      <w:tr>
        <w:trPr>
          <w:cantSplit w:val="0"/>
          <w:trHeight w:val="1346" w:hRule="atLeast"/>
          <w:tblHeader w:val="0"/>
        </w:trPr>
        <w:tc>
          <w:tcPr>
            <w:shd w:fill="288069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1091"/>
              </w:tabs>
              <w:bidi w:val="1"/>
              <w:jc w:val="center"/>
              <w:rPr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color w:val="ffffff"/>
                <w:sz w:val="32"/>
                <w:szCs w:val="32"/>
                <w:rtl w:val="1"/>
              </w:rPr>
              <w:t xml:space="preserve">م</w:t>
            </w:r>
          </w:p>
        </w:tc>
        <w:tc>
          <w:tcPr>
            <w:shd w:fill="288069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1091"/>
              </w:tabs>
              <w:bidi w:val="1"/>
              <w:jc w:val="center"/>
              <w:rPr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color w:val="ffffff"/>
                <w:sz w:val="32"/>
                <w:szCs w:val="32"/>
                <w:rtl w:val="1"/>
              </w:rPr>
              <w:t xml:space="preserve">البيان</w:t>
            </w:r>
          </w:p>
        </w:tc>
        <w:tc>
          <w:tcPr>
            <w:shd w:fill="288069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1091"/>
              </w:tabs>
              <w:bidi w:val="1"/>
              <w:jc w:val="center"/>
              <w:rPr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color w:val="ffffff"/>
                <w:sz w:val="32"/>
                <w:szCs w:val="32"/>
                <w:rtl w:val="1"/>
              </w:rPr>
              <w:t xml:space="preserve">الملاحظات</w:t>
            </w:r>
          </w:p>
        </w:tc>
      </w:tr>
      <w:tr>
        <w:trPr>
          <w:cantSplit w:val="0"/>
          <w:trHeight w:val="6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1091"/>
              </w:tabs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1091"/>
              </w:tabs>
              <w:bidi w:val="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الهدف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السجل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1091"/>
              </w:tabs>
              <w:bidi w:val="1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1091"/>
              </w:tabs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1091"/>
              </w:tabs>
              <w:bidi w:val="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دليل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الانتظار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لعام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1445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ه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1091"/>
              </w:tabs>
              <w:bidi w:val="1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1091"/>
              </w:tabs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1091"/>
              </w:tabs>
              <w:bidi w:val="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توزيع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الأسابيع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للعام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1445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2 -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3 )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1091"/>
              </w:tabs>
              <w:bidi w:val="1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1091"/>
              </w:tabs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1091"/>
              </w:tabs>
              <w:bidi w:val="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إجراءات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والية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تنفيذ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حصص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الانتظار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1091"/>
              </w:tabs>
              <w:bidi w:val="1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1091"/>
              </w:tabs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1091"/>
              </w:tabs>
              <w:bidi w:val="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حصص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الانتظار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للعام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1445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ه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1091"/>
              </w:tabs>
              <w:bidi w:val="1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1091"/>
              </w:tabs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1091"/>
              </w:tabs>
              <w:bidi w:val="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الجدول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للحصص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للفصل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الأول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1091"/>
              </w:tabs>
              <w:bidi w:val="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الجدول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للحصص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للفصل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الثاني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1091"/>
              </w:tabs>
              <w:bidi w:val="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الجدول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للحصص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للفصل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الثالث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1091"/>
              </w:tabs>
              <w:bidi w:val="1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tabs>
                <w:tab w:val="left" w:leader="none" w:pos="1091"/>
              </w:tabs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1091"/>
              </w:tabs>
              <w:bidi w:val="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الانتظار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للحصص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الأول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1091"/>
              </w:tabs>
              <w:bidi w:val="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الانتظار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للحصص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الثاني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1091"/>
              </w:tabs>
              <w:bidi w:val="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الانتظار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للحصص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الثالث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1091"/>
              </w:tabs>
              <w:bidi w:val="1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tabs>
                <w:tab w:val="left" w:leader="none" w:pos="1091"/>
              </w:tabs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leader="none" w:pos="1091"/>
              </w:tabs>
              <w:bidi w:val="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بيان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بأسماء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المعلمات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المنفذات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لحصص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الانتظار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leader="none" w:pos="1091"/>
              </w:tabs>
              <w:bidi w:val="1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1091"/>
              </w:tabs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leader="none" w:pos="1091"/>
              </w:tabs>
              <w:bidi w:val="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highlight w:val="white"/>
                <w:rtl w:val="1"/>
              </w:rPr>
              <w:t xml:space="preserve">شواهد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highlight w:val="white"/>
                <w:rtl w:val="1"/>
              </w:rPr>
              <w:t xml:space="preserve">سجل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highlight w:val="white"/>
                <w:rtl w:val="1"/>
              </w:rPr>
              <w:t xml:space="preserve">الانتظار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highlight w:val="white"/>
                <w:rtl w:val="1"/>
              </w:rPr>
              <w:t xml:space="preserve">اليومي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احصائيات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بعدد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حصص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الانتظار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1091"/>
              </w:tabs>
              <w:bidi w:val="1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1091"/>
              </w:tabs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leader="none" w:pos="1091"/>
              </w:tabs>
              <w:bidi w:val="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شواهد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للبرامج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المنفذة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حصص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الانتظار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1091"/>
              </w:tabs>
              <w:bidi w:val="1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1091"/>
              </w:tabs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1091"/>
              </w:tabs>
              <w:bidi w:val="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شكر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وتقدير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للمعلمات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المنفذات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للحصص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الانتظار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1091"/>
              </w:tabs>
              <w:bidi w:val="1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السجل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720" w:right="0" w:hanging="360"/>
        <w:jc w:val="center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تطبيق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الانتظار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1445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720" w:right="0" w:hanging="360"/>
        <w:jc w:val="center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توثيق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بحصص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الانتظار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720" w:right="0" w:hanging="360"/>
        <w:jc w:val="center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الاستثمار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لليوم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يدعم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الأهداف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المرجوه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الانتظار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1445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ه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6131"/>
        </w:tabs>
        <w:bidi w:val="1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توزيع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الأسابيع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الدراسية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1445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ه</w:t>
      </w:r>
    </w:p>
    <w:p w:rsidR="00000000" w:rsidDel="00000000" w:rsidP="00000000" w:rsidRDefault="00000000" w:rsidRPr="00000000" w14:paraId="00000077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وآلية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تفعيل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الانتظار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479540" cy="7527105"/>
            <wp:effectExtent b="55245" l="0" r="0" t="57150"/>
            <wp:docPr id="6" name=""/>
            <a:graphic>
              <a:graphicData uri="http://schemas.openxmlformats.org/drawingml/2006/diagram">
                <dgm:relIds r:cs="rId1" r:dm="rId2" r:lo="rId3" r:qs="rId4"/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3768090</wp:posOffset>
                </wp:positionH>
                <wp:positionV relativeFrom="paragraph">
                  <wp:posOffset>61595</wp:posOffset>
                </wp:positionV>
                <wp:extent cx="2711450" cy="10096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0508" w:rsidDel="00000000" w:rsidP="00BB5A98" w:rsidRDefault="00A00508" w:rsidRPr="00BB5A98" w14:paraId="6FBB72ED" w14:textId="77777777">
                            <w:pPr>
                              <w:shd w:color="auto" w:fill="288069" w:val="clear"/>
                              <w:tabs>
                                <w:tab w:val="left" w:pos="6131"/>
                              </w:tabs>
                              <w:spacing w:after="100" w:afterAutospacing="1" w:before="100" w:beforeAutospacing="1" w:line="240" w:lineRule="auto"/>
                              <w:jc w:val="center"/>
                              <w:rPr>
                                <w:rFonts w:cstheme="minorHAnsi"/>
                                <w:noProof w:val="1"/>
                                <w:color w:val="ffffff" w:themeColor="background1"/>
                                <w:sz w:val="56"/>
                                <w:szCs w:val="56"/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0" w:rsidR="00000000" w:rsidRPr="00BB5A98">
                              <w:rPr>
                                <w:rFonts w:cstheme="minorHAnsi"/>
                                <w:noProof w:val="1"/>
                                <w:color w:val="ffffff" w:themeColor="background1"/>
                                <w:sz w:val="56"/>
                                <w:szCs w:val="56"/>
                                <w:rtl w:val="1"/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إجراءات والية جدول حصص الانتظار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3768090</wp:posOffset>
                </wp:positionH>
                <wp:positionV relativeFrom="paragraph">
                  <wp:posOffset>61595</wp:posOffset>
                </wp:positionV>
                <wp:extent cx="2711450" cy="1009650"/>
                <wp:effectExtent b="0" l="0" r="0" t="0"/>
                <wp:wrapNone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leader="none" w:pos="6131"/>
        </w:tabs>
        <w:bidi w:val="1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خطة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الانتظار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1445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ه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10033"/>
        </w:tabs>
        <w:bidi w:val="1"/>
        <w:jc w:val="center"/>
        <w:rPr>
          <w:rFonts w:ascii="Calibri" w:cs="Calibri" w:eastAsia="Calibri" w:hAnsi="Calibri"/>
          <w:b w:val="1"/>
          <w:color w:val="1736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1"/>
        </w:rPr>
        <w:t xml:space="preserve">خطة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1"/>
        </w:rPr>
        <w:t xml:space="preserve">حصص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1"/>
        </w:rPr>
        <w:t xml:space="preserve">الانتظار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17365d"/>
          <w:sz w:val="28"/>
          <w:szCs w:val="28"/>
          <w:rtl w:val="1"/>
        </w:rPr>
        <w:t xml:space="preserve">1445 </w:t>
      </w:r>
      <w:r w:rsidDel="00000000" w:rsidR="00000000" w:rsidRPr="00000000">
        <w:rPr>
          <w:rFonts w:ascii="Calibri" w:cs="Calibri" w:eastAsia="Calibri" w:hAnsi="Calibri"/>
          <w:b w:val="1"/>
          <w:color w:val="17365d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1"/>
          <w:color w:val="17365d"/>
          <w:sz w:val="28"/>
          <w:szCs w:val="28"/>
          <w:rtl w:val="1"/>
        </w:rPr>
        <w:t xml:space="preserve"> </w:t>
      </w:r>
    </w:p>
    <w:tbl>
      <w:tblPr>
        <w:tblStyle w:val="Table2"/>
        <w:tblpPr w:leftFromText="180" w:rightFromText="180" w:topFromText="0" w:bottomFromText="0" w:vertAnchor="text" w:horzAnchor="text" w:tblpX="10.500000000000114" w:tblpY="154"/>
        <w:bidiVisual w:val="1"/>
        <w:tblW w:w="1018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252"/>
        <w:gridCol w:w="1183"/>
        <w:gridCol w:w="1466"/>
        <w:gridCol w:w="1240"/>
        <w:gridCol w:w="2067"/>
        <w:gridCol w:w="1975"/>
        <w:tblGridChange w:id="0">
          <w:tblGrid>
            <w:gridCol w:w="2252"/>
            <w:gridCol w:w="1183"/>
            <w:gridCol w:w="1466"/>
            <w:gridCol w:w="1240"/>
            <w:gridCol w:w="2067"/>
            <w:gridCol w:w="1975"/>
          </w:tblGrid>
        </w:tblGridChange>
      </w:tblGrid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bidi w:val="1"/>
              <w:jc w:val="center"/>
              <w:rPr>
                <w:rFonts w:ascii="Calibri" w:cs="Calibri" w:eastAsia="Calibri" w:hAnsi="Calibri"/>
                <w:color w:val="0066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الاجراءات</w:t>
            </w: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المتخذة</w:t>
            </w:r>
          </w:p>
        </w:tc>
        <w:tc>
          <w:tcPr/>
          <w:p w:rsidR="00000000" w:rsidDel="00000000" w:rsidP="00000000" w:rsidRDefault="00000000" w:rsidRPr="00000000" w14:paraId="000000A7">
            <w:pPr>
              <w:bidi w:val="1"/>
              <w:jc w:val="center"/>
              <w:rPr>
                <w:rFonts w:ascii="Calibri" w:cs="Calibri" w:eastAsia="Calibri" w:hAnsi="Calibri"/>
                <w:color w:val="0066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زمن</w:t>
            </w: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التنفيذ</w:t>
            </w:r>
          </w:p>
        </w:tc>
        <w:tc>
          <w:tcPr/>
          <w:p w:rsidR="00000000" w:rsidDel="00000000" w:rsidP="00000000" w:rsidRDefault="00000000" w:rsidRPr="00000000" w14:paraId="000000A8">
            <w:pPr>
              <w:bidi w:val="1"/>
              <w:jc w:val="center"/>
              <w:rPr>
                <w:rFonts w:ascii="Calibri" w:cs="Calibri" w:eastAsia="Calibri" w:hAnsi="Calibri"/>
                <w:color w:val="0066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الجهة</w:t>
            </w: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المنفذة</w:t>
            </w:r>
          </w:p>
        </w:tc>
        <w:tc>
          <w:tcPr/>
          <w:p w:rsidR="00000000" w:rsidDel="00000000" w:rsidP="00000000" w:rsidRDefault="00000000" w:rsidRPr="00000000" w14:paraId="000000A9">
            <w:pPr>
              <w:bidi w:val="1"/>
              <w:jc w:val="center"/>
              <w:rPr>
                <w:rFonts w:ascii="Calibri" w:cs="Calibri" w:eastAsia="Calibri" w:hAnsi="Calibri"/>
                <w:color w:val="0066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المتابعة</w:t>
            </w: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والاشراف</w:t>
            </w:r>
          </w:p>
        </w:tc>
        <w:tc>
          <w:tcPr/>
          <w:p w:rsidR="00000000" w:rsidDel="00000000" w:rsidP="00000000" w:rsidRDefault="00000000" w:rsidRPr="00000000" w14:paraId="000000AA">
            <w:pPr>
              <w:bidi w:val="1"/>
              <w:jc w:val="center"/>
              <w:rPr>
                <w:rFonts w:ascii="Calibri" w:cs="Calibri" w:eastAsia="Calibri" w:hAnsi="Calibri"/>
                <w:color w:val="0066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الية</w:t>
            </w: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التنفيذ</w:t>
            </w:r>
          </w:p>
          <w:p w:rsidR="00000000" w:rsidDel="00000000" w:rsidP="00000000" w:rsidRDefault="00000000" w:rsidRPr="00000000" w14:paraId="000000AB">
            <w:pPr>
              <w:bidi w:val="1"/>
              <w:jc w:val="center"/>
              <w:rPr>
                <w:rFonts w:ascii="Calibri" w:cs="Calibri" w:eastAsia="Calibri" w:hAnsi="Calibri"/>
                <w:color w:val="0066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jc w:val="center"/>
              <w:rPr>
                <w:rFonts w:ascii="Calibri" w:cs="Calibri" w:eastAsia="Calibri" w:hAnsi="Calibri"/>
                <w:color w:val="0066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مؤشر</w:t>
            </w: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تحقق</w:t>
            </w: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6600"/>
                <w:sz w:val="32"/>
                <w:szCs w:val="32"/>
                <w:rtl w:val="1"/>
              </w:rPr>
              <w:t xml:space="preserve">الهدف</w:t>
            </w:r>
          </w:p>
        </w:tc>
      </w:tr>
      <w:tr>
        <w:trPr>
          <w:cantSplit w:val="0"/>
          <w:trHeight w:val="499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حصص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لبرامج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الارشاد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الطلابي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والتذكير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المستمر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بقواعد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والمواظبة</w:t>
            </w:r>
          </w:p>
        </w:tc>
        <w:tc>
          <w:tcPr/>
          <w:p w:rsidR="00000000" w:rsidDel="00000000" w:rsidP="00000000" w:rsidRDefault="00000000" w:rsidRPr="00000000" w14:paraId="000000AE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كامل</w:t>
            </w:r>
          </w:p>
          <w:p w:rsidR="00000000" w:rsidDel="00000000" w:rsidP="00000000" w:rsidRDefault="00000000" w:rsidRPr="00000000" w14:paraId="000000AF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المرشدة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الطلابية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الوكيلة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للشؤون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0B2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حضور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الحصص</w:t>
            </w:r>
          </w:p>
          <w:p w:rsidR="00000000" w:rsidDel="00000000" w:rsidP="00000000" w:rsidRDefault="00000000" w:rsidRPr="00000000" w14:paraId="000000B3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عروض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بوربوينت</w:t>
            </w:r>
          </w:p>
        </w:tc>
        <w:tc>
          <w:tcPr/>
          <w:p w:rsidR="00000000" w:rsidDel="00000000" w:rsidP="00000000" w:rsidRDefault="00000000" w:rsidRPr="00000000" w14:paraId="000000B4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معرفة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بقواعد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والمواظبة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وتفعيل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برامج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الارشاد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الطلابي</w:t>
            </w:r>
          </w:p>
        </w:tc>
      </w:tr>
      <w:tr>
        <w:trPr>
          <w:cantSplit w:val="0"/>
          <w:trHeight w:val="95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إسناد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حصة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للمعلمة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الغائبة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لليوم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السابق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لتعويض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الحصص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الماضيه</w:t>
            </w:r>
          </w:p>
        </w:tc>
        <w:tc>
          <w:tcPr/>
          <w:p w:rsidR="00000000" w:rsidDel="00000000" w:rsidP="00000000" w:rsidRDefault="00000000" w:rsidRPr="00000000" w14:paraId="000000B6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كامل</w:t>
            </w:r>
          </w:p>
        </w:tc>
        <w:tc>
          <w:tcPr/>
          <w:p w:rsidR="00000000" w:rsidDel="00000000" w:rsidP="00000000" w:rsidRDefault="00000000" w:rsidRPr="00000000" w14:paraId="000000B7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المعلمات</w:t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الوكيلة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الشؤون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حضور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الحصص</w:t>
            </w:r>
          </w:p>
        </w:tc>
        <w:tc>
          <w:tcPr/>
          <w:p w:rsidR="00000000" w:rsidDel="00000000" w:rsidP="00000000" w:rsidRDefault="00000000" w:rsidRPr="00000000" w14:paraId="000000BA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اجراء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ومراجعات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للحصص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الماضية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حصص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الصالة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الرياضية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والقيام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بتدريب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بعض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المفيدة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C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كامل</w:t>
            </w:r>
          </w:p>
        </w:tc>
        <w:tc>
          <w:tcPr/>
          <w:p w:rsidR="00000000" w:rsidDel="00000000" w:rsidP="00000000" w:rsidRDefault="00000000" w:rsidRPr="00000000" w14:paraId="000000BD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المعلمات</w:t>
            </w:r>
          </w:p>
        </w:tc>
        <w:tc>
          <w:tcPr/>
          <w:p w:rsidR="00000000" w:rsidDel="00000000" w:rsidP="00000000" w:rsidRDefault="00000000" w:rsidRPr="00000000" w14:paraId="000000BE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الوكيلة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الشؤون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0BF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الذهاب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الى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الصالة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الرياضية</w:t>
            </w:r>
          </w:p>
        </w:tc>
        <w:tc>
          <w:tcPr/>
          <w:p w:rsidR="00000000" w:rsidDel="00000000" w:rsidP="00000000" w:rsidRDefault="00000000" w:rsidRPr="00000000" w14:paraId="000000C0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ممارسة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الرياضية</w:t>
            </w:r>
          </w:p>
        </w:tc>
      </w:tr>
      <w:tr>
        <w:trPr>
          <w:cantSplit w:val="0"/>
          <w:trHeight w:val="712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عرض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أفلام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وثائقية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وتعليمية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للطالبات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طريق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جهاز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العرض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البروجكتر</w:t>
            </w:r>
          </w:p>
          <w:p w:rsidR="00000000" w:rsidDel="00000000" w:rsidP="00000000" w:rsidRDefault="00000000" w:rsidRPr="00000000" w14:paraId="000000C2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طوال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الدراسي</w:t>
            </w:r>
          </w:p>
        </w:tc>
        <w:tc>
          <w:tcPr/>
          <w:p w:rsidR="00000000" w:rsidDel="00000000" w:rsidP="00000000" w:rsidRDefault="00000000" w:rsidRPr="00000000" w14:paraId="000000C4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المعلمات</w:t>
            </w:r>
          </w:p>
        </w:tc>
        <w:tc>
          <w:tcPr/>
          <w:p w:rsidR="00000000" w:rsidDel="00000000" w:rsidP="00000000" w:rsidRDefault="00000000" w:rsidRPr="00000000" w14:paraId="000000C5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وكيلة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الشؤون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0C6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مركز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مصادر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7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ثقافة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عالية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وتعليم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مميز</w:t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البرامج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الصحية</w:t>
            </w:r>
          </w:p>
          <w:p w:rsidR="00000000" w:rsidDel="00000000" w:rsidP="00000000" w:rsidRDefault="00000000" w:rsidRPr="00000000" w14:paraId="000000C9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كامل</w:t>
            </w:r>
          </w:p>
        </w:tc>
        <w:tc>
          <w:tcPr/>
          <w:p w:rsidR="00000000" w:rsidDel="00000000" w:rsidP="00000000" w:rsidRDefault="00000000" w:rsidRPr="00000000" w14:paraId="000000CB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المرشدة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الصحية</w:t>
            </w:r>
          </w:p>
        </w:tc>
        <w:tc>
          <w:tcPr/>
          <w:p w:rsidR="00000000" w:rsidDel="00000000" w:rsidP="00000000" w:rsidRDefault="00000000" w:rsidRPr="00000000" w14:paraId="000000CC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الوكيلة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الشؤون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0CD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حضور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الحصص</w:t>
            </w:r>
          </w:p>
          <w:p w:rsidR="00000000" w:rsidDel="00000000" w:rsidP="00000000" w:rsidRDefault="00000000" w:rsidRPr="00000000" w14:paraId="000000CE">
            <w:pPr>
              <w:bidi w:val="1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عروض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بوربوينت</w:t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جسم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سليم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واكل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1"/>
              </w:rPr>
              <w:t xml:space="preserve">صحي</w:t>
            </w:r>
          </w:p>
        </w:tc>
      </w:tr>
    </w:tbl>
    <w:p w:rsidR="00000000" w:rsidDel="00000000" w:rsidP="00000000" w:rsidRDefault="00000000" w:rsidRPr="00000000" w14:paraId="000000D0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bidi w:val="1"/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الجدول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للحصص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الدراسية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الأول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1445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ه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الجدول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للحصص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الدراسية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الثاني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1445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ه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leader="none" w:pos="6131"/>
        </w:tabs>
        <w:bidi w:val="1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الجدول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للحصص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الدراسية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الثالث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1445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ه</w:t>
      </w:r>
    </w:p>
    <w:p w:rsidR="00000000" w:rsidDel="00000000" w:rsidP="00000000" w:rsidRDefault="00000000" w:rsidRPr="00000000" w14:paraId="000000ED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جدول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الانتظار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الأول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1445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ه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جدول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الانتظار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الثاني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1445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ه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جدول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الانتظار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الثالث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1445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ه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leader="none" w:pos="6131"/>
        </w:tabs>
        <w:bidi w:val="1"/>
        <w:jc w:val="center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leader="none" w:pos="6131"/>
        </w:tabs>
        <w:bidi w:val="1"/>
        <w:rPr>
          <w:b w:val="1"/>
          <w:color w:val="5f49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bidi w:val="1"/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bidi w:val="1"/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بأسماء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المعلمات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المنفذات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لحصص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  <w:rtl w:val="1"/>
        </w:rPr>
        <w:t xml:space="preserve">الانتظار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32"/>
          <w:szCs w:val="32"/>
          <w:u w:val="none"/>
          <w:shd w:fill="auto" w:val="clear"/>
          <w:vertAlign w:val="baseline"/>
          <w:rtl w:val="1"/>
        </w:rPr>
        <w:t xml:space="preserve">بأسماء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32"/>
          <w:szCs w:val="32"/>
          <w:u w:val="none"/>
          <w:shd w:fill="auto" w:val="clear"/>
          <w:vertAlign w:val="baseline"/>
          <w:rtl w:val="1"/>
        </w:rPr>
        <w:t xml:space="preserve">المعلمات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32"/>
          <w:szCs w:val="32"/>
          <w:u w:val="none"/>
          <w:shd w:fill="auto" w:val="clear"/>
          <w:vertAlign w:val="baseline"/>
          <w:rtl w:val="1"/>
        </w:rPr>
        <w:t xml:space="preserve">المنفذات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32"/>
          <w:szCs w:val="32"/>
          <w:u w:val="none"/>
          <w:shd w:fill="auto" w:val="clear"/>
          <w:vertAlign w:val="baseline"/>
          <w:rtl w:val="1"/>
        </w:rPr>
        <w:t xml:space="preserve">لحصص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32"/>
          <w:szCs w:val="32"/>
          <w:u w:val="none"/>
          <w:shd w:fill="auto" w:val="clear"/>
          <w:vertAlign w:val="baseline"/>
          <w:rtl w:val="1"/>
        </w:rPr>
        <w:t xml:space="preserve">الانتظار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82.0" w:type="dxa"/>
        <w:jc w:val="left"/>
        <w:tblInd w:w="1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837"/>
        <w:gridCol w:w="3544"/>
        <w:gridCol w:w="2268"/>
        <w:gridCol w:w="1494"/>
        <w:gridCol w:w="2039"/>
        <w:tblGridChange w:id="0">
          <w:tblGrid>
            <w:gridCol w:w="837"/>
            <w:gridCol w:w="3544"/>
            <w:gridCol w:w="2268"/>
            <w:gridCol w:w="1494"/>
            <w:gridCol w:w="20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المعلمة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التخصص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التوقيع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اسبوعيا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ابتسام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دين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الجوهرة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القرني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دين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نوره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المطيري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دين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القحطاني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دين</w:t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امنة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العقل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لغتي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فاطمة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الدويغري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لغتي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الصغير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لغتي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8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الشمري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لغتي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ابتسام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الشهيل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مرشدة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صحية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الاحتياج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الحميدي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مرشدة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طلابية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الاحتياج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الهاجري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رياضيات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أحلام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السعدون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علوم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العنزي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علوم</w:t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مهره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القحطاني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علوم</w:t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اشواق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العتيبي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رقمية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نهيل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حداد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انجليزي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نوف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العرجان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انجليزي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الحربي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انجليزي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عبير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العنزي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التفكير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الناقد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16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الشهراني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بدنية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فنية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8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الرشيد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بدنية</w:t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عزيزه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السيف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اسرية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بدنية</w:t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الغفيلي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فنية</w:t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العتيبي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اجتماعيات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الدريبي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اجتماعيات</w:t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8806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88069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bidi w:val="1"/>
        <w:spacing w:after="0" w:line="360" w:lineRule="auto"/>
        <w:ind w:left="720" w:firstLine="0"/>
        <w:jc w:val="center"/>
        <w:rPr>
          <w:color w:val="288069"/>
          <w:sz w:val="96"/>
          <w:szCs w:val="96"/>
        </w:rPr>
      </w:pPr>
      <w:r w:rsidDel="00000000" w:rsidR="00000000" w:rsidRPr="00000000">
        <w:rPr>
          <w:color w:val="288069"/>
          <w:sz w:val="96"/>
          <w:szCs w:val="96"/>
          <w:rtl w:val="1"/>
        </w:rPr>
        <w:t xml:space="preserve">شواهد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 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من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 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سجل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 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الانتظار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 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اليومي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 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لعام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 1445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ه</w:t>
      </w:r>
    </w:p>
    <w:p w:rsidR="00000000" w:rsidDel="00000000" w:rsidP="00000000" w:rsidRDefault="00000000" w:rsidRPr="00000000" w14:paraId="000001DC">
      <w:pPr>
        <w:bidi w:val="1"/>
        <w:spacing w:after="0" w:line="360" w:lineRule="auto"/>
        <w:ind w:left="720" w:firstLine="0"/>
        <w:jc w:val="center"/>
        <w:rPr>
          <w:color w:val="288069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bidi w:val="1"/>
        <w:spacing w:after="0" w:line="360" w:lineRule="auto"/>
        <w:ind w:left="720" w:firstLine="0"/>
        <w:jc w:val="center"/>
        <w:rPr>
          <w:color w:val="288069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bidi w:val="1"/>
        <w:spacing w:after="0" w:line="360" w:lineRule="auto"/>
        <w:ind w:left="720" w:firstLine="0"/>
        <w:jc w:val="center"/>
        <w:rPr>
          <w:color w:val="288069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bidi w:val="1"/>
        <w:spacing w:after="0" w:line="360" w:lineRule="auto"/>
        <w:ind w:left="720" w:firstLine="0"/>
        <w:jc w:val="center"/>
        <w:rPr>
          <w:color w:val="288069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bidi w:val="1"/>
        <w:spacing w:after="0" w:line="360" w:lineRule="auto"/>
        <w:ind w:left="720" w:firstLine="0"/>
        <w:jc w:val="center"/>
        <w:rPr>
          <w:color w:val="288069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bidi w:val="1"/>
        <w:spacing w:after="0" w:line="360" w:lineRule="auto"/>
        <w:ind w:left="720" w:firstLine="0"/>
        <w:jc w:val="center"/>
        <w:rPr>
          <w:color w:val="288069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bidi w:val="1"/>
        <w:spacing w:after="0" w:line="36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color w:val="288069"/>
          <w:sz w:val="96"/>
          <w:szCs w:val="96"/>
          <w:rtl w:val="1"/>
        </w:rPr>
        <w:t xml:space="preserve">شواهد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 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للبرامج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 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المنفذة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 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بحصص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 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الانتظار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bidi w:val="1"/>
        <w:spacing w:after="0" w:line="36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bidi w:val="1"/>
        <w:spacing w:after="0" w:line="36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bidi w:val="1"/>
        <w:spacing w:after="0" w:line="36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bidi w:val="1"/>
        <w:spacing w:after="0" w:line="36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bidi w:val="1"/>
        <w:spacing w:after="0" w:line="36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bidi w:val="1"/>
        <w:spacing w:after="0" w:line="36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bidi w:val="1"/>
        <w:spacing w:after="0" w:line="360" w:lineRule="auto"/>
        <w:ind w:left="720" w:firstLine="0"/>
        <w:jc w:val="center"/>
        <w:rPr>
          <w:color w:val="288069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bidi w:val="1"/>
        <w:spacing w:after="0" w:line="360" w:lineRule="auto"/>
        <w:ind w:left="720" w:firstLine="0"/>
        <w:jc w:val="center"/>
        <w:rPr>
          <w:color w:val="288069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bidi w:val="1"/>
        <w:spacing w:after="0" w:line="36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bidi w:val="1"/>
        <w:spacing w:after="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bidi w:val="1"/>
        <w:spacing w:after="0" w:line="360" w:lineRule="auto"/>
        <w:rPr>
          <w:color w:val="288069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bidi w:val="1"/>
        <w:spacing w:after="0" w:line="36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color w:val="288069"/>
          <w:sz w:val="96"/>
          <w:szCs w:val="96"/>
          <w:rtl w:val="1"/>
        </w:rPr>
        <w:t xml:space="preserve">شكر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 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وتقدير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 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للمعلمات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 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المنفذات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 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لحصص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 </w:t>
      </w:r>
      <w:r w:rsidDel="00000000" w:rsidR="00000000" w:rsidRPr="00000000">
        <w:rPr>
          <w:color w:val="288069"/>
          <w:sz w:val="96"/>
          <w:szCs w:val="96"/>
          <w:rtl w:val="1"/>
        </w:rPr>
        <w:t xml:space="preserve">الانتظار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bidi w:val="1"/>
        <w:spacing w:after="0" w:line="36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headerReference r:id="rId20" w:type="even"/>
      <w:footerReference r:id="rId21" w:type="default"/>
      <w:footerReference r:id="rId22" w:type="first"/>
      <w:footerReference r:id="rId23" w:type="even"/>
      <w:pgSz w:h="16838" w:w="11906" w:orient="portrait"/>
      <w:pgMar w:bottom="851" w:top="851" w:left="85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abic Typesetting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اذكروني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بدعوة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صادقة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من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القلب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2">
    <w:pPr>
      <w:tabs>
        <w:tab w:val="left" w:leader="none" w:pos="6131"/>
      </w:tabs>
      <w:bidi w:val="1"/>
      <w:jc w:val="center"/>
      <w:rPr>
        <w:b w:val="1"/>
        <w:color w:val="5f497a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-5574029</wp:posOffset>
          </wp:positionH>
          <wp:positionV relativeFrom="paragraph">
            <wp:posOffset>-415289</wp:posOffset>
          </wp:positionV>
          <wp:extent cx="1365250" cy="1122277"/>
          <wp:effectExtent b="0" l="0" r="0" t="0"/>
          <wp:wrapNone/>
          <wp:docPr descr="https://lh3.googleusercontent.com/uK7gbEx2UQFD-XptUjhDLlYDLcYBpqvp4hNRDmLLoVtglflKsUv0TZcJbqnNWVkq4Q-T6luyipzaLE3Lx-S8nkcjpjXlpwqfUJNoKUSVb0l8AMcBGi_YKDNNuBYEuW7AsLpaPQ3i" id="11" name="image1.png"/>
          <a:graphic>
            <a:graphicData uri="http://schemas.openxmlformats.org/drawingml/2006/picture">
              <pic:pic>
                <pic:nvPicPr>
                  <pic:cNvPr descr="https://lh3.googleusercontent.com/uK7gbEx2UQFD-XptUjhDLlYDLcYBpqvp4hNRDmLLoVtglflKsUv0TZcJbqnNWVkq4Q-T6luyipzaLE3Lx-S8nkcjpjXlpwqfUJNoKUSVb0l8AMcBGi_YKDNNuBYEuW7AsLpaPQ3i" id="0" name="image1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5250" cy="112227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1675804</wp:posOffset>
              </wp:positionH>
              <wp:positionV relativeFrom="paragraph">
                <wp:posOffset>-105823</wp:posOffset>
              </wp:positionV>
              <wp:extent cx="2878455" cy="116205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8455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04238" w:rsidDel="00000000" w:rsidP="009C54D8" w:rsidRDefault="00B04238" w:rsidRPr="00793FF1" w14:paraId="29717139" w14:textId="77777777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 w:val="1"/>
                              <w:bCs w:val="1"/>
                              <w:color w:val="403152" w:themeColor="accent4" w:themeShade="000080"/>
                              <w:sz w:val="20"/>
                              <w:szCs w:val="20"/>
                              <w:rtl w:val="1"/>
                            </w:rPr>
                          </w:pPr>
                          <w:r w:rsidDel="00000000" w:rsidR="00000000" w:rsidRPr="00793FF1">
                            <w:rPr>
                              <w:rFonts w:cstheme="minorHAnsi"/>
                              <w:b w:val="1"/>
                              <w:bCs w:val="1"/>
                              <w:color w:val="403152" w:themeColor="accent4" w:themeShade="000080"/>
                              <w:sz w:val="20"/>
                              <w:szCs w:val="20"/>
                              <w:rtl w:val="1"/>
                            </w:rPr>
                            <w:t>المملكة العربية السعودية</w:t>
                          </w:r>
                        </w:p>
                        <w:p w:rsidR="00B04238" w:rsidDel="00000000" w:rsidP="009C54D8" w:rsidRDefault="00B04238" w:rsidRPr="00793FF1" w14:paraId="00114E56" w14:textId="77777777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403152" w:themeColor="accent4" w:themeShade="000080"/>
                              <w:sz w:val="20"/>
                              <w:szCs w:val="20"/>
                            </w:rPr>
                          </w:pPr>
                          <w:r w:rsidDel="00000000" w:rsidR="00000000" w:rsidRPr="00793FF1">
                            <w:rPr>
                              <w:rFonts w:cstheme="minorHAnsi"/>
                              <w:b w:val="1"/>
                              <w:bCs w:val="1"/>
                              <w:color w:val="403152" w:themeColor="accent4" w:themeShade="000080"/>
                              <w:sz w:val="20"/>
                              <w:szCs w:val="20"/>
                              <w:rtl w:val="1"/>
                            </w:rPr>
                            <w:t xml:space="preserve">وزارة التعليم </w:t>
                          </w:r>
                        </w:p>
                        <w:p w:rsidR="00B04238" w:rsidDel="00000000" w:rsidP="000B64B6" w:rsidRDefault="00B04238" w:rsidRPr="00793FF1" w14:paraId="4288A730" w14:textId="7DCADE06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 w:val="1"/>
                              <w:bCs w:val="1"/>
                              <w:color w:val="403152" w:themeColor="accent4" w:themeShade="000080"/>
                              <w:sz w:val="20"/>
                              <w:szCs w:val="20"/>
                              <w:rtl w:val="1"/>
                            </w:rPr>
                          </w:pPr>
                          <w:r w:rsidDel="00000000" w:rsidR="00000000" w:rsidRPr="00793FF1">
                            <w:rPr>
                              <w:rFonts w:cstheme="minorHAnsi"/>
                              <w:b w:val="1"/>
                              <w:bCs w:val="1"/>
                              <w:color w:val="403152" w:themeColor="accent4" w:themeShade="000080"/>
                              <w:sz w:val="20"/>
                              <w:szCs w:val="20"/>
                              <w:rtl w:val="1"/>
                            </w:rPr>
                            <w:t>الإدارة العامة للتعليم بمنطقة ا</w:t>
                          </w:r>
                          <w:r w:rsidDel="00000000" w:rsidR="000B64B6" w:rsidRPr="00000000">
                            <w:rPr>
                              <w:rFonts w:cstheme="minorHAnsi" w:hint="cs"/>
                              <w:b w:val="1"/>
                              <w:bCs w:val="1"/>
                              <w:color w:val="403152" w:themeColor="accent4" w:themeShade="000080"/>
                              <w:sz w:val="20"/>
                              <w:szCs w:val="20"/>
                              <w:rtl w:val="1"/>
                            </w:rPr>
                            <w:t>لرياض</w:t>
                          </w:r>
                        </w:p>
                        <w:p w:rsidR="00B04238" w:rsidDel="00000000" w:rsidP="009C54D8" w:rsidRDefault="00B04238" w:rsidRPr="00793FF1" w14:paraId="0F82A1AD" w14:textId="2E37FEA4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 w:val="1"/>
                              <w:bCs w:val="1"/>
                              <w:color w:val="403152" w:themeColor="accent4" w:themeShade="000080"/>
                              <w:sz w:val="20"/>
                              <w:szCs w:val="20"/>
                            </w:rPr>
                          </w:pPr>
                          <w:r w:rsidDel="00000000" w:rsidR="00000000" w:rsidRPr="00793FF1">
                            <w:rPr>
                              <w:rFonts w:cstheme="minorHAnsi"/>
                              <w:b w:val="1"/>
                              <w:bCs w:val="1"/>
                              <w:color w:val="403152" w:themeColor="accent4" w:themeShade="000080"/>
                              <w:sz w:val="18"/>
                              <w:szCs w:val="18"/>
                              <w:rtl w:val="1"/>
                            </w:rPr>
                            <w:t xml:space="preserve">مكتب </w:t>
                          </w:r>
                          <w:r w:rsidDel="00000000" w:rsidR="000B64B6" w:rsidRPr="00000000">
                            <w:rPr>
                              <w:rFonts w:cstheme="minorHAnsi" w:hint="cs"/>
                              <w:b w:val="1"/>
                              <w:bCs w:val="1"/>
                              <w:color w:val="403152" w:themeColor="accent4" w:themeShade="000080"/>
                              <w:sz w:val="18"/>
                              <w:szCs w:val="18"/>
                              <w:rtl w:val="1"/>
                            </w:rPr>
                            <w:t>تعليم قرطبة</w:t>
                          </w:r>
                        </w:p>
                        <w:p w:rsidR="00B04238" w:rsidDel="00000000" w:rsidP="009C54D8" w:rsidRDefault="000B64B6" w:rsidRPr="00793FF1" w14:paraId="21811708" w14:textId="48AFCEC4">
                          <w:pPr>
                            <w:ind w:left="-454"/>
                            <w:jc w:val="center"/>
                            <w:rPr>
                              <w:rFonts w:cstheme="minorHAnsi"/>
                              <w:b w:val="1"/>
                              <w:bCs w:val="1"/>
                              <w:color w:val="403152" w:themeColor="accent4" w:themeShade="000080"/>
                              <w:sz w:val="20"/>
                              <w:szCs w:val="20"/>
                            </w:rPr>
                          </w:pPr>
                          <w:r w:rsidDel="00000000" w:rsidR="00000000" w:rsidRPr="00000000">
                            <w:rPr>
                              <w:rFonts w:cstheme="minorHAnsi" w:hint="cs"/>
                              <w:b w:val="1"/>
                              <w:bCs w:val="1"/>
                              <w:color w:val="403152" w:themeColor="accent4" w:themeShade="000080"/>
                              <w:sz w:val="20"/>
                              <w:szCs w:val="20"/>
                              <w:rtl w:val="1"/>
                            </w:rPr>
                            <w:t>متوسطة فاطمة بنت الخطاب</w:t>
                          </w:r>
                        </w:p>
                        <w:p w:rsidR="00B04238" w:rsidDel="00000000" w:rsidP="009C54D8" w:rsidRDefault="00B04238" w:rsidRPr="00793FF1" w14:paraId="705D55AF" w14:textId="77777777">
                          <w:pPr>
                            <w:spacing w:line="288" w:lineRule="auto"/>
                            <w:rPr>
                              <w:rFonts w:cstheme="minorHAnsi"/>
                              <w:color w:val="5f497a" w:themeColor="accent4" w:themeShade="0000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anchorCtr="0" anchor="t" bIns="45720" compatLnSpc="0" lIns="91440" rIns="9144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1675804</wp:posOffset>
              </wp:positionH>
              <wp:positionV relativeFrom="paragraph">
                <wp:posOffset>-105823</wp:posOffset>
              </wp:positionV>
              <wp:extent cx="2878455" cy="1162050"/>
              <wp:effectExtent b="0" l="0" r="0" t="0"/>
              <wp:wrapNone/>
              <wp:docPr id="9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78455" cy="1162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4777740</wp:posOffset>
          </wp:positionH>
          <wp:positionV relativeFrom="paragraph">
            <wp:posOffset>-151764</wp:posOffset>
          </wp:positionV>
          <wp:extent cx="1259205" cy="862965"/>
          <wp:effectExtent b="0" l="0" r="0" t="0"/>
          <wp:wrapSquare wrapText="bothSides" distB="0" distT="0" distL="114300" distR="114300"/>
          <wp:docPr id="1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9205" cy="8629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4140200</wp:posOffset>
              </wp:positionH>
              <wp:positionV relativeFrom="paragraph">
                <wp:posOffset>-98424</wp:posOffset>
              </wp:positionV>
              <wp:extent cx="264795" cy="41465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04238" w:rsidDel="00000000" w:rsidP="009C54D8" w:rsidRDefault="00B04238" w:rsidRPr="00000000" w14:paraId="56FA5543" w14:textId="77777777">
                          <w:pPr>
                            <w:jc w:val="center"/>
                          </w:pPr>
                        </w:p>
                      </w:txbxContent>
                    </wps:txbx>
                    <wps:bodyPr anchorCtr="0" anchor="t" bIns="45720" compatLnSpc="0" lIns="91440" rIns="91440" vert="horz" wrap="none" tIns="45720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4140200</wp:posOffset>
              </wp:positionH>
              <wp:positionV relativeFrom="paragraph">
                <wp:posOffset>-98424</wp:posOffset>
              </wp:positionV>
              <wp:extent cx="264795" cy="41465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5662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-247014</wp:posOffset>
              </wp:positionH>
              <wp:positionV relativeFrom="paragraph">
                <wp:posOffset>95232</wp:posOffset>
              </wp:positionV>
              <wp:extent cx="7007860" cy="0"/>
              <wp:effectExtent b="38100" l="0" r="2540" t="19050"/>
              <wp:wrapNone/>
              <wp:docPr id="5" name=""/>
              <a:graphic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38103">
                        <a:solidFill>
                          <a:srgbClr val="047C71"/>
                        </a:solidFill>
                        <a:prstDash val="solid"/>
                      </a:ln>
                      <a:effectLst>
                        <a:outerShdw algn="tl" dir="5400000" dist="22997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-247014</wp:posOffset>
              </wp:positionH>
              <wp:positionV relativeFrom="paragraph">
                <wp:posOffset>95232</wp:posOffset>
              </wp:positionV>
              <wp:extent cx="7010400" cy="57150"/>
              <wp:effectExtent b="0" l="0" r="0" t="0"/>
              <wp:wrapNone/>
              <wp:docPr id="5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040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righ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fd8e8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c2d69b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2d69b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fd8e8" w:val="clear"/>
    </w:tcPr>
  </w:style>
  <w:style w:type="table" w:styleId="Table3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fd8e8" w:val="clear"/>
    </w:tc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image" Target="media/image7.png"/><Relationship Id="rId22" Type="http://schemas.openxmlformats.org/officeDocument/2006/relationships/footer" Target="footer2.xml"/><Relationship Id="rId10" Type="http://schemas.openxmlformats.org/officeDocument/2006/relationships/image" Target="media/image4.png"/><Relationship Id="rId21" Type="http://schemas.openxmlformats.org/officeDocument/2006/relationships/footer" Target="footer3.xml"/><Relationship Id="rId13" Type="http://schemas.openxmlformats.org/officeDocument/2006/relationships/image" Target="media/image13.png"/><Relationship Id="rId12" Type="http://schemas.microsoft.com/office/2007/relationships/diagramDrawing" Target="diagrams/drawing1.xml"/><Relationship Id="rId23" Type="http://schemas.openxmlformats.org/officeDocument/2006/relationships/footer" Target="footer1.xml"/><Relationship Id="rId1" Type="http://schemas.openxmlformats.org/officeDocument/2006/relationships/diagramColors" Target="diagrams/colors1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9" Type="http://schemas.openxmlformats.org/officeDocument/2006/relationships/styles" Target="styles.xml"/><Relationship Id="rId15" Type="http://schemas.openxmlformats.org/officeDocument/2006/relationships/image" Target="media/image10.png"/><Relationship Id="rId14" Type="http://schemas.openxmlformats.org/officeDocument/2006/relationships/image" Target="media/image2.png"/><Relationship Id="rId17" Type="http://schemas.openxmlformats.org/officeDocument/2006/relationships/image" Target="media/image11.png"/><Relationship Id="rId16" Type="http://schemas.openxmlformats.org/officeDocument/2006/relationships/image" Target="media/image6.png"/><Relationship Id="rId5" Type="http://schemas.openxmlformats.org/officeDocument/2006/relationships/theme" Target="theme/theme1.xml"/><Relationship Id="rId19" Type="http://schemas.openxmlformats.org/officeDocument/2006/relationships/header" Target="header3.xml"/><Relationship Id="rId6" Type="http://schemas.openxmlformats.org/officeDocument/2006/relationships/settings" Target="settings.xml"/><Relationship Id="rId18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header1.xml.rels><?xml version="1.0" encoding="UTF-8" standalone="yes"?><Relationships xmlns="http://schemas.openxmlformats.org/package/2006/relationships"><Relationship Id="rId9" Type="http://schemas.openxmlformats.org/officeDocument/2006/relationships/image" Target="media/image9.png"/><Relationship Id="rId5" Type="http://schemas.openxmlformats.org/officeDocument/2006/relationships/image" Target="media/image1.png"/><Relationship Id="rId6" Type="http://schemas.openxmlformats.org/officeDocument/2006/relationships/image" Target="media/image12.png"/><Relationship Id="rId7" Type="http://schemas.openxmlformats.org/officeDocument/2006/relationships/image" Target="media/image8.png"/><Relationship Id="rId8" Type="http://schemas.openxmlformats.org/officeDocument/2006/relationships/image" Target="media/image3.png"/></Relationships>
</file>

<file path=word/diagrams/_rels/data1.xml.rels><?xml version="1.0" encoding="UTF-8" standalone="yes"?><Relationships xmlns="http://schemas.openxmlformats.org/package/2006/relationships"><Relationship Id="rId7" Type="http://schemas.openxmlformats.org/officeDocument/2006/relationships/image" Target="../media/image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F7E36C-4BBF-4262-ABC2-3080638732A9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pPr rtl="1"/>
          <a:endParaRPr lang="ar-SA"/>
        </a:p>
      </dgm:t>
    </dgm:pt>
    <dgm:pt modelId="{3E4BA75C-EA5E-4E1E-A6F6-09B02DEB93B2}">
      <dgm:prSet phldrT="[نص]"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pPr rtl="1"/>
          <a:r>
            <a:rPr lang="ar-SA" sz="2400" b="1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الإجراءات</a:t>
          </a:r>
        </a:p>
      </dgm:t>
    </dgm:pt>
    <dgm:pt modelId="{C755F496-E41B-4076-B1F7-EA60CFD30960}" type="parTrans" cxnId="{8F68D5EB-D8D6-41D1-83E4-53E5DBD64966}">
      <dgm:prSet/>
      <dgm:spPr/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5E785408-E005-4393-B391-73910101A479}" type="sibTrans" cxnId="{8F68D5EB-D8D6-41D1-83E4-53E5DBD64966}">
      <dgm:prSet/>
      <dgm:spPr/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E0A9E96-0251-40BE-A40F-0BDA6DA6A38C}">
      <dgm:prSet phldrT="[نص]"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rtl="1"/>
          <a:r>
            <a:rPr lang="ar-SA" sz="1600" b="1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وكيلة الشؤون التعليمية</a:t>
          </a:r>
        </a:p>
      </dgm:t>
    </dgm:pt>
    <dgm:pt modelId="{AAC09C68-2227-46D4-AAB8-92795B3217D8}" type="parTrans" cxnId="{5D094FDC-8A22-465D-B2C1-6F1308E05090}">
      <dgm:prSet custT="1"/>
      <dgm:spPr>
        <a:ln>
          <a:solidFill>
            <a:schemeClr val="accent3"/>
          </a:solidFill>
        </a:ln>
      </dgm:spPr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D2230EF8-1DB7-4963-866E-9E8318837C17}" type="sibTrans" cxnId="{5D094FDC-8A22-465D-B2C1-6F1308E05090}">
      <dgm:prSet/>
      <dgm:spPr/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0ECCC42-041C-427E-9C35-82EFAE428618}">
      <dgm:prSet phldrT="[نص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pPr rtl="1"/>
          <a:r>
            <a:rPr lang="ar-SA" sz="1600" b="1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مديرة المدرسة</a:t>
          </a:r>
        </a:p>
      </dgm:t>
    </dgm:pt>
    <dgm:pt modelId="{1B742D00-28B8-4752-8956-34833575043D}" type="parTrans" cxnId="{00097E6E-BDCB-4897-A871-F99B6E7E3ED9}">
      <dgm:prSet custT="1"/>
      <dgm:spPr>
        <a:ln>
          <a:solidFill>
            <a:schemeClr val="accent3"/>
          </a:solidFill>
        </a:ln>
      </dgm:spPr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53DE87B0-3C29-40A6-AF70-85A22D4BE35E}" type="sibTrans" cxnId="{00097E6E-BDCB-4897-A871-F99B6E7E3ED9}">
      <dgm:prSet/>
      <dgm:spPr/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3C056708-E5C9-4270-9D4E-BA96B7830C2A}">
      <dgm:prSet phldrT="[نص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1"/>
          <a:r>
            <a:rPr lang="ar-SA" sz="1600" b="1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المعلمات</a:t>
          </a:r>
        </a:p>
      </dgm:t>
    </dgm:pt>
    <dgm:pt modelId="{13F9F7D1-6D3E-4898-A13E-B4D7CB04CEAF}" type="parTrans" cxnId="{7E756FB2-CB77-438E-B905-2F51C7C3BB52}">
      <dgm:prSet custT="1"/>
      <dgm:spPr>
        <a:ln>
          <a:solidFill>
            <a:schemeClr val="accent3"/>
          </a:solidFill>
        </a:ln>
      </dgm:spPr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86E6C4FD-0BB5-47BA-B1AC-4D7B30A991E0}" type="sibTrans" cxnId="{7E756FB2-CB77-438E-B905-2F51C7C3BB52}">
      <dgm:prSet/>
      <dgm:spPr/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AC32023E-35F1-44ED-84B9-C05692D8B070}">
      <dgm:prSet phldrT="[نص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1200" b="1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إعداد سجل توزيع حصص الانتظار وفق نموذج (و.ت.ع.ن-٠١-٠١) أو عبر البرنامج الحاسوبي للجداول والخاص بحصص الانتظار.</a:t>
          </a:r>
        </a:p>
      </dgm:t>
    </dgm:pt>
    <dgm:pt modelId="{2DA7A555-0004-4645-AE9A-F8252E210159}" type="parTrans" cxnId="{FC33DB28-459A-402D-9C0C-05833259E843}">
      <dgm:prSet custT="1"/>
      <dgm:spPr>
        <a:ln>
          <a:solidFill>
            <a:schemeClr val="accent3"/>
          </a:solidFill>
        </a:ln>
      </dgm:spPr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B94E6FE2-F454-4D0B-9A17-BABF38E94AAE}" type="sibTrans" cxnId="{FC33DB28-459A-402D-9C0C-05833259E843}">
      <dgm:prSet/>
      <dgm:spPr/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2ED53E49-593D-4066-BE11-8D4700745402}">
      <dgm:prSet phldrT="[نص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1200" b="1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إعداد ومراجعة جدول حصص الانتظار والتأكد من الاعتبارات السابقة ورفعه لمديرة المدرسة لاعتماده.</a:t>
          </a:r>
        </a:p>
      </dgm:t>
    </dgm:pt>
    <dgm:pt modelId="{A3C40D0E-440D-4C43-85F8-E9146F76A790}" type="parTrans" cxnId="{96899CA7-CD04-4239-BA93-8FA3591D989D}">
      <dgm:prSet custT="1"/>
      <dgm:spPr>
        <a:ln>
          <a:solidFill>
            <a:schemeClr val="accent3"/>
          </a:solidFill>
        </a:ln>
      </dgm:spPr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8FA29104-E43F-4958-8743-48572A740CF4}" type="sibTrans" cxnId="{96899CA7-CD04-4239-BA93-8FA3591D989D}">
      <dgm:prSet/>
      <dgm:spPr/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6E77BBEC-F50C-4C18-833E-1253B9B01D48}">
      <dgm:prSet phldrT="[نص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1200" b="1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تدوين حصص الانتظار في جدول الحصص الدراسية وجدول المعلمة.</a:t>
          </a:r>
        </a:p>
      </dgm:t>
    </dgm:pt>
    <dgm:pt modelId="{9BCF7A1D-8612-4BC6-A704-096BADF73D3E}" type="parTrans" cxnId="{6DE9974F-63F9-4800-B608-BA66D04B76CB}">
      <dgm:prSet custT="1"/>
      <dgm:spPr>
        <a:ln>
          <a:solidFill>
            <a:schemeClr val="accent6"/>
          </a:solidFill>
        </a:ln>
      </dgm:spPr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682F785E-B2BB-48A7-863B-5EC6B8A92D27}" type="sibTrans" cxnId="{6DE9974F-63F9-4800-B608-BA66D04B76CB}">
      <dgm:prSet/>
      <dgm:spPr/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E17179F-CAB3-4C89-AAFF-A0D4BB44663E}">
      <dgm:prSet phldrT="[نص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1200" b="1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تحديد المعلمات الغائبات بشكل يومي.</a:t>
          </a:r>
        </a:p>
      </dgm:t>
    </dgm:pt>
    <dgm:pt modelId="{2F09A60F-7BD6-4A1B-B05E-C095B8C36A7D}" type="parTrans" cxnId="{C3A45D6A-CDC9-4D1A-BD9B-13C5D04D1800}">
      <dgm:prSet custT="1"/>
      <dgm:spPr>
        <a:ln>
          <a:solidFill>
            <a:schemeClr val="accent3"/>
          </a:solidFill>
        </a:ln>
      </dgm:spPr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D8FA48E8-6CB8-4EC4-89C3-C4EE4DD52CF7}" type="sibTrans" cxnId="{C3A45D6A-CDC9-4D1A-BD9B-13C5D04D1800}">
      <dgm:prSet/>
      <dgm:spPr/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BA97FF6A-787A-4DFA-B05F-A9A674880443}">
      <dgm:prSet phldrT="[نص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1200" b="1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تحديد الحصص التي تدرج في قائمة الانتظار للمعلمات الغائبات .</a:t>
          </a:r>
        </a:p>
      </dgm:t>
    </dgm:pt>
    <dgm:pt modelId="{2CD19F64-1E02-4575-8BE9-326019B770CE}" type="parTrans" cxnId="{DD99811B-BD0D-4C21-BE94-E2E507FA8FDF}">
      <dgm:prSet custT="1"/>
      <dgm:spPr>
        <a:ln>
          <a:solidFill>
            <a:schemeClr val="accent3"/>
          </a:solidFill>
        </a:ln>
      </dgm:spPr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D5298F12-6D3E-4093-88F4-977069A9F5BF}" type="sibTrans" cxnId="{DD99811B-BD0D-4C21-BE94-E2E507FA8FDF}">
      <dgm:prSet/>
      <dgm:spPr/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5C5D948-1DA3-4FF2-B480-6E242EBC962A}">
      <dgm:prSet phldrT="[نص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1200" b="1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تعبئة وتدوين حصص المعلمة الغائبة في ملف حصص الانتظار.</a:t>
          </a:r>
        </a:p>
      </dgm:t>
    </dgm:pt>
    <dgm:pt modelId="{71A11C18-87B8-41E3-8208-EBC4BFD490D7}" type="parTrans" cxnId="{5B96D1D7-E8EE-46AF-9FA3-C2E6B7095E73}">
      <dgm:prSet custT="1"/>
      <dgm:spPr>
        <a:ln>
          <a:solidFill>
            <a:schemeClr val="accent3"/>
          </a:solidFill>
        </a:ln>
      </dgm:spPr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45125AB-4462-44DE-8FF0-C8855AEF4B3C}" type="sibTrans" cxnId="{5B96D1D7-E8EE-46AF-9FA3-C2E6B7095E73}">
      <dgm:prSet/>
      <dgm:spPr/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9C377213-5D75-4668-BE92-D0419AADD41D}">
      <dgm:prSet phldrT="[نص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1200" b="1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اعتماد جدول حصص الانتظار</a:t>
          </a:r>
        </a:p>
      </dgm:t>
    </dgm:pt>
    <dgm:pt modelId="{8307BA80-D050-4E1E-BBD3-9A0E5E5827FD}" type="parTrans" cxnId="{0E1C4CAF-8127-4274-9C18-A4F85023D9CE}">
      <dgm:prSet custT="1"/>
      <dgm:spPr>
        <a:ln>
          <a:solidFill>
            <a:schemeClr val="accent3"/>
          </a:solidFill>
        </a:ln>
      </dgm:spPr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7A82D271-B826-4741-9EAC-9363B6A3A2E3}" type="sibTrans" cxnId="{0E1C4CAF-8127-4274-9C18-A4F85023D9CE}">
      <dgm:prSet/>
      <dgm:spPr/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5C06EB88-CF85-4738-95CB-199C49E308C8}">
      <dgm:prSet phldrT="[نص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1200" b="1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تحديد ما ينبغي عمله في حصة الانتظار من المعلمة كاستخدام حقيبة الانتظار أو حقيبة المعلمة أو مركز مصادر التعلم.</a:t>
          </a:r>
        </a:p>
      </dgm:t>
    </dgm:pt>
    <dgm:pt modelId="{BB6FEA23-6C69-4C27-9F12-01C1D5C48FC4}" type="parTrans" cxnId="{DC2F6850-2E6D-48C3-ADF1-DA646BE8A4B6}">
      <dgm:prSet custT="1"/>
      <dgm:spPr>
        <a:ln>
          <a:solidFill>
            <a:schemeClr val="accent3"/>
          </a:solidFill>
        </a:ln>
      </dgm:spPr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2380B850-8D78-43B7-951B-6845B502F5F8}" type="sibTrans" cxnId="{DC2F6850-2E6D-48C3-ADF1-DA646BE8A4B6}">
      <dgm:prSet/>
      <dgm:spPr/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218E27F8-59ED-465D-8E01-085E6D5A9D87}">
      <dgm:prSet phldrT="[نص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1200" b="1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توقيع المعلمات الآتي قمن بإشغال حصص الانتظار في الملف الخاص به.</a:t>
          </a:r>
        </a:p>
      </dgm:t>
    </dgm:pt>
    <dgm:pt modelId="{1F7FF112-662C-460A-B3E3-DB0E2C3371E0}" type="parTrans" cxnId="{E2B0C013-2FE2-4687-A54D-54DFC596C466}">
      <dgm:prSet custT="1"/>
      <dgm:spPr>
        <a:ln>
          <a:solidFill>
            <a:schemeClr val="accent3"/>
          </a:solidFill>
        </a:ln>
      </dgm:spPr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B0A1DBD8-0377-4C47-8BAE-B15E8BFF23D2}" type="sibTrans" cxnId="{E2B0C013-2FE2-4687-A54D-54DFC596C466}">
      <dgm:prSet/>
      <dgm:spPr/>
      <dgm:t>
        <a:bodyPr/>
        <a:lstStyle/>
        <a:p>
          <a:pPr rtl="1"/>
          <a:endParaRPr lang="ar-SA" sz="1050" b="1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1172AE63-A232-472C-A247-CF7410F40256}" type="pres">
      <dgm:prSet presAssocID="{C1F7E36C-4BBF-4262-ABC2-3080638732A9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A93C5E5E-8CBE-47E1-94D7-DEC122C9EADE}" type="pres">
      <dgm:prSet presAssocID="{3E4BA75C-EA5E-4E1E-A6F6-09B02DEB93B2}" presName="root1" presStyleCnt="0"/>
      <dgm:spPr/>
    </dgm:pt>
    <dgm:pt modelId="{6A02F2CE-925E-49E3-8109-480C9ABAADB2}" type="pres">
      <dgm:prSet presAssocID="{3E4BA75C-EA5E-4E1E-A6F6-09B02DEB93B2}" presName="LevelOneTextNode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4F0F0CBD-CD2D-412F-A9A3-D9322950D573}" type="pres">
      <dgm:prSet presAssocID="{3E4BA75C-EA5E-4E1E-A6F6-09B02DEB93B2}" presName="level2hierChild" presStyleCnt="0"/>
      <dgm:spPr/>
    </dgm:pt>
    <dgm:pt modelId="{F637F140-836B-4C2C-B0E9-769D5E5695DD}" type="pres">
      <dgm:prSet presAssocID="{AAC09C68-2227-46D4-AAB8-92795B3217D8}" presName="conn2-1" presStyleLbl="parChTrans1D2" presStyleIdx="0" presStyleCnt="3"/>
      <dgm:spPr/>
    </dgm:pt>
    <dgm:pt modelId="{FEA2F1CB-DD98-4A4F-A50E-C645F7E49E6C}" type="pres">
      <dgm:prSet presAssocID="{AAC09C68-2227-46D4-AAB8-92795B3217D8}" presName="connTx" presStyleLbl="parChTrans1D2" presStyleIdx="0" presStyleCnt="3"/>
      <dgm:spPr/>
    </dgm:pt>
    <dgm:pt modelId="{EABD796B-38DB-4E32-8FCF-08558BCF1344}" type="pres">
      <dgm:prSet presAssocID="{4E0A9E96-0251-40BE-A40F-0BDA6DA6A38C}" presName="root2" presStyleCnt="0"/>
      <dgm:spPr/>
    </dgm:pt>
    <dgm:pt modelId="{42C120E5-A0D8-42C3-9333-B8EDD4F2D6FA}" type="pres">
      <dgm:prSet presAssocID="{4E0A9E96-0251-40BE-A40F-0BDA6DA6A38C}" presName="LevelTwoTextNode" presStyleLbl="node2" presStyleIdx="0" presStyleCnt="3" custScaleX="40553" custScaleY="129920">
        <dgm:presLayoutVars>
          <dgm:chPref val="3"/>
        </dgm:presLayoutVars>
      </dgm:prSet>
      <dgm:spPr>
        <a:prstGeom prst="ellipse">
          <a:avLst/>
        </a:prstGeom>
      </dgm:spPr>
    </dgm:pt>
    <dgm:pt modelId="{C4E84FC7-1DEB-4614-BA69-AEA2F597F723}" type="pres">
      <dgm:prSet presAssocID="{4E0A9E96-0251-40BE-A40F-0BDA6DA6A38C}" presName="level3hierChild" presStyleCnt="0"/>
      <dgm:spPr/>
    </dgm:pt>
    <dgm:pt modelId="{23CE8D70-D825-4C30-A0BD-BB81AADF4671}" type="pres">
      <dgm:prSet presAssocID="{2DA7A555-0004-4645-AE9A-F8252E210159}" presName="conn2-1" presStyleLbl="parChTrans1D3" presStyleIdx="0" presStyleCnt="9"/>
      <dgm:spPr/>
    </dgm:pt>
    <dgm:pt modelId="{ABECC611-FB68-4FBC-9DEB-8638258B2E75}" type="pres">
      <dgm:prSet presAssocID="{2DA7A555-0004-4645-AE9A-F8252E210159}" presName="connTx" presStyleLbl="parChTrans1D3" presStyleIdx="0" presStyleCnt="9"/>
      <dgm:spPr/>
    </dgm:pt>
    <dgm:pt modelId="{3E1B87BF-FDD0-4F3C-9F60-0F44AFFF42B0}" type="pres">
      <dgm:prSet presAssocID="{AC32023E-35F1-44ED-84B9-C05692D8B070}" presName="root2" presStyleCnt="0"/>
      <dgm:spPr/>
    </dgm:pt>
    <dgm:pt modelId="{514D2578-DCA5-4842-B980-A1A94590585D}" type="pres">
      <dgm:prSet presAssocID="{AC32023E-35F1-44ED-84B9-C05692D8B070}" presName="LevelTwoTextNode" presStyleLbl="node3" presStyleIdx="0" presStyleCnt="9">
        <dgm:presLayoutVars>
          <dgm:chPref val="3"/>
        </dgm:presLayoutVars>
      </dgm:prSet>
      <dgm:spPr/>
    </dgm:pt>
    <dgm:pt modelId="{C3F439EE-5970-4541-8645-059FDB05AEB3}" type="pres">
      <dgm:prSet presAssocID="{AC32023E-35F1-44ED-84B9-C05692D8B070}" presName="level3hierChild" presStyleCnt="0"/>
      <dgm:spPr/>
    </dgm:pt>
    <dgm:pt modelId="{59436F29-94F9-4D84-B328-62FD58B5D6D9}" type="pres">
      <dgm:prSet presAssocID="{A3C40D0E-440D-4C43-85F8-E9146F76A790}" presName="conn2-1" presStyleLbl="parChTrans1D3" presStyleIdx="1" presStyleCnt="9"/>
      <dgm:spPr/>
    </dgm:pt>
    <dgm:pt modelId="{0407D8B3-FEC6-4CCD-B532-F1DFD3639839}" type="pres">
      <dgm:prSet presAssocID="{A3C40D0E-440D-4C43-85F8-E9146F76A790}" presName="connTx" presStyleLbl="parChTrans1D3" presStyleIdx="1" presStyleCnt="9"/>
      <dgm:spPr/>
    </dgm:pt>
    <dgm:pt modelId="{47EE717F-F68A-428D-BFFA-23E3568683BF}" type="pres">
      <dgm:prSet presAssocID="{2ED53E49-593D-4066-BE11-8D4700745402}" presName="root2" presStyleCnt="0"/>
      <dgm:spPr/>
    </dgm:pt>
    <dgm:pt modelId="{941DC707-FAE4-40EC-B5D2-9A3A7FA39852}" type="pres">
      <dgm:prSet presAssocID="{2ED53E49-593D-4066-BE11-8D4700745402}" presName="LevelTwoTextNode" presStyleLbl="node3" presStyleIdx="1" presStyleCnt="9">
        <dgm:presLayoutVars>
          <dgm:chPref val="3"/>
        </dgm:presLayoutVars>
      </dgm:prSet>
      <dgm:spPr/>
    </dgm:pt>
    <dgm:pt modelId="{73144024-3C05-4D74-8009-3014C4519A8F}" type="pres">
      <dgm:prSet presAssocID="{2ED53E49-593D-4066-BE11-8D4700745402}" presName="level3hierChild" presStyleCnt="0"/>
      <dgm:spPr/>
    </dgm:pt>
    <dgm:pt modelId="{053C2B9C-C1B1-4C95-BAFA-78E0FE063DF8}" type="pres">
      <dgm:prSet presAssocID="{9BCF7A1D-8612-4BC6-A704-096BADF73D3E}" presName="conn2-1" presStyleLbl="parChTrans1D3" presStyleIdx="2" presStyleCnt="9"/>
      <dgm:spPr/>
    </dgm:pt>
    <dgm:pt modelId="{8C4DD1B9-1ADB-47DC-96D0-9D7E7601F149}" type="pres">
      <dgm:prSet presAssocID="{9BCF7A1D-8612-4BC6-A704-096BADF73D3E}" presName="connTx" presStyleLbl="parChTrans1D3" presStyleIdx="2" presStyleCnt="9"/>
      <dgm:spPr/>
    </dgm:pt>
    <dgm:pt modelId="{AEA557E0-7D9F-4A05-881B-CC2357210062}" type="pres">
      <dgm:prSet presAssocID="{6E77BBEC-F50C-4C18-833E-1253B9B01D48}" presName="root2" presStyleCnt="0"/>
      <dgm:spPr/>
    </dgm:pt>
    <dgm:pt modelId="{A181848C-3805-40F2-8287-FF187EC15ED0}" type="pres">
      <dgm:prSet presAssocID="{6E77BBEC-F50C-4C18-833E-1253B9B01D48}" presName="LevelTwoTextNode" presStyleLbl="node3" presStyleIdx="2" presStyleCnt="9">
        <dgm:presLayoutVars>
          <dgm:chPref val="3"/>
        </dgm:presLayoutVars>
      </dgm:prSet>
      <dgm:spPr/>
    </dgm:pt>
    <dgm:pt modelId="{FF8A9BDD-5AAC-477C-8BF1-8FCD85923EC7}" type="pres">
      <dgm:prSet presAssocID="{6E77BBEC-F50C-4C18-833E-1253B9B01D48}" presName="level3hierChild" presStyleCnt="0"/>
      <dgm:spPr/>
    </dgm:pt>
    <dgm:pt modelId="{F8897768-5685-4C5D-8437-C3A947488BDD}" type="pres">
      <dgm:prSet presAssocID="{2F09A60F-7BD6-4A1B-B05E-C095B8C36A7D}" presName="conn2-1" presStyleLbl="parChTrans1D3" presStyleIdx="3" presStyleCnt="9"/>
      <dgm:spPr/>
    </dgm:pt>
    <dgm:pt modelId="{22FD3C94-523F-4E5D-8D9E-EBCC241B1FA1}" type="pres">
      <dgm:prSet presAssocID="{2F09A60F-7BD6-4A1B-B05E-C095B8C36A7D}" presName="connTx" presStyleLbl="parChTrans1D3" presStyleIdx="3" presStyleCnt="9"/>
      <dgm:spPr/>
    </dgm:pt>
    <dgm:pt modelId="{6C9928DC-8DD4-4FBB-BFED-E8513217004B}" type="pres">
      <dgm:prSet presAssocID="{EE17179F-CAB3-4C89-AAFF-A0D4BB44663E}" presName="root2" presStyleCnt="0"/>
      <dgm:spPr/>
    </dgm:pt>
    <dgm:pt modelId="{ED94F55A-2EB7-4578-98E3-A04C4107BA94}" type="pres">
      <dgm:prSet presAssocID="{EE17179F-CAB3-4C89-AAFF-A0D4BB44663E}" presName="LevelTwoTextNode" presStyleLbl="node3" presStyleIdx="3" presStyleCnt="9">
        <dgm:presLayoutVars>
          <dgm:chPref val="3"/>
        </dgm:presLayoutVars>
      </dgm:prSet>
      <dgm:spPr/>
    </dgm:pt>
    <dgm:pt modelId="{66B711F1-4C17-46DE-B9F6-261ABEA22E2A}" type="pres">
      <dgm:prSet presAssocID="{EE17179F-CAB3-4C89-AAFF-A0D4BB44663E}" presName="level3hierChild" presStyleCnt="0"/>
      <dgm:spPr/>
    </dgm:pt>
    <dgm:pt modelId="{ED75FFEE-4947-45F9-B6FB-F58782BBA22F}" type="pres">
      <dgm:prSet presAssocID="{2CD19F64-1E02-4575-8BE9-326019B770CE}" presName="conn2-1" presStyleLbl="parChTrans1D3" presStyleIdx="4" presStyleCnt="9"/>
      <dgm:spPr/>
    </dgm:pt>
    <dgm:pt modelId="{72E748A2-DC44-41AE-BDBB-2D574448B476}" type="pres">
      <dgm:prSet presAssocID="{2CD19F64-1E02-4575-8BE9-326019B770CE}" presName="connTx" presStyleLbl="parChTrans1D3" presStyleIdx="4" presStyleCnt="9"/>
      <dgm:spPr/>
    </dgm:pt>
    <dgm:pt modelId="{AC9A9FC3-9584-4226-A9A0-B0E06141177C}" type="pres">
      <dgm:prSet presAssocID="{BA97FF6A-787A-4DFA-B05F-A9A674880443}" presName="root2" presStyleCnt="0"/>
      <dgm:spPr/>
    </dgm:pt>
    <dgm:pt modelId="{C224C8D9-FAD4-4EBF-9235-91F1420A3042}" type="pres">
      <dgm:prSet presAssocID="{BA97FF6A-787A-4DFA-B05F-A9A674880443}" presName="LevelTwoTextNode" presStyleLbl="node3" presStyleIdx="4" presStyleCnt="9">
        <dgm:presLayoutVars>
          <dgm:chPref val="3"/>
        </dgm:presLayoutVars>
      </dgm:prSet>
      <dgm:spPr/>
    </dgm:pt>
    <dgm:pt modelId="{B5938352-65D5-4F5C-AA69-C099206D3CA2}" type="pres">
      <dgm:prSet presAssocID="{BA97FF6A-787A-4DFA-B05F-A9A674880443}" presName="level3hierChild" presStyleCnt="0"/>
      <dgm:spPr/>
    </dgm:pt>
    <dgm:pt modelId="{A6B4B463-3963-4132-9D16-92D8F09B778F}" type="pres">
      <dgm:prSet presAssocID="{71A11C18-87B8-41E3-8208-EBC4BFD490D7}" presName="conn2-1" presStyleLbl="parChTrans1D3" presStyleIdx="5" presStyleCnt="9"/>
      <dgm:spPr/>
    </dgm:pt>
    <dgm:pt modelId="{F1884513-12E3-451B-B684-FA5AA96080E0}" type="pres">
      <dgm:prSet presAssocID="{71A11C18-87B8-41E3-8208-EBC4BFD490D7}" presName="connTx" presStyleLbl="parChTrans1D3" presStyleIdx="5" presStyleCnt="9"/>
      <dgm:spPr/>
    </dgm:pt>
    <dgm:pt modelId="{FCDE00FA-CA67-4A71-96DE-67981028F196}" type="pres">
      <dgm:prSet presAssocID="{45C5D948-1DA3-4FF2-B480-6E242EBC962A}" presName="root2" presStyleCnt="0"/>
      <dgm:spPr/>
    </dgm:pt>
    <dgm:pt modelId="{9DD69470-D5FF-4991-8F3D-EC8F4607055A}" type="pres">
      <dgm:prSet presAssocID="{45C5D948-1DA3-4FF2-B480-6E242EBC962A}" presName="LevelTwoTextNode" presStyleLbl="node3" presStyleIdx="5" presStyleCnt="9">
        <dgm:presLayoutVars>
          <dgm:chPref val="3"/>
        </dgm:presLayoutVars>
      </dgm:prSet>
      <dgm:spPr/>
    </dgm:pt>
    <dgm:pt modelId="{9AFE855E-6B7D-4939-9137-3B8A7D0A8202}" type="pres">
      <dgm:prSet presAssocID="{45C5D948-1DA3-4FF2-B480-6E242EBC962A}" presName="level3hierChild" presStyleCnt="0"/>
      <dgm:spPr/>
    </dgm:pt>
    <dgm:pt modelId="{033274F3-5E81-4174-A98C-59A1E3730BD1}" type="pres">
      <dgm:prSet presAssocID="{1B742D00-28B8-4752-8956-34833575043D}" presName="conn2-1" presStyleLbl="parChTrans1D2" presStyleIdx="1" presStyleCnt="3"/>
      <dgm:spPr/>
    </dgm:pt>
    <dgm:pt modelId="{3F4BBC60-B51F-4E74-98BC-FF0A9641A97C}" type="pres">
      <dgm:prSet presAssocID="{1B742D00-28B8-4752-8956-34833575043D}" presName="connTx" presStyleLbl="parChTrans1D2" presStyleIdx="1" presStyleCnt="3"/>
      <dgm:spPr/>
    </dgm:pt>
    <dgm:pt modelId="{4C6D96FF-EF47-4E6D-A17F-870A570F4B7D}" type="pres">
      <dgm:prSet presAssocID="{40ECCC42-041C-427E-9C35-82EFAE428618}" presName="root2" presStyleCnt="0"/>
      <dgm:spPr/>
    </dgm:pt>
    <dgm:pt modelId="{94FC0EBB-4141-4001-BCEE-802C1FE99C65}" type="pres">
      <dgm:prSet presAssocID="{40ECCC42-041C-427E-9C35-82EFAE428618}" presName="LevelTwoTextNode" presStyleLbl="node2" presStyleIdx="1" presStyleCnt="3" custScaleX="40553" custScaleY="129920">
        <dgm:presLayoutVars>
          <dgm:chPref val="3"/>
        </dgm:presLayoutVars>
      </dgm:prSet>
      <dgm:spPr>
        <a:prstGeom prst="ellipse">
          <a:avLst/>
        </a:prstGeom>
      </dgm:spPr>
    </dgm:pt>
    <dgm:pt modelId="{F0D765F1-DFA9-459B-B899-89533659F857}" type="pres">
      <dgm:prSet presAssocID="{40ECCC42-041C-427E-9C35-82EFAE428618}" presName="level3hierChild" presStyleCnt="0"/>
      <dgm:spPr/>
    </dgm:pt>
    <dgm:pt modelId="{4E9B1451-3B45-4FB5-A804-87D07F8CA6E1}" type="pres">
      <dgm:prSet presAssocID="{8307BA80-D050-4E1E-BBD3-9A0E5E5827FD}" presName="conn2-1" presStyleLbl="parChTrans1D3" presStyleIdx="6" presStyleCnt="9"/>
      <dgm:spPr/>
    </dgm:pt>
    <dgm:pt modelId="{D6C2B23D-8065-4FC2-B6B4-28FC7AC8EED5}" type="pres">
      <dgm:prSet presAssocID="{8307BA80-D050-4E1E-BBD3-9A0E5E5827FD}" presName="connTx" presStyleLbl="parChTrans1D3" presStyleIdx="6" presStyleCnt="9"/>
      <dgm:spPr/>
    </dgm:pt>
    <dgm:pt modelId="{E7096C43-4338-4F7F-82E2-B080CF222985}" type="pres">
      <dgm:prSet presAssocID="{9C377213-5D75-4668-BE92-D0419AADD41D}" presName="root2" presStyleCnt="0"/>
      <dgm:spPr/>
    </dgm:pt>
    <dgm:pt modelId="{0F4BE1C8-7B62-4C59-95EE-F93F28397B96}" type="pres">
      <dgm:prSet presAssocID="{9C377213-5D75-4668-BE92-D0419AADD41D}" presName="LevelTwoTextNode" presStyleLbl="node3" presStyleIdx="6" presStyleCnt="9">
        <dgm:presLayoutVars>
          <dgm:chPref val="3"/>
        </dgm:presLayoutVars>
      </dgm:prSet>
      <dgm:spPr/>
    </dgm:pt>
    <dgm:pt modelId="{CB81C778-E664-4DBF-90F0-593F2AE29521}" type="pres">
      <dgm:prSet presAssocID="{9C377213-5D75-4668-BE92-D0419AADD41D}" presName="level3hierChild" presStyleCnt="0"/>
      <dgm:spPr/>
    </dgm:pt>
    <dgm:pt modelId="{5125D91F-DFB1-4910-AAA3-7F2B34E7392D}" type="pres">
      <dgm:prSet presAssocID="{13F9F7D1-6D3E-4898-A13E-B4D7CB04CEAF}" presName="conn2-1" presStyleLbl="parChTrans1D2" presStyleIdx="2" presStyleCnt="3"/>
      <dgm:spPr/>
    </dgm:pt>
    <dgm:pt modelId="{16A49E31-E1C5-46C1-9950-F71E08B47D2A}" type="pres">
      <dgm:prSet presAssocID="{13F9F7D1-6D3E-4898-A13E-B4D7CB04CEAF}" presName="connTx" presStyleLbl="parChTrans1D2" presStyleIdx="2" presStyleCnt="3"/>
      <dgm:spPr/>
    </dgm:pt>
    <dgm:pt modelId="{5847BD7B-5C8A-4DE9-8758-5F8EFCF0F24E}" type="pres">
      <dgm:prSet presAssocID="{3C056708-E5C9-4270-9D4E-BA96B7830C2A}" presName="root2" presStyleCnt="0"/>
      <dgm:spPr/>
    </dgm:pt>
    <dgm:pt modelId="{9280C52D-2BB5-412C-AFF0-698D5F66F753}" type="pres">
      <dgm:prSet presAssocID="{3C056708-E5C9-4270-9D4E-BA96B7830C2A}" presName="LevelTwoTextNode" presStyleLbl="node2" presStyleIdx="2" presStyleCnt="3" custScaleX="40553" custScaleY="129920">
        <dgm:presLayoutVars>
          <dgm:chPref val="3"/>
        </dgm:presLayoutVars>
      </dgm:prSet>
      <dgm:spPr>
        <a:prstGeom prst="ellipse">
          <a:avLst/>
        </a:prstGeom>
      </dgm:spPr>
    </dgm:pt>
    <dgm:pt modelId="{FB8F6898-3FAF-490B-AD98-11144B6D40D0}" type="pres">
      <dgm:prSet presAssocID="{3C056708-E5C9-4270-9D4E-BA96B7830C2A}" presName="level3hierChild" presStyleCnt="0"/>
      <dgm:spPr/>
    </dgm:pt>
    <dgm:pt modelId="{3E8EB684-71E9-4B6C-B5C0-4630B0D84298}" type="pres">
      <dgm:prSet presAssocID="{BB6FEA23-6C69-4C27-9F12-01C1D5C48FC4}" presName="conn2-1" presStyleLbl="parChTrans1D3" presStyleIdx="7" presStyleCnt="9"/>
      <dgm:spPr/>
    </dgm:pt>
    <dgm:pt modelId="{A0EDDF6A-1389-4BFA-A2FD-93059786FCF4}" type="pres">
      <dgm:prSet presAssocID="{BB6FEA23-6C69-4C27-9F12-01C1D5C48FC4}" presName="connTx" presStyleLbl="parChTrans1D3" presStyleIdx="7" presStyleCnt="9"/>
      <dgm:spPr/>
    </dgm:pt>
    <dgm:pt modelId="{4C47517B-03E7-43CD-B39E-1C293C860B4D}" type="pres">
      <dgm:prSet presAssocID="{5C06EB88-CF85-4738-95CB-199C49E308C8}" presName="root2" presStyleCnt="0"/>
      <dgm:spPr/>
    </dgm:pt>
    <dgm:pt modelId="{FA5D6B6B-857F-4017-ACE0-8C3DBDFDEF86}" type="pres">
      <dgm:prSet presAssocID="{5C06EB88-CF85-4738-95CB-199C49E308C8}" presName="LevelTwoTextNode" presStyleLbl="node3" presStyleIdx="7" presStyleCnt="9">
        <dgm:presLayoutVars>
          <dgm:chPref val="3"/>
        </dgm:presLayoutVars>
      </dgm:prSet>
      <dgm:spPr/>
    </dgm:pt>
    <dgm:pt modelId="{E661A535-B905-4AAB-AE79-F27B21A2C83B}" type="pres">
      <dgm:prSet presAssocID="{5C06EB88-CF85-4738-95CB-199C49E308C8}" presName="level3hierChild" presStyleCnt="0"/>
      <dgm:spPr/>
    </dgm:pt>
    <dgm:pt modelId="{695DA9F9-D4B0-4F57-9E3D-D5D0B27645B7}" type="pres">
      <dgm:prSet presAssocID="{1F7FF112-662C-460A-B3E3-DB0E2C3371E0}" presName="conn2-1" presStyleLbl="parChTrans1D3" presStyleIdx="8" presStyleCnt="9"/>
      <dgm:spPr/>
    </dgm:pt>
    <dgm:pt modelId="{28378747-1528-4001-B54F-959AA4C55EA1}" type="pres">
      <dgm:prSet presAssocID="{1F7FF112-662C-460A-B3E3-DB0E2C3371E0}" presName="connTx" presStyleLbl="parChTrans1D3" presStyleIdx="8" presStyleCnt="9"/>
      <dgm:spPr/>
    </dgm:pt>
    <dgm:pt modelId="{272B5DE3-207E-414F-B131-724126C30C33}" type="pres">
      <dgm:prSet presAssocID="{218E27F8-59ED-465D-8E01-085E6D5A9D87}" presName="root2" presStyleCnt="0"/>
      <dgm:spPr/>
    </dgm:pt>
    <dgm:pt modelId="{154DBAC3-77A9-4292-ACBC-352AA153F108}" type="pres">
      <dgm:prSet presAssocID="{218E27F8-59ED-465D-8E01-085E6D5A9D87}" presName="LevelTwoTextNode" presStyleLbl="node3" presStyleIdx="8" presStyleCnt="9">
        <dgm:presLayoutVars>
          <dgm:chPref val="3"/>
        </dgm:presLayoutVars>
      </dgm:prSet>
      <dgm:spPr/>
    </dgm:pt>
    <dgm:pt modelId="{DB90A4BD-5FC4-43CE-8F20-978796F2CF59}" type="pres">
      <dgm:prSet presAssocID="{218E27F8-59ED-465D-8E01-085E6D5A9D87}" presName="level3hierChild" presStyleCnt="0"/>
      <dgm:spPr/>
    </dgm:pt>
  </dgm:ptLst>
  <dgm:cxnLst>
    <dgm:cxn modelId="{4FC36E04-83BC-48A5-AC3F-413BBFFBDB00}" type="presOf" srcId="{8307BA80-D050-4E1E-BBD3-9A0E5E5827FD}" destId="{D6C2B23D-8065-4FC2-B6B4-28FC7AC8EED5}" srcOrd="1" destOrd="0" presId="urn:microsoft.com/office/officeart/2008/layout/HorizontalMultiLevelHierarchy"/>
    <dgm:cxn modelId="{0503B00A-284C-4B65-B227-6907D311B26F}" type="presOf" srcId="{AC32023E-35F1-44ED-84B9-C05692D8B070}" destId="{514D2578-DCA5-4842-B980-A1A94590585D}" srcOrd="0" destOrd="0" presId="urn:microsoft.com/office/officeart/2008/layout/HorizontalMultiLevelHierarchy"/>
    <dgm:cxn modelId="{3FC27B0F-5A2D-44A9-A120-0668CAA6757B}" type="presOf" srcId="{2CD19F64-1E02-4575-8BE9-326019B770CE}" destId="{ED75FFEE-4947-45F9-B6FB-F58782BBA22F}" srcOrd="0" destOrd="0" presId="urn:microsoft.com/office/officeart/2008/layout/HorizontalMultiLevelHierarchy"/>
    <dgm:cxn modelId="{FC583C11-EBD1-40B9-841F-A0AC99CD3670}" type="presOf" srcId="{AAC09C68-2227-46D4-AAB8-92795B3217D8}" destId="{F637F140-836B-4C2C-B0E9-769D5E5695DD}" srcOrd="0" destOrd="0" presId="urn:microsoft.com/office/officeart/2008/layout/HorizontalMultiLevelHierarchy"/>
    <dgm:cxn modelId="{56E4E512-22BD-4A44-9E74-94E217DDE4CF}" type="presOf" srcId="{2ED53E49-593D-4066-BE11-8D4700745402}" destId="{941DC707-FAE4-40EC-B5D2-9A3A7FA39852}" srcOrd="0" destOrd="0" presId="urn:microsoft.com/office/officeart/2008/layout/HorizontalMultiLevelHierarchy"/>
    <dgm:cxn modelId="{E2B0C013-2FE2-4687-A54D-54DFC596C466}" srcId="{3C056708-E5C9-4270-9D4E-BA96B7830C2A}" destId="{218E27F8-59ED-465D-8E01-085E6D5A9D87}" srcOrd="1" destOrd="0" parTransId="{1F7FF112-662C-460A-B3E3-DB0E2C3371E0}" sibTransId="{B0A1DBD8-0377-4C47-8BAE-B15E8BFF23D2}"/>
    <dgm:cxn modelId="{BCBCA014-14EA-416A-9E97-F7B911886061}" type="presOf" srcId="{2DA7A555-0004-4645-AE9A-F8252E210159}" destId="{23CE8D70-D825-4C30-A0BD-BB81AADF4671}" srcOrd="0" destOrd="0" presId="urn:microsoft.com/office/officeart/2008/layout/HorizontalMultiLevelHierarchy"/>
    <dgm:cxn modelId="{DD99811B-BD0D-4C21-BE94-E2E507FA8FDF}" srcId="{4E0A9E96-0251-40BE-A40F-0BDA6DA6A38C}" destId="{BA97FF6A-787A-4DFA-B05F-A9A674880443}" srcOrd="4" destOrd="0" parTransId="{2CD19F64-1E02-4575-8BE9-326019B770CE}" sibTransId="{D5298F12-6D3E-4093-88F4-977069A9F5BF}"/>
    <dgm:cxn modelId="{FC33DB28-459A-402D-9C0C-05833259E843}" srcId="{4E0A9E96-0251-40BE-A40F-0BDA6DA6A38C}" destId="{AC32023E-35F1-44ED-84B9-C05692D8B070}" srcOrd="0" destOrd="0" parTransId="{2DA7A555-0004-4645-AE9A-F8252E210159}" sibTransId="{B94E6FE2-F454-4D0B-9A17-BABF38E94AAE}"/>
    <dgm:cxn modelId="{23B56737-A7D6-43AD-8751-51933B3C8716}" type="presOf" srcId="{13F9F7D1-6D3E-4898-A13E-B4D7CB04CEAF}" destId="{5125D91F-DFB1-4910-AAA3-7F2B34E7392D}" srcOrd="0" destOrd="0" presId="urn:microsoft.com/office/officeart/2008/layout/HorizontalMultiLevelHierarchy"/>
    <dgm:cxn modelId="{E2052542-4644-482F-9FEB-3D57F80F8335}" type="presOf" srcId="{1B742D00-28B8-4752-8956-34833575043D}" destId="{033274F3-5E81-4174-A98C-59A1E3730BD1}" srcOrd="0" destOrd="0" presId="urn:microsoft.com/office/officeart/2008/layout/HorizontalMultiLevelHierarchy"/>
    <dgm:cxn modelId="{1E9DA365-AF97-4B86-9893-6E7351BF0797}" type="presOf" srcId="{3E4BA75C-EA5E-4E1E-A6F6-09B02DEB93B2}" destId="{6A02F2CE-925E-49E3-8109-480C9ABAADB2}" srcOrd="0" destOrd="0" presId="urn:microsoft.com/office/officeart/2008/layout/HorizontalMultiLevelHierarchy"/>
    <dgm:cxn modelId="{46532068-EFA3-4B14-96EB-2C6E96433691}" type="presOf" srcId="{A3C40D0E-440D-4C43-85F8-E9146F76A790}" destId="{0407D8B3-FEC6-4CCD-B532-F1DFD3639839}" srcOrd="1" destOrd="0" presId="urn:microsoft.com/office/officeart/2008/layout/HorizontalMultiLevelHierarchy"/>
    <dgm:cxn modelId="{DDEC7369-FFF1-4027-A678-0881C6D6D5D3}" type="presOf" srcId="{EE17179F-CAB3-4C89-AAFF-A0D4BB44663E}" destId="{ED94F55A-2EB7-4578-98E3-A04C4107BA94}" srcOrd="0" destOrd="0" presId="urn:microsoft.com/office/officeart/2008/layout/HorizontalMultiLevelHierarchy"/>
    <dgm:cxn modelId="{C3A45D6A-CDC9-4D1A-BD9B-13C5D04D1800}" srcId="{4E0A9E96-0251-40BE-A40F-0BDA6DA6A38C}" destId="{EE17179F-CAB3-4C89-AAFF-A0D4BB44663E}" srcOrd="3" destOrd="0" parTransId="{2F09A60F-7BD6-4A1B-B05E-C095B8C36A7D}" sibTransId="{D8FA48E8-6CB8-4EC4-89C3-C4EE4DD52CF7}"/>
    <dgm:cxn modelId="{A9F1944B-3EC9-4B88-9F6E-2360A2D5A304}" type="presOf" srcId="{9C377213-5D75-4668-BE92-D0419AADD41D}" destId="{0F4BE1C8-7B62-4C59-95EE-F93F28397B96}" srcOrd="0" destOrd="0" presId="urn:microsoft.com/office/officeart/2008/layout/HorizontalMultiLevelHierarchy"/>
    <dgm:cxn modelId="{00097E6E-BDCB-4897-A871-F99B6E7E3ED9}" srcId="{3E4BA75C-EA5E-4E1E-A6F6-09B02DEB93B2}" destId="{40ECCC42-041C-427E-9C35-82EFAE428618}" srcOrd="1" destOrd="0" parTransId="{1B742D00-28B8-4752-8956-34833575043D}" sibTransId="{53DE87B0-3C29-40A6-AF70-85A22D4BE35E}"/>
    <dgm:cxn modelId="{6DE9974F-63F9-4800-B608-BA66D04B76CB}" srcId="{4E0A9E96-0251-40BE-A40F-0BDA6DA6A38C}" destId="{6E77BBEC-F50C-4C18-833E-1253B9B01D48}" srcOrd="2" destOrd="0" parTransId="{9BCF7A1D-8612-4BC6-A704-096BADF73D3E}" sibTransId="{682F785E-B2BB-48A7-863B-5EC6B8A92D27}"/>
    <dgm:cxn modelId="{9E0C4470-F613-4D79-98F2-DF10EF814326}" type="presOf" srcId="{BB6FEA23-6C69-4C27-9F12-01C1D5C48FC4}" destId="{3E8EB684-71E9-4B6C-B5C0-4630B0D84298}" srcOrd="0" destOrd="0" presId="urn:microsoft.com/office/officeart/2008/layout/HorizontalMultiLevelHierarchy"/>
    <dgm:cxn modelId="{DC2F6850-2E6D-48C3-ADF1-DA646BE8A4B6}" srcId="{3C056708-E5C9-4270-9D4E-BA96B7830C2A}" destId="{5C06EB88-CF85-4738-95CB-199C49E308C8}" srcOrd="0" destOrd="0" parTransId="{BB6FEA23-6C69-4C27-9F12-01C1D5C48FC4}" sibTransId="{2380B850-8D78-43B7-951B-6845B502F5F8}"/>
    <dgm:cxn modelId="{D0268554-E219-4E28-ADD5-0F74A0660C2B}" type="presOf" srcId="{AAC09C68-2227-46D4-AAB8-92795B3217D8}" destId="{FEA2F1CB-DD98-4A4F-A50E-C645F7E49E6C}" srcOrd="1" destOrd="0" presId="urn:microsoft.com/office/officeart/2008/layout/HorizontalMultiLevelHierarchy"/>
    <dgm:cxn modelId="{6D073658-43F1-4EBD-93A4-2AD57BECB025}" type="presOf" srcId="{2F09A60F-7BD6-4A1B-B05E-C095B8C36A7D}" destId="{F8897768-5685-4C5D-8437-C3A947488BDD}" srcOrd="0" destOrd="0" presId="urn:microsoft.com/office/officeart/2008/layout/HorizontalMultiLevelHierarchy"/>
    <dgm:cxn modelId="{F69E527B-1DB0-478B-9EFD-D4D487A5B874}" type="presOf" srcId="{3C056708-E5C9-4270-9D4E-BA96B7830C2A}" destId="{9280C52D-2BB5-412C-AFF0-698D5F66F753}" srcOrd="0" destOrd="0" presId="urn:microsoft.com/office/officeart/2008/layout/HorizontalMultiLevelHierarchy"/>
    <dgm:cxn modelId="{FB79237C-7670-4127-B911-2870C5074666}" type="presOf" srcId="{BA97FF6A-787A-4DFA-B05F-A9A674880443}" destId="{C224C8D9-FAD4-4EBF-9235-91F1420A3042}" srcOrd="0" destOrd="0" presId="urn:microsoft.com/office/officeart/2008/layout/HorizontalMultiLevelHierarchy"/>
    <dgm:cxn modelId="{B469F083-AFB3-45D9-88E6-6FD8E0CAD092}" type="presOf" srcId="{2F09A60F-7BD6-4A1B-B05E-C095B8C36A7D}" destId="{22FD3C94-523F-4E5D-8D9E-EBCC241B1FA1}" srcOrd="1" destOrd="0" presId="urn:microsoft.com/office/officeart/2008/layout/HorizontalMultiLevelHierarchy"/>
    <dgm:cxn modelId="{C8A4DD89-BD5C-42A5-A061-765E6824CEDA}" type="presOf" srcId="{45C5D948-1DA3-4FF2-B480-6E242EBC962A}" destId="{9DD69470-D5FF-4991-8F3D-EC8F4607055A}" srcOrd="0" destOrd="0" presId="urn:microsoft.com/office/officeart/2008/layout/HorizontalMultiLevelHierarchy"/>
    <dgm:cxn modelId="{D41DC18D-0502-4439-B6F8-BA6D381279C0}" type="presOf" srcId="{9BCF7A1D-8612-4BC6-A704-096BADF73D3E}" destId="{053C2B9C-C1B1-4C95-BAFA-78E0FE063DF8}" srcOrd="0" destOrd="0" presId="urn:microsoft.com/office/officeart/2008/layout/HorizontalMultiLevelHierarchy"/>
    <dgm:cxn modelId="{7C60CD94-28A3-4BED-84C0-DA2018D004C5}" type="presOf" srcId="{71A11C18-87B8-41E3-8208-EBC4BFD490D7}" destId="{A6B4B463-3963-4132-9D16-92D8F09B778F}" srcOrd="0" destOrd="0" presId="urn:microsoft.com/office/officeart/2008/layout/HorizontalMultiLevelHierarchy"/>
    <dgm:cxn modelId="{0E3C149D-773A-4598-BB9B-90AD4351AC46}" type="presOf" srcId="{40ECCC42-041C-427E-9C35-82EFAE428618}" destId="{94FC0EBB-4141-4001-BCEE-802C1FE99C65}" srcOrd="0" destOrd="0" presId="urn:microsoft.com/office/officeart/2008/layout/HorizontalMultiLevelHierarchy"/>
    <dgm:cxn modelId="{DFBDB8A6-29A9-41D7-AAAC-7463DC8726AA}" type="presOf" srcId="{13F9F7D1-6D3E-4898-A13E-B4D7CB04CEAF}" destId="{16A49E31-E1C5-46C1-9950-F71E08B47D2A}" srcOrd="1" destOrd="0" presId="urn:microsoft.com/office/officeart/2008/layout/HorizontalMultiLevelHierarchy"/>
    <dgm:cxn modelId="{96899CA7-CD04-4239-BA93-8FA3591D989D}" srcId="{4E0A9E96-0251-40BE-A40F-0BDA6DA6A38C}" destId="{2ED53E49-593D-4066-BE11-8D4700745402}" srcOrd="1" destOrd="0" parTransId="{A3C40D0E-440D-4C43-85F8-E9146F76A790}" sibTransId="{8FA29104-E43F-4958-8743-48572A740CF4}"/>
    <dgm:cxn modelId="{95F61BA9-28A0-454E-9F40-39D06E25747F}" type="presOf" srcId="{5C06EB88-CF85-4738-95CB-199C49E308C8}" destId="{FA5D6B6B-857F-4017-ACE0-8C3DBDFDEF86}" srcOrd="0" destOrd="0" presId="urn:microsoft.com/office/officeart/2008/layout/HorizontalMultiLevelHierarchy"/>
    <dgm:cxn modelId="{7EAF5BAA-1D74-4415-BCB6-3595F6F50299}" type="presOf" srcId="{1F7FF112-662C-460A-B3E3-DB0E2C3371E0}" destId="{28378747-1528-4001-B54F-959AA4C55EA1}" srcOrd="1" destOrd="0" presId="urn:microsoft.com/office/officeart/2008/layout/HorizontalMultiLevelHierarchy"/>
    <dgm:cxn modelId="{0E1C4CAF-8127-4274-9C18-A4F85023D9CE}" srcId="{40ECCC42-041C-427E-9C35-82EFAE428618}" destId="{9C377213-5D75-4668-BE92-D0419AADD41D}" srcOrd="0" destOrd="0" parTransId="{8307BA80-D050-4E1E-BBD3-9A0E5E5827FD}" sibTransId="{7A82D271-B826-4741-9EAC-9363B6A3A2E3}"/>
    <dgm:cxn modelId="{7E756FB2-CB77-438E-B905-2F51C7C3BB52}" srcId="{3E4BA75C-EA5E-4E1E-A6F6-09B02DEB93B2}" destId="{3C056708-E5C9-4270-9D4E-BA96B7830C2A}" srcOrd="2" destOrd="0" parTransId="{13F9F7D1-6D3E-4898-A13E-B4D7CB04CEAF}" sibTransId="{86E6C4FD-0BB5-47BA-B1AC-4D7B30A991E0}"/>
    <dgm:cxn modelId="{8B294BB9-3DE6-4868-9879-0AF03F81950A}" type="presOf" srcId="{4E0A9E96-0251-40BE-A40F-0BDA6DA6A38C}" destId="{42C120E5-A0D8-42C3-9333-B8EDD4F2D6FA}" srcOrd="0" destOrd="0" presId="urn:microsoft.com/office/officeart/2008/layout/HorizontalMultiLevelHierarchy"/>
    <dgm:cxn modelId="{22DCD7BA-B11E-4DA3-BB29-B946ACD776AA}" type="presOf" srcId="{BB6FEA23-6C69-4C27-9F12-01C1D5C48FC4}" destId="{A0EDDF6A-1389-4BFA-A2FD-93059786FCF4}" srcOrd="1" destOrd="0" presId="urn:microsoft.com/office/officeart/2008/layout/HorizontalMultiLevelHierarchy"/>
    <dgm:cxn modelId="{20D09EBE-696F-4733-9955-80EC24D14478}" type="presOf" srcId="{71A11C18-87B8-41E3-8208-EBC4BFD490D7}" destId="{F1884513-12E3-451B-B684-FA5AA96080E0}" srcOrd="1" destOrd="0" presId="urn:microsoft.com/office/officeart/2008/layout/HorizontalMultiLevelHierarchy"/>
    <dgm:cxn modelId="{84D056BF-E16A-4103-AB09-D53B9E2F9A91}" type="presOf" srcId="{1B742D00-28B8-4752-8956-34833575043D}" destId="{3F4BBC60-B51F-4E74-98BC-FF0A9641A97C}" srcOrd="1" destOrd="0" presId="urn:microsoft.com/office/officeart/2008/layout/HorizontalMultiLevelHierarchy"/>
    <dgm:cxn modelId="{8BEC4ACF-3026-4438-BF9A-4FD1DF2A8A59}" type="presOf" srcId="{2DA7A555-0004-4645-AE9A-F8252E210159}" destId="{ABECC611-FB68-4FBC-9DEB-8638258B2E75}" srcOrd="1" destOrd="0" presId="urn:microsoft.com/office/officeart/2008/layout/HorizontalMultiLevelHierarchy"/>
    <dgm:cxn modelId="{5C4206D1-0977-4256-B6D2-9F2D598C7E0A}" type="presOf" srcId="{9BCF7A1D-8612-4BC6-A704-096BADF73D3E}" destId="{8C4DD1B9-1ADB-47DC-96D0-9D7E7601F149}" srcOrd="1" destOrd="0" presId="urn:microsoft.com/office/officeart/2008/layout/HorizontalMultiLevelHierarchy"/>
    <dgm:cxn modelId="{486719D4-37B1-4DAB-97E9-72E0AAB7F688}" type="presOf" srcId="{8307BA80-D050-4E1E-BBD3-9A0E5E5827FD}" destId="{4E9B1451-3B45-4FB5-A804-87D07F8CA6E1}" srcOrd="0" destOrd="0" presId="urn:microsoft.com/office/officeart/2008/layout/HorizontalMultiLevelHierarchy"/>
    <dgm:cxn modelId="{5B96D1D7-E8EE-46AF-9FA3-C2E6B7095E73}" srcId="{4E0A9E96-0251-40BE-A40F-0BDA6DA6A38C}" destId="{45C5D948-1DA3-4FF2-B480-6E242EBC962A}" srcOrd="5" destOrd="0" parTransId="{71A11C18-87B8-41E3-8208-EBC4BFD490D7}" sibTransId="{445125AB-4462-44DE-8FF0-C8855AEF4B3C}"/>
    <dgm:cxn modelId="{FB59C4D9-338C-4362-B053-A84E08A0300C}" type="presOf" srcId="{1F7FF112-662C-460A-B3E3-DB0E2C3371E0}" destId="{695DA9F9-D4B0-4F57-9E3D-D5D0B27645B7}" srcOrd="0" destOrd="0" presId="urn:microsoft.com/office/officeart/2008/layout/HorizontalMultiLevelHierarchy"/>
    <dgm:cxn modelId="{5D094FDC-8A22-465D-B2C1-6F1308E05090}" srcId="{3E4BA75C-EA5E-4E1E-A6F6-09B02DEB93B2}" destId="{4E0A9E96-0251-40BE-A40F-0BDA6DA6A38C}" srcOrd="0" destOrd="0" parTransId="{AAC09C68-2227-46D4-AAB8-92795B3217D8}" sibTransId="{D2230EF8-1DB7-4963-866E-9E8318837C17}"/>
    <dgm:cxn modelId="{8F68D5EB-D8D6-41D1-83E4-53E5DBD64966}" srcId="{C1F7E36C-4BBF-4262-ABC2-3080638732A9}" destId="{3E4BA75C-EA5E-4E1E-A6F6-09B02DEB93B2}" srcOrd="0" destOrd="0" parTransId="{C755F496-E41B-4076-B1F7-EA60CFD30960}" sibTransId="{5E785408-E005-4393-B391-73910101A479}"/>
    <dgm:cxn modelId="{805A0BF3-29D5-463B-8AA6-6EC7611FFC62}" type="presOf" srcId="{218E27F8-59ED-465D-8E01-085E6D5A9D87}" destId="{154DBAC3-77A9-4292-ACBC-352AA153F108}" srcOrd="0" destOrd="0" presId="urn:microsoft.com/office/officeart/2008/layout/HorizontalMultiLevelHierarchy"/>
    <dgm:cxn modelId="{798FBDF8-12D8-49DD-8D09-50914197EB95}" type="presOf" srcId="{6E77BBEC-F50C-4C18-833E-1253B9B01D48}" destId="{A181848C-3805-40F2-8287-FF187EC15ED0}" srcOrd="0" destOrd="0" presId="urn:microsoft.com/office/officeart/2008/layout/HorizontalMultiLevelHierarchy"/>
    <dgm:cxn modelId="{35F576FB-3E43-4686-84E7-B67381049CA6}" type="presOf" srcId="{C1F7E36C-4BBF-4262-ABC2-3080638732A9}" destId="{1172AE63-A232-472C-A247-CF7410F40256}" srcOrd="0" destOrd="0" presId="urn:microsoft.com/office/officeart/2008/layout/HorizontalMultiLevelHierarchy"/>
    <dgm:cxn modelId="{72583DFD-653F-4C80-8F4D-8322AD7C2A1F}" type="presOf" srcId="{2CD19F64-1E02-4575-8BE9-326019B770CE}" destId="{72E748A2-DC44-41AE-BDBB-2D574448B476}" srcOrd="1" destOrd="0" presId="urn:microsoft.com/office/officeart/2008/layout/HorizontalMultiLevelHierarchy"/>
    <dgm:cxn modelId="{69B461FF-EB37-4777-961F-E488E598FAF3}" type="presOf" srcId="{A3C40D0E-440D-4C43-85F8-E9146F76A790}" destId="{59436F29-94F9-4D84-B328-62FD58B5D6D9}" srcOrd="0" destOrd="0" presId="urn:microsoft.com/office/officeart/2008/layout/HorizontalMultiLevelHierarchy"/>
    <dgm:cxn modelId="{BC0BE994-D59E-4C80-8EDB-5E12901F834E}" type="presParOf" srcId="{1172AE63-A232-472C-A247-CF7410F40256}" destId="{A93C5E5E-8CBE-47E1-94D7-DEC122C9EADE}" srcOrd="0" destOrd="0" presId="urn:microsoft.com/office/officeart/2008/layout/HorizontalMultiLevelHierarchy"/>
    <dgm:cxn modelId="{A25B3311-A4AF-4928-BA9C-4A561E0842D5}" type="presParOf" srcId="{A93C5E5E-8CBE-47E1-94D7-DEC122C9EADE}" destId="{6A02F2CE-925E-49E3-8109-480C9ABAADB2}" srcOrd="0" destOrd="0" presId="urn:microsoft.com/office/officeart/2008/layout/HorizontalMultiLevelHierarchy"/>
    <dgm:cxn modelId="{6ACA3EC5-08B1-41FE-B633-D8F3DFCA444C}" type="presParOf" srcId="{A93C5E5E-8CBE-47E1-94D7-DEC122C9EADE}" destId="{4F0F0CBD-CD2D-412F-A9A3-D9322950D573}" srcOrd="1" destOrd="0" presId="urn:microsoft.com/office/officeart/2008/layout/HorizontalMultiLevelHierarchy"/>
    <dgm:cxn modelId="{BA43E353-768A-4595-B83C-7EFFF6DCEC19}" type="presParOf" srcId="{4F0F0CBD-CD2D-412F-A9A3-D9322950D573}" destId="{F637F140-836B-4C2C-B0E9-769D5E5695DD}" srcOrd="0" destOrd="0" presId="urn:microsoft.com/office/officeart/2008/layout/HorizontalMultiLevelHierarchy"/>
    <dgm:cxn modelId="{A266C40B-3944-450A-B943-9F47C9B6A36B}" type="presParOf" srcId="{F637F140-836B-4C2C-B0E9-769D5E5695DD}" destId="{FEA2F1CB-DD98-4A4F-A50E-C645F7E49E6C}" srcOrd="0" destOrd="0" presId="urn:microsoft.com/office/officeart/2008/layout/HorizontalMultiLevelHierarchy"/>
    <dgm:cxn modelId="{E94BC832-2871-430A-94BB-3181157A30F5}" type="presParOf" srcId="{4F0F0CBD-CD2D-412F-A9A3-D9322950D573}" destId="{EABD796B-38DB-4E32-8FCF-08558BCF1344}" srcOrd="1" destOrd="0" presId="urn:microsoft.com/office/officeart/2008/layout/HorizontalMultiLevelHierarchy"/>
    <dgm:cxn modelId="{91C89C14-FE7F-4613-B2CE-22471F6EBFE1}" type="presParOf" srcId="{EABD796B-38DB-4E32-8FCF-08558BCF1344}" destId="{42C120E5-A0D8-42C3-9333-B8EDD4F2D6FA}" srcOrd="0" destOrd="0" presId="urn:microsoft.com/office/officeart/2008/layout/HorizontalMultiLevelHierarchy"/>
    <dgm:cxn modelId="{A86461E8-10F2-4A5F-B017-C62B5F188D92}" type="presParOf" srcId="{EABD796B-38DB-4E32-8FCF-08558BCF1344}" destId="{C4E84FC7-1DEB-4614-BA69-AEA2F597F723}" srcOrd="1" destOrd="0" presId="urn:microsoft.com/office/officeart/2008/layout/HorizontalMultiLevelHierarchy"/>
    <dgm:cxn modelId="{24F93E7B-F529-4235-BF61-2B098AE97DA2}" type="presParOf" srcId="{C4E84FC7-1DEB-4614-BA69-AEA2F597F723}" destId="{23CE8D70-D825-4C30-A0BD-BB81AADF4671}" srcOrd="0" destOrd="0" presId="urn:microsoft.com/office/officeart/2008/layout/HorizontalMultiLevelHierarchy"/>
    <dgm:cxn modelId="{6E3F2C9E-8075-42DE-9E85-8EE7F4707DAA}" type="presParOf" srcId="{23CE8D70-D825-4C30-A0BD-BB81AADF4671}" destId="{ABECC611-FB68-4FBC-9DEB-8638258B2E75}" srcOrd="0" destOrd="0" presId="urn:microsoft.com/office/officeart/2008/layout/HorizontalMultiLevelHierarchy"/>
    <dgm:cxn modelId="{DCECD464-DE57-4377-ABDF-AE0BD4E1A285}" type="presParOf" srcId="{C4E84FC7-1DEB-4614-BA69-AEA2F597F723}" destId="{3E1B87BF-FDD0-4F3C-9F60-0F44AFFF42B0}" srcOrd="1" destOrd="0" presId="urn:microsoft.com/office/officeart/2008/layout/HorizontalMultiLevelHierarchy"/>
    <dgm:cxn modelId="{88B8DDFE-3C0F-4ACE-932C-081B5950AB7A}" type="presParOf" srcId="{3E1B87BF-FDD0-4F3C-9F60-0F44AFFF42B0}" destId="{514D2578-DCA5-4842-B980-A1A94590585D}" srcOrd="0" destOrd="0" presId="urn:microsoft.com/office/officeart/2008/layout/HorizontalMultiLevelHierarchy"/>
    <dgm:cxn modelId="{E2AF8DF9-A120-4334-B61D-3B857450049A}" type="presParOf" srcId="{3E1B87BF-FDD0-4F3C-9F60-0F44AFFF42B0}" destId="{C3F439EE-5970-4541-8645-059FDB05AEB3}" srcOrd="1" destOrd="0" presId="urn:microsoft.com/office/officeart/2008/layout/HorizontalMultiLevelHierarchy"/>
    <dgm:cxn modelId="{55EA8D5A-7312-4B90-8D6F-264E648CE563}" type="presParOf" srcId="{C4E84FC7-1DEB-4614-BA69-AEA2F597F723}" destId="{59436F29-94F9-4D84-B328-62FD58B5D6D9}" srcOrd="2" destOrd="0" presId="urn:microsoft.com/office/officeart/2008/layout/HorizontalMultiLevelHierarchy"/>
    <dgm:cxn modelId="{1C092AD9-1EAB-4F11-8C33-E24BC2A52314}" type="presParOf" srcId="{59436F29-94F9-4D84-B328-62FD58B5D6D9}" destId="{0407D8B3-FEC6-4CCD-B532-F1DFD3639839}" srcOrd="0" destOrd="0" presId="urn:microsoft.com/office/officeart/2008/layout/HorizontalMultiLevelHierarchy"/>
    <dgm:cxn modelId="{1E652E64-2AE8-49A3-96F5-1AE0CF764D10}" type="presParOf" srcId="{C4E84FC7-1DEB-4614-BA69-AEA2F597F723}" destId="{47EE717F-F68A-428D-BFFA-23E3568683BF}" srcOrd="3" destOrd="0" presId="urn:microsoft.com/office/officeart/2008/layout/HorizontalMultiLevelHierarchy"/>
    <dgm:cxn modelId="{9365BED1-BCE7-4293-8925-9812A7B810EC}" type="presParOf" srcId="{47EE717F-F68A-428D-BFFA-23E3568683BF}" destId="{941DC707-FAE4-40EC-B5D2-9A3A7FA39852}" srcOrd="0" destOrd="0" presId="urn:microsoft.com/office/officeart/2008/layout/HorizontalMultiLevelHierarchy"/>
    <dgm:cxn modelId="{4C153B50-E378-4479-80DC-70B7FB791A19}" type="presParOf" srcId="{47EE717F-F68A-428D-BFFA-23E3568683BF}" destId="{73144024-3C05-4D74-8009-3014C4519A8F}" srcOrd="1" destOrd="0" presId="urn:microsoft.com/office/officeart/2008/layout/HorizontalMultiLevelHierarchy"/>
    <dgm:cxn modelId="{0DD90635-9578-4314-BC4F-913AC467551C}" type="presParOf" srcId="{C4E84FC7-1DEB-4614-BA69-AEA2F597F723}" destId="{053C2B9C-C1B1-4C95-BAFA-78E0FE063DF8}" srcOrd="4" destOrd="0" presId="urn:microsoft.com/office/officeart/2008/layout/HorizontalMultiLevelHierarchy"/>
    <dgm:cxn modelId="{5C503110-FEED-4154-9F98-547121E72E99}" type="presParOf" srcId="{053C2B9C-C1B1-4C95-BAFA-78E0FE063DF8}" destId="{8C4DD1B9-1ADB-47DC-96D0-9D7E7601F149}" srcOrd="0" destOrd="0" presId="urn:microsoft.com/office/officeart/2008/layout/HorizontalMultiLevelHierarchy"/>
    <dgm:cxn modelId="{96812013-0244-46BA-AC18-D89E78EB7564}" type="presParOf" srcId="{C4E84FC7-1DEB-4614-BA69-AEA2F597F723}" destId="{AEA557E0-7D9F-4A05-881B-CC2357210062}" srcOrd="5" destOrd="0" presId="urn:microsoft.com/office/officeart/2008/layout/HorizontalMultiLevelHierarchy"/>
    <dgm:cxn modelId="{5B9F6556-92BC-4A31-B1D5-85816B433A0D}" type="presParOf" srcId="{AEA557E0-7D9F-4A05-881B-CC2357210062}" destId="{A181848C-3805-40F2-8287-FF187EC15ED0}" srcOrd="0" destOrd="0" presId="urn:microsoft.com/office/officeart/2008/layout/HorizontalMultiLevelHierarchy"/>
    <dgm:cxn modelId="{F19DCCE3-20CD-448F-9FD0-656CD2BB0765}" type="presParOf" srcId="{AEA557E0-7D9F-4A05-881B-CC2357210062}" destId="{FF8A9BDD-5AAC-477C-8BF1-8FCD85923EC7}" srcOrd="1" destOrd="0" presId="urn:microsoft.com/office/officeart/2008/layout/HorizontalMultiLevelHierarchy"/>
    <dgm:cxn modelId="{25E53599-F4A7-438B-8341-5136BBE73FBE}" type="presParOf" srcId="{C4E84FC7-1DEB-4614-BA69-AEA2F597F723}" destId="{F8897768-5685-4C5D-8437-C3A947488BDD}" srcOrd="6" destOrd="0" presId="urn:microsoft.com/office/officeart/2008/layout/HorizontalMultiLevelHierarchy"/>
    <dgm:cxn modelId="{CA7B9B48-C8A3-4B32-B91F-2843B50221D1}" type="presParOf" srcId="{F8897768-5685-4C5D-8437-C3A947488BDD}" destId="{22FD3C94-523F-4E5D-8D9E-EBCC241B1FA1}" srcOrd="0" destOrd="0" presId="urn:microsoft.com/office/officeart/2008/layout/HorizontalMultiLevelHierarchy"/>
    <dgm:cxn modelId="{CBC42AA8-5D78-4F20-8DB2-99FCB3A9790A}" type="presParOf" srcId="{C4E84FC7-1DEB-4614-BA69-AEA2F597F723}" destId="{6C9928DC-8DD4-4FBB-BFED-E8513217004B}" srcOrd="7" destOrd="0" presId="urn:microsoft.com/office/officeart/2008/layout/HorizontalMultiLevelHierarchy"/>
    <dgm:cxn modelId="{2A1AECA2-464F-45C7-A793-EED0EAB38E8F}" type="presParOf" srcId="{6C9928DC-8DD4-4FBB-BFED-E8513217004B}" destId="{ED94F55A-2EB7-4578-98E3-A04C4107BA94}" srcOrd="0" destOrd="0" presId="urn:microsoft.com/office/officeart/2008/layout/HorizontalMultiLevelHierarchy"/>
    <dgm:cxn modelId="{4EDF877A-8111-4F2E-9463-E115B3F84FD8}" type="presParOf" srcId="{6C9928DC-8DD4-4FBB-BFED-E8513217004B}" destId="{66B711F1-4C17-46DE-B9F6-261ABEA22E2A}" srcOrd="1" destOrd="0" presId="urn:microsoft.com/office/officeart/2008/layout/HorizontalMultiLevelHierarchy"/>
    <dgm:cxn modelId="{88FEE9AB-77E6-4A5D-97B5-D64940D85290}" type="presParOf" srcId="{C4E84FC7-1DEB-4614-BA69-AEA2F597F723}" destId="{ED75FFEE-4947-45F9-B6FB-F58782BBA22F}" srcOrd="8" destOrd="0" presId="urn:microsoft.com/office/officeart/2008/layout/HorizontalMultiLevelHierarchy"/>
    <dgm:cxn modelId="{BB6874FA-DA71-4569-8C0F-E245C623D579}" type="presParOf" srcId="{ED75FFEE-4947-45F9-B6FB-F58782BBA22F}" destId="{72E748A2-DC44-41AE-BDBB-2D574448B476}" srcOrd="0" destOrd="0" presId="urn:microsoft.com/office/officeart/2008/layout/HorizontalMultiLevelHierarchy"/>
    <dgm:cxn modelId="{1E56A167-20D9-43F4-B247-EBEDF75D75BB}" type="presParOf" srcId="{C4E84FC7-1DEB-4614-BA69-AEA2F597F723}" destId="{AC9A9FC3-9584-4226-A9A0-B0E06141177C}" srcOrd="9" destOrd="0" presId="urn:microsoft.com/office/officeart/2008/layout/HorizontalMultiLevelHierarchy"/>
    <dgm:cxn modelId="{4E9383FD-E15F-440D-9A11-01C36CC0E2D6}" type="presParOf" srcId="{AC9A9FC3-9584-4226-A9A0-B0E06141177C}" destId="{C224C8D9-FAD4-4EBF-9235-91F1420A3042}" srcOrd="0" destOrd="0" presId="urn:microsoft.com/office/officeart/2008/layout/HorizontalMultiLevelHierarchy"/>
    <dgm:cxn modelId="{E39054F0-D253-40F4-8D01-B97986E24916}" type="presParOf" srcId="{AC9A9FC3-9584-4226-A9A0-B0E06141177C}" destId="{B5938352-65D5-4F5C-AA69-C099206D3CA2}" srcOrd="1" destOrd="0" presId="urn:microsoft.com/office/officeart/2008/layout/HorizontalMultiLevelHierarchy"/>
    <dgm:cxn modelId="{63174E96-A688-45E0-9300-2556AAF3DFFA}" type="presParOf" srcId="{C4E84FC7-1DEB-4614-BA69-AEA2F597F723}" destId="{A6B4B463-3963-4132-9D16-92D8F09B778F}" srcOrd="10" destOrd="0" presId="urn:microsoft.com/office/officeart/2008/layout/HorizontalMultiLevelHierarchy"/>
    <dgm:cxn modelId="{A363A54C-009B-4F31-99C2-4ABE15E5787D}" type="presParOf" srcId="{A6B4B463-3963-4132-9D16-92D8F09B778F}" destId="{F1884513-12E3-451B-B684-FA5AA96080E0}" srcOrd="0" destOrd="0" presId="urn:microsoft.com/office/officeart/2008/layout/HorizontalMultiLevelHierarchy"/>
    <dgm:cxn modelId="{ECF6BE95-D49D-4DC6-8D59-08907A49C351}" type="presParOf" srcId="{C4E84FC7-1DEB-4614-BA69-AEA2F597F723}" destId="{FCDE00FA-CA67-4A71-96DE-67981028F196}" srcOrd="11" destOrd="0" presId="urn:microsoft.com/office/officeart/2008/layout/HorizontalMultiLevelHierarchy"/>
    <dgm:cxn modelId="{C252BCC8-4238-42BC-B7D9-AB6D4581F2F7}" type="presParOf" srcId="{FCDE00FA-CA67-4A71-96DE-67981028F196}" destId="{9DD69470-D5FF-4991-8F3D-EC8F4607055A}" srcOrd="0" destOrd="0" presId="urn:microsoft.com/office/officeart/2008/layout/HorizontalMultiLevelHierarchy"/>
    <dgm:cxn modelId="{B485348C-4974-44B3-A20B-972E3B1F17BF}" type="presParOf" srcId="{FCDE00FA-CA67-4A71-96DE-67981028F196}" destId="{9AFE855E-6B7D-4939-9137-3B8A7D0A8202}" srcOrd="1" destOrd="0" presId="urn:microsoft.com/office/officeart/2008/layout/HorizontalMultiLevelHierarchy"/>
    <dgm:cxn modelId="{706CC791-2743-40AC-BDEE-6EBD1874F245}" type="presParOf" srcId="{4F0F0CBD-CD2D-412F-A9A3-D9322950D573}" destId="{033274F3-5E81-4174-A98C-59A1E3730BD1}" srcOrd="2" destOrd="0" presId="urn:microsoft.com/office/officeart/2008/layout/HorizontalMultiLevelHierarchy"/>
    <dgm:cxn modelId="{7636F2CC-EE05-42F0-BD56-8A235EB148FB}" type="presParOf" srcId="{033274F3-5E81-4174-A98C-59A1E3730BD1}" destId="{3F4BBC60-B51F-4E74-98BC-FF0A9641A97C}" srcOrd="0" destOrd="0" presId="urn:microsoft.com/office/officeart/2008/layout/HorizontalMultiLevelHierarchy"/>
    <dgm:cxn modelId="{793CED30-7ECC-4474-B190-CFBECBFF2FB1}" type="presParOf" srcId="{4F0F0CBD-CD2D-412F-A9A3-D9322950D573}" destId="{4C6D96FF-EF47-4E6D-A17F-870A570F4B7D}" srcOrd="3" destOrd="0" presId="urn:microsoft.com/office/officeart/2008/layout/HorizontalMultiLevelHierarchy"/>
    <dgm:cxn modelId="{31AAC617-7234-44FA-813A-35804C832DBD}" type="presParOf" srcId="{4C6D96FF-EF47-4E6D-A17F-870A570F4B7D}" destId="{94FC0EBB-4141-4001-BCEE-802C1FE99C65}" srcOrd="0" destOrd="0" presId="urn:microsoft.com/office/officeart/2008/layout/HorizontalMultiLevelHierarchy"/>
    <dgm:cxn modelId="{0C9D85D2-66B8-43BB-A2C1-9367AED4D781}" type="presParOf" srcId="{4C6D96FF-EF47-4E6D-A17F-870A570F4B7D}" destId="{F0D765F1-DFA9-459B-B899-89533659F857}" srcOrd="1" destOrd="0" presId="urn:microsoft.com/office/officeart/2008/layout/HorizontalMultiLevelHierarchy"/>
    <dgm:cxn modelId="{42B5F3E4-C1DF-49E6-9DBA-76671233A8AC}" type="presParOf" srcId="{F0D765F1-DFA9-459B-B899-89533659F857}" destId="{4E9B1451-3B45-4FB5-A804-87D07F8CA6E1}" srcOrd="0" destOrd="0" presId="urn:microsoft.com/office/officeart/2008/layout/HorizontalMultiLevelHierarchy"/>
    <dgm:cxn modelId="{25F2D92F-F561-4677-8AFA-B3390564E9B3}" type="presParOf" srcId="{4E9B1451-3B45-4FB5-A804-87D07F8CA6E1}" destId="{D6C2B23D-8065-4FC2-B6B4-28FC7AC8EED5}" srcOrd="0" destOrd="0" presId="urn:microsoft.com/office/officeart/2008/layout/HorizontalMultiLevelHierarchy"/>
    <dgm:cxn modelId="{71FC149F-D20A-4D8F-9278-7FE8245F7D0A}" type="presParOf" srcId="{F0D765F1-DFA9-459B-B899-89533659F857}" destId="{E7096C43-4338-4F7F-82E2-B080CF222985}" srcOrd="1" destOrd="0" presId="urn:microsoft.com/office/officeart/2008/layout/HorizontalMultiLevelHierarchy"/>
    <dgm:cxn modelId="{5CD06FE9-9DAF-486A-A4F1-9A4B35B157AE}" type="presParOf" srcId="{E7096C43-4338-4F7F-82E2-B080CF222985}" destId="{0F4BE1C8-7B62-4C59-95EE-F93F28397B96}" srcOrd="0" destOrd="0" presId="urn:microsoft.com/office/officeart/2008/layout/HorizontalMultiLevelHierarchy"/>
    <dgm:cxn modelId="{E0E687CF-83EA-4998-A1B1-41A008765342}" type="presParOf" srcId="{E7096C43-4338-4F7F-82E2-B080CF222985}" destId="{CB81C778-E664-4DBF-90F0-593F2AE29521}" srcOrd="1" destOrd="0" presId="urn:microsoft.com/office/officeart/2008/layout/HorizontalMultiLevelHierarchy"/>
    <dgm:cxn modelId="{E597B95E-FA36-4B03-90A8-C6819A4E2826}" type="presParOf" srcId="{4F0F0CBD-CD2D-412F-A9A3-D9322950D573}" destId="{5125D91F-DFB1-4910-AAA3-7F2B34E7392D}" srcOrd="4" destOrd="0" presId="urn:microsoft.com/office/officeart/2008/layout/HorizontalMultiLevelHierarchy"/>
    <dgm:cxn modelId="{6DF563A4-B5AD-45FB-A37A-684C8990ED7E}" type="presParOf" srcId="{5125D91F-DFB1-4910-AAA3-7F2B34E7392D}" destId="{16A49E31-E1C5-46C1-9950-F71E08B47D2A}" srcOrd="0" destOrd="0" presId="urn:microsoft.com/office/officeart/2008/layout/HorizontalMultiLevelHierarchy"/>
    <dgm:cxn modelId="{F3EF624A-A970-4ED0-9791-AF67C690CB44}" type="presParOf" srcId="{4F0F0CBD-CD2D-412F-A9A3-D9322950D573}" destId="{5847BD7B-5C8A-4DE9-8758-5F8EFCF0F24E}" srcOrd="5" destOrd="0" presId="urn:microsoft.com/office/officeart/2008/layout/HorizontalMultiLevelHierarchy"/>
    <dgm:cxn modelId="{CE2B342C-457E-4785-BF54-CFF8A6A7F66B}" type="presParOf" srcId="{5847BD7B-5C8A-4DE9-8758-5F8EFCF0F24E}" destId="{9280C52D-2BB5-412C-AFF0-698D5F66F753}" srcOrd="0" destOrd="0" presId="urn:microsoft.com/office/officeart/2008/layout/HorizontalMultiLevelHierarchy"/>
    <dgm:cxn modelId="{9E730B9C-01E4-450C-83AA-0294CC50B628}" type="presParOf" srcId="{5847BD7B-5C8A-4DE9-8758-5F8EFCF0F24E}" destId="{FB8F6898-3FAF-490B-AD98-11144B6D40D0}" srcOrd="1" destOrd="0" presId="urn:microsoft.com/office/officeart/2008/layout/HorizontalMultiLevelHierarchy"/>
    <dgm:cxn modelId="{29D76B47-51EB-4AC0-9491-13A93A760FDB}" type="presParOf" srcId="{FB8F6898-3FAF-490B-AD98-11144B6D40D0}" destId="{3E8EB684-71E9-4B6C-B5C0-4630B0D84298}" srcOrd="0" destOrd="0" presId="urn:microsoft.com/office/officeart/2008/layout/HorizontalMultiLevelHierarchy"/>
    <dgm:cxn modelId="{7B93295A-B652-454F-9697-B50B290B32FA}" type="presParOf" srcId="{3E8EB684-71E9-4B6C-B5C0-4630B0D84298}" destId="{A0EDDF6A-1389-4BFA-A2FD-93059786FCF4}" srcOrd="0" destOrd="0" presId="urn:microsoft.com/office/officeart/2008/layout/HorizontalMultiLevelHierarchy"/>
    <dgm:cxn modelId="{00B6242E-7BF1-4322-BAEB-C2AA025255FB}" type="presParOf" srcId="{FB8F6898-3FAF-490B-AD98-11144B6D40D0}" destId="{4C47517B-03E7-43CD-B39E-1C293C860B4D}" srcOrd="1" destOrd="0" presId="urn:microsoft.com/office/officeart/2008/layout/HorizontalMultiLevelHierarchy"/>
    <dgm:cxn modelId="{1E502D7E-AAE0-4C6E-BA41-B35FD78CD2D8}" type="presParOf" srcId="{4C47517B-03E7-43CD-B39E-1C293C860B4D}" destId="{FA5D6B6B-857F-4017-ACE0-8C3DBDFDEF86}" srcOrd="0" destOrd="0" presId="urn:microsoft.com/office/officeart/2008/layout/HorizontalMultiLevelHierarchy"/>
    <dgm:cxn modelId="{EDBABFAC-B572-4A40-A3B3-2D6BD0F760C8}" type="presParOf" srcId="{4C47517B-03E7-43CD-B39E-1C293C860B4D}" destId="{E661A535-B905-4AAB-AE79-F27B21A2C83B}" srcOrd="1" destOrd="0" presId="urn:microsoft.com/office/officeart/2008/layout/HorizontalMultiLevelHierarchy"/>
    <dgm:cxn modelId="{22BE800C-8A6E-4E80-A900-6A3C7AB17610}" type="presParOf" srcId="{FB8F6898-3FAF-490B-AD98-11144B6D40D0}" destId="{695DA9F9-D4B0-4F57-9E3D-D5D0B27645B7}" srcOrd="2" destOrd="0" presId="urn:microsoft.com/office/officeart/2008/layout/HorizontalMultiLevelHierarchy"/>
    <dgm:cxn modelId="{5EBD5584-2294-4485-82A0-8B95FF664C26}" type="presParOf" srcId="{695DA9F9-D4B0-4F57-9E3D-D5D0B27645B7}" destId="{28378747-1528-4001-B54F-959AA4C55EA1}" srcOrd="0" destOrd="0" presId="urn:microsoft.com/office/officeart/2008/layout/HorizontalMultiLevelHierarchy"/>
    <dgm:cxn modelId="{B3EBA82F-67EF-49BE-A060-46C735D7F7EF}" type="presParOf" srcId="{FB8F6898-3FAF-490B-AD98-11144B6D40D0}" destId="{272B5DE3-207E-414F-B131-724126C30C33}" srcOrd="3" destOrd="0" presId="urn:microsoft.com/office/officeart/2008/layout/HorizontalMultiLevelHierarchy"/>
    <dgm:cxn modelId="{74C3A6A2-2928-43D3-810A-3ADDDBDA8E34}" type="presParOf" srcId="{272B5DE3-207E-414F-B131-724126C30C33}" destId="{154DBAC3-77A9-4292-ACBC-352AA153F108}" srcOrd="0" destOrd="0" presId="urn:microsoft.com/office/officeart/2008/layout/HorizontalMultiLevelHierarchy"/>
    <dgm:cxn modelId="{DD9FD0CC-C790-4191-B291-F447F67F77CF}" type="presParOf" srcId="{272B5DE3-207E-414F-B131-724126C30C33}" destId="{DB90A4BD-5FC4-43CE-8F20-978796F2CF5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5DA9F9-D4B0-4F57-9E3D-D5D0B27645B7}">
      <dsp:nvSpPr>
        <dsp:cNvPr id="0" name=""/>
        <dsp:cNvSpPr/>
      </dsp:nvSpPr>
      <dsp:spPr>
        <a:xfrm>
          <a:off x="3116102" y="6751603"/>
          <a:ext cx="448036" cy="426864"/>
        </a:xfrm>
        <a:custGeom>
          <a:avLst/>
          <a:gdLst/>
          <a:ahLst/>
          <a:cxnLst/>
          <a:rect l="0" t="0" r="0" b="0"/>
          <a:pathLst>
            <a:path>
              <a:moveTo>
                <a:pt x="448036" y="0"/>
              </a:moveTo>
              <a:lnTo>
                <a:pt x="224018" y="0"/>
              </a:lnTo>
              <a:lnTo>
                <a:pt x="224018" y="426864"/>
              </a:lnTo>
              <a:lnTo>
                <a:pt x="0" y="426864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50" b="1" kern="1200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324650" y="6949565"/>
        <a:ext cx="30941" cy="30941"/>
      </dsp:txXfrm>
    </dsp:sp>
    <dsp:sp modelId="{3E8EB684-71E9-4B6C-B5C0-4630B0D84298}">
      <dsp:nvSpPr>
        <dsp:cNvPr id="0" name=""/>
        <dsp:cNvSpPr/>
      </dsp:nvSpPr>
      <dsp:spPr>
        <a:xfrm>
          <a:off x="3116102" y="6324739"/>
          <a:ext cx="448036" cy="426864"/>
        </a:xfrm>
        <a:custGeom>
          <a:avLst/>
          <a:gdLst/>
          <a:ahLst/>
          <a:cxnLst/>
          <a:rect l="0" t="0" r="0" b="0"/>
          <a:pathLst>
            <a:path>
              <a:moveTo>
                <a:pt x="448036" y="426864"/>
              </a:moveTo>
              <a:lnTo>
                <a:pt x="224018" y="426864"/>
              </a:lnTo>
              <a:lnTo>
                <a:pt x="224018" y="0"/>
              </a:ln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50" b="1" kern="1200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324650" y="6522700"/>
        <a:ext cx="30941" cy="30941"/>
      </dsp:txXfrm>
    </dsp:sp>
    <dsp:sp modelId="{5125D91F-DFB1-4910-AAA3-7F2B34E7392D}">
      <dsp:nvSpPr>
        <dsp:cNvPr id="0" name=""/>
        <dsp:cNvSpPr/>
      </dsp:nvSpPr>
      <dsp:spPr>
        <a:xfrm>
          <a:off x="4472601" y="4617281"/>
          <a:ext cx="448036" cy="2134322"/>
        </a:xfrm>
        <a:custGeom>
          <a:avLst/>
          <a:gdLst/>
          <a:ahLst/>
          <a:cxnLst/>
          <a:rect l="0" t="0" r="0" b="0"/>
          <a:pathLst>
            <a:path>
              <a:moveTo>
                <a:pt x="448036" y="0"/>
              </a:moveTo>
              <a:lnTo>
                <a:pt x="224018" y="0"/>
              </a:lnTo>
              <a:lnTo>
                <a:pt x="224018" y="2134322"/>
              </a:lnTo>
              <a:lnTo>
                <a:pt x="0" y="2134322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50" b="1" kern="1200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4642099" y="5629921"/>
        <a:ext cx="109042" cy="109042"/>
      </dsp:txXfrm>
    </dsp:sp>
    <dsp:sp modelId="{4E9B1451-3B45-4FB5-A804-87D07F8CA6E1}">
      <dsp:nvSpPr>
        <dsp:cNvPr id="0" name=""/>
        <dsp:cNvSpPr/>
      </dsp:nvSpPr>
      <dsp:spPr>
        <a:xfrm>
          <a:off x="3116102" y="5425290"/>
          <a:ext cx="448036" cy="91440"/>
        </a:xfrm>
        <a:custGeom>
          <a:avLst/>
          <a:gdLst/>
          <a:ahLst/>
          <a:cxnLst/>
          <a:rect l="0" t="0" r="0" b="0"/>
          <a:pathLst>
            <a:path>
              <a:moveTo>
                <a:pt x="448036" y="45720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50" b="1" kern="1200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328920" y="5459809"/>
        <a:ext cx="22401" cy="22401"/>
      </dsp:txXfrm>
    </dsp:sp>
    <dsp:sp modelId="{033274F3-5E81-4174-A98C-59A1E3730BD1}">
      <dsp:nvSpPr>
        <dsp:cNvPr id="0" name=""/>
        <dsp:cNvSpPr/>
      </dsp:nvSpPr>
      <dsp:spPr>
        <a:xfrm>
          <a:off x="4472601" y="4617281"/>
          <a:ext cx="448036" cy="853728"/>
        </a:xfrm>
        <a:custGeom>
          <a:avLst/>
          <a:gdLst/>
          <a:ahLst/>
          <a:cxnLst/>
          <a:rect l="0" t="0" r="0" b="0"/>
          <a:pathLst>
            <a:path>
              <a:moveTo>
                <a:pt x="448036" y="0"/>
              </a:moveTo>
              <a:lnTo>
                <a:pt x="224018" y="0"/>
              </a:lnTo>
              <a:lnTo>
                <a:pt x="224018" y="853728"/>
              </a:lnTo>
              <a:lnTo>
                <a:pt x="0" y="853728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50" b="1" kern="1200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4672516" y="5020042"/>
        <a:ext cx="48207" cy="48207"/>
      </dsp:txXfrm>
    </dsp:sp>
    <dsp:sp modelId="{A6B4B463-3963-4132-9D16-92D8F09B778F}">
      <dsp:nvSpPr>
        <dsp:cNvPr id="0" name=""/>
        <dsp:cNvSpPr/>
      </dsp:nvSpPr>
      <dsp:spPr>
        <a:xfrm>
          <a:off x="3116102" y="2482959"/>
          <a:ext cx="448036" cy="2134322"/>
        </a:xfrm>
        <a:custGeom>
          <a:avLst/>
          <a:gdLst/>
          <a:ahLst/>
          <a:cxnLst/>
          <a:rect l="0" t="0" r="0" b="0"/>
          <a:pathLst>
            <a:path>
              <a:moveTo>
                <a:pt x="448036" y="0"/>
              </a:moveTo>
              <a:lnTo>
                <a:pt x="224018" y="0"/>
              </a:lnTo>
              <a:lnTo>
                <a:pt x="224018" y="2134322"/>
              </a:lnTo>
              <a:lnTo>
                <a:pt x="0" y="2134322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50" b="1" kern="1200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285600" y="3495599"/>
        <a:ext cx="109042" cy="109042"/>
      </dsp:txXfrm>
    </dsp:sp>
    <dsp:sp modelId="{ED75FFEE-4947-45F9-B6FB-F58782BBA22F}">
      <dsp:nvSpPr>
        <dsp:cNvPr id="0" name=""/>
        <dsp:cNvSpPr/>
      </dsp:nvSpPr>
      <dsp:spPr>
        <a:xfrm>
          <a:off x="3116102" y="2482959"/>
          <a:ext cx="448036" cy="1280593"/>
        </a:xfrm>
        <a:custGeom>
          <a:avLst/>
          <a:gdLst/>
          <a:ahLst/>
          <a:cxnLst/>
          <a:rect l="0" t="0" r="0" b="0"/>
          <a:pathLst>
            <a:path>
              <a:moveTo>
                <a:pt x="448036" y="0"/>
              </a:moveTo>
              <a:lnTo>
                <a:pt x="224018" y="0"/>
              </a:lnTo>
              <a:lnTo>
                <a:pt x="224018" y="1280593"/>
              </a:lnTo>
              <a:lnTo>
                <a:pt x="0" y="1280593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50" b="1" kern="1200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306203" y="3089338"/>
        <a:ext cx="67835" cy="67835"/>
      </dsp:txXfrm>
    </dsp:sp>
    <dsp:sp modelId="{F8897768-5685-4C5D-8437-C3A947488BDD}">
      <dsp:nvSpPr>
        <dsp:cNvPr id="0" name=""/>
        <dsp:cNvSpPr/>
      </dsp:nvSpPr>
      <dsp:spPr>
        <a:xfrm>
          <a:off x="3116102" y="2482959"/>
          <a:ext cx="448036" cy="426864"/>
        </a:xfrm>
        <a:custGeom>
          <a:avLst/>
          <a:gdLst/>
          <a:ahLst/>
          <a:cxnLst/>
          <a:rect l="0" t="0" r="0" b="0"/>
          <a:pathLst>
            <a:path>
              <a:moveTo>
                <a:pt x="448036" y="0"/>
              </a:moveTo>
              <a:lnTo>
                <a:pt x="224018" y="0"/>
              </a:lnTo>
              <a:lnTo>
                <a:pt x="224018" y="426864"/>
              </a:lnTo>
              <a:lnTo>
                <a:pt x="0" y="426864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50" b="1" kern="1200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324650" y="2680920"/>
        <a:ext cx="30941" cy="30941"/>
      </dsp:txXfrm>
    </dsp:sp>
    <dsp:sp modelId="{053C2B9C-C1B1-4C95-BAFA-78E0FE063DF8}">
      <dsp:nvSpPr>
        <dsp:cNvPr id="0" name=""/>
        <dsp:cNvSpPr/>
      </dsp:nvSpPr>
      <dsp:spPr>
        <a:xfrm>
          <a:off x="3116102" y="2056094"/>
          <a:ext cx="448036" cy="426864"/>
        </a:xfrm>
        <a:custGeom>
          <a:avLst/>
          <a:gdLst/>
          <a:ahLst/>
          <a:cxnLst/>
          <a:rect l="0" t="0" r="0" b="0"/>
          <a:pathLst>
            <a:path>
              <a:moveTo>
                <a:pt x="448036" y="426864"/>
              </a:moveTo>
              <a:lnTo>
                <a:pt x="224018" y="426864"/>
              </a:lnTo>
              <a:lnTo>
                <a:pt x="224018" y="0"/>
              </a:ln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50" b="1" kern="1200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324650" y="2254056"/>
        <a:ext cx="30941" cy="30941"/>
      </dsp:txXfrm>
    </dsp:sp>
    <dsp:sp modelId="{59436F29-94F9-4D84-B328-62FD58B5D6D9}">
      <dsp:nvSpPr>
        <dsp:cNvPr id="0" name=""/>
        <dsp:cNvSpPr/>
      </dsp:nvSpPr>
      <dsp:spPr>
        <a:xfrm>
          <a:off x="3116102" y="1202365"/>
          <a:ext cx="448036" cy="1280593"/>
        </a:xfrm>
        <a:custGeom>
          <a:avLst/>
          <a:gdLst/>
          <a:ahLst/>
          <a:cxnLst/>
          <a:rect l="0" t="0" r="0" b="0"/>
          <a:pathLst>
            <a:path>
              <a:moveTo>
                <a:pt x="448036" y="1280593"/>
              </a:moveTo>
              <a:lnTo>
                <a:pt x="224018" y="1280593"/>
              </a:lnTo>
              <a:lnTo>
                <a:pt x="224018" y="0"/>
              </a:ln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50" b="1" kern="1200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306203" y="1808744"/>
        <a:ext cx="67835" cy="67835"/>
      </dsp:txXfrm>
    </dsp:sp>
    <dsp:sp modelId="{23CE8D70-D825-4C30-A0BD-BB81AADF4671}">
      <dsp:nvSpPr>
        <dsp:cNvPr id="0" name=""/>
        <dsp:cNvSpPr/>
      </dsp:nvSpPr>
      <dsp:spPr>
        <a:xfrm>
          <a:off x="3116102" y="348636"/>
          <a:ext cx="448036" cy="2134322"/>
        </a:xfrm>
        <a:custGeom>
          <a:avLst/>
          <a:gdLst/>
          <a:ahLst/>
          <a:cxnLst/>
          <a:rect l="0" t="0" r="0" b="0"/>
          <a:pathLst>
            <a:path>
              <a:moveTo>
                <a:pt x="448036" y="2134322"/>
              </a:moveTo>
              <a:lnTo>
                <a:pt x="224018" y="2134322"/>
              </a:lnTo>
              <a:lnTo>
                <a:pt x="224018" y="0"/>
              </a:ln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50" b="1" kern="1200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285600" y="1361276"/>
        <a:ext cx="109042" cy="109042"/>
      </dsp:txXfrm>
    </dsp:sp>
    <dsp:sp modelId="{F637F140-836B-4C2C-B0E9-769D5E5695DD}">
      <dsp:nvSpPr>
        <dsp:cNvPr id="0" name=""/>
        <dsp:cNvSpPr/>
      </dsp:nvSpPr>
      <dsp:spPr>
        <a:xfrm>
          <a:off x="4472601" y="2482959"/>
          <a:ext cx="448036" cy="2134322"/>
        </a:xfrm>
        <a:custGeom>
          <a:avLst/>
          <a:gdLst/>
          <a:ahLst/>
          <a:cxnLst/>
          <a:rect l="0" t="0" r="0" b="0"/>
          <a:pathLst>
            <a:path>
              <a:moveTo>
                <a:pt x="448036" y="2134322"/>
              </a:moveTo>
              <a:lnTo>
                <a:pt x="224018" y="2134322"/>
              </a:lnTo>
              <a:lnTo>
                <a:pt x="224018" y="0"/>
              </a:ln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050" b="1" kern="1200">
            <a:solidFill>
              <a:schemeClr val="tx1"/>
            </a:solidFill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4642099" y="3495599"/>
        <a:ext cx="109042" cy="109042"/>
      </dsp:txXfrm>
    </dsp:sp>
    <dsp:sp modelId="{6A02F2CE-925E-49E3-8109-480C9ABAADB2}">
      <dsp:nvSpPr>
        <dsp:cNvPr id="0" name=""/>
        <dsp:cNvSpPr/>
      </dsp:nvSpPr>
      <dsp:spPr>
        <a:xfrm rot="5400000">
          <a:off x="3464806" y="4275789"/>
          <a:ext cx="3594648" cy="682983"/>
        </a:xfrm>
        <a:prstGeom prst="roundRect">
          <a:avLst/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400" b="1" kern="1200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الإجراءات</a:t>
          </a:r>
        </a:p>
      </dsp:txBody>
      <dsp:txXfrm>
        <a:off x="3498146" y="4309129"/>
        <a:ext cx="3527968" cy="616303"/>
      </dsp:txXfrm>
    </dsp:sp>
    <dsp:sp modelId="{42C120E5-A0D8-42C3-9333-B8EDD4F2D6FA}">
      <dsp:nvSpPr>
        <dsp:cNvPr id="0" name=""/>
        <dsp:cNvSpPr/>
      </dsp:nvSpPr>
      <dsp:spPr>
        <a:xfrm>
          <a:off x="3564139" y="2039293"/>
          <a:ext cx="908462" cy="887331"/>
        </a:xfrm>
        <a:prstGeom prst="ellipse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وكيلة الشؤون التعليمية</a:t>
          </a:r>
        </a:p>
      </dsp:txBody>
      <dsp:txXfrm>
        <a:off x="3697180" y="2169240"/>
        <a:ext cx="642380" cy="627437"/>
      </dsp:txXfrm>
    </dsp:sp>
    <dsp:sp modelId="{514D2578-DCA5-4842-B980-A1A94590585D}">
      <dsp:nvSpPr>
        <dsp:cNvPr id="0" name=""/>
        <dsp:cNvSpPr/>
      </dsp:nvSpPr>
      <dsp:spPr>
        <a:xfrm>
          <a:off x="875918" y="7145"/>
          <a:ext cx="2240184" cy="68298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kern="1200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إعداد سجل توزيع حصص الانتظار وفق نموذج (و.ت.ع.ن-٠١-٠١) أو عبر البرنامج الحاسوبي للجداول والخاص بحصص الانتظار.</a:t>
          </a:r>
        </a:p>
      </dsp:txBody>
      <dsp:txXfrm>
        <a:off x="875918" y="7145"/>
        <a:ext cx="2240184" cy="682983"/>
      </dsp:txXfrm>
    </dsp:sp>
    <dsp:sp modelId="{941DC707-FAE4-40EC-B5D2-9A3A7FA39852}">
      <dsp:nvSpPr>
        <dsp:cNvPr id="0" name=""/>
        <dsp:cNvSpPr/>
      </dsp:nvSpPr>
      <dsp:spPr>
        <a:xfrm>
          <a:off x="875918" y="860874"/>
          <a:ext cx="2240184" cy="68298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kern="1200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إعداد ومراجعة جدول حصص الانتظار والتأكد من الاعتبارات السابقة ورفعه لمديرة المدرسة لاعتماده.</a:t>
          </a:r>
        </a:p>
      </dsp:txBody>
      <dsp:txXfrm>
        <a:off x="875918" y="860874"/>
        <a:ext cx="2240184" cy="682983"/>
      </dsp:txXfrm>
    </dsp:sp>
    <dsp:sp modelId="{A181848C-3805-40F2-8287-FF187EC15ED0}">
      <dsp:nvSpPr>
        <dsp:cNvPr id="0" name=""/>
        <dsp:cNvSpPr/>
      </dsp:nvSpPr>
      <dsp:spPr>
        <a:xfrm>
          <a:off x="875918" y="1714603"/>
          <a:ext cx="2240184" cy="68298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kern="1200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تدوين حصص الانتظار في جدول الحصص الدراسية وجدول المعلمة.</a:t>
          </a:r>
        </a:p>
      </dsp:txBody>
      <dsp:txXfrm>
        <a:off x="875918" y="1714603"/>
        <a:ext cx="2240184" cy="682983"/>
      </dsp:txXfrm>
    </dsp:sp>
    <dsp:sp modelId="{ED94F55A-2EB7-4578-98E3-A04C4107BA94}">
      <dsp:nvSpPr>
        <dsp:cNvPr id="0" name=""/>
        <dsp:cNvSpPr/>
      </dsp:nvSpPr>
      <dsp:spPr>
        <a:xfrm>
          <a:off x="875918" y="2568331"/>
          <a:ext cx="2240184" cy="68298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kern="1200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تحديد المعلمات الغائبات بشكل يومي.</a:t>
          </a:r>
        </a:p>
      </dsp:txBody>
      <dsp:txXfrm>
        <a:off x="875918" y="2568331"/>
        <a:ext cx="2240184" cy="682983"/>
      </dsp:txXfrm>
    </dsp:sp>
    <dsp:sp modelId="{C224C8D9-FAD4-4EBF-9235-91F1420A3042}">
      <dsp:nvSpPr>
        <dsp:cNvPr id="0" name=""/>
        <dsp:cNvSpPr/>
      </dsp:nvSpPr>
      <dsp:spPr>
        <a:xfrm>
          <a:off x="875918" y="3422060"/>
          <a:ext cx="2240184" cy="68298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kern="1200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تحديد الحصص التي تدرج في قائمة الانتظار للمعلمات الغائبات .</a:t>
          </a:r>
        </a:p>
      </dsp:txBody>
      <dsp:txXfrm>
        <a:off x="875918" y="3422060"/>
        <a:ext cx="2240184" cy="682983"/>
      </dsp:txXfrm>
    </dsp:sp>
    <dsp:sp modelId="{9DD69470-D5FF-4991-8F3D-EC8F4607055A}">
      <dsp:nvSpPr>
        <dsp:cNvPr id="0" name=""/>
        <dsp:cNvSpPr/>
      </dsp:nvSpPr>
      <dsp:spPr>
        <a:xfrm>
          <a:off x="875918" y="4275789"/>
          <a:ext cx="2240184" cy="68298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kern="1200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تعبئة وتدوين حصص المعلمة الغائبة في ملف حصص الانتظار.</a:t>
          </a:r>
        </a:p>
      </dsp:txBody>
      <dsp:txXfrm>
        <a:off x="875918" y="4275789"/>
        <a:ext cx="2240184" cy="682983"/>
      </dsp:txXfrm>
    </dsp:sp>
    <dsp:sp modelId="{94FC0EBB-4141-4001-BCEE-802C1FE99C65}">
      <dsp:nvSpPr>
        <dsp:cNvPr id="0" name=""/>
        <dsp:cNvSpPr/>
      </dsp:nvSpPr>
      <dsp:spPr>
        <a:xfrm>
          <a:off x="3564139" y="5027344"/>
          <a:ext cx="908462" cy="887331"/>
        </a:xfrm>
        <a:prstGeom prst="ellipse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مديرة المدرسة</a:t>
          </a:r>
        </a:p>
      </dsp:txBody>
      <dsp:txXfrm>
        <a:off x="3697180" y="5157291"/>
        <a:ext cx="642380" cy="627437"/>
      </dsp:txXfrm>
    </dsp:sp>
    <dsp:sp modelId="{0F4BE1C8-7B62-4C59-95EE-F93F28397B96}">
      <dsp:nvSpPr>
        <dsp:cNvPr id="0" name=""/>
        <dsp:cNvSpPr/>
      </dsp:nvSpPr>
      <dsp:spPr>
        <a:xfrm>
          <a:off x="875918" y="5129518"/>
          <a:ext cx="2240184" cy="68298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kern="1200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اعتماد جدول حصص الانتظار</a:t>
          </a:r>
        </a:p>
      </dsp:txBody>
      <dsp:txXfrm>
        <a:off x="875918" y="5129518"/>
        <a:ext cx="2240184" cy="682983"/>
      </dsp:txXfrm>
    </dsp:sp>
    <dsp:sp modelId="{9280C52D-2BB5-412C-AFF0-698D5F66F753}">
      <dsp:nvSpPr>
        <dsp:cNvPr id="0" name=""/>
        <dsp:cNvSpPr/>
      </dsp:nvSpPr>
      <dsp:spPr>
        <a:xfrm>
          <a:off x="3564139" y="6307937"/>
          <a:ext cx="908462" cy="887331"/>
        </a:xfrm>
        <a:prstGeom prst="ellipse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المعلمات</a:t>
          </a:r>
        </a:p>
      </dsp:txBody>
      <dsp:txXfrm>
        <a:off x="3697180" y="6437884"/>
        <a:ext cx="642380" cy="627437"/>
      </dsp:txXfrm>
    </dsp:sp>
    <dsp:sp modelId="{FA5D6B6B-857F-4017-ACE0-8C3DBDFDEF86}">
      <dsp:nvSpPr>
        <dsp:cNvPr id="0" name=""/>
        <dsp:cNvSpPr/>
      </dsp:nvSpPr>
      <dsp:spPr>
        <a:xfrm>
          <a:off x="875918" y="5983247"/>
          <a:ext cx="2240184" cy="682983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kern="1200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تحديد ما ينبغي عمله في حصة الانتظار من المعلمة كاستخدام حقيبة الانتظار أو حقيبة المعلمة أو مركز مصادر التعلم.</a:t>
          </a:r>
        </a:p>
      </dsp:txBody>
      <dsp:txXfrm>
        <a:off x="875918" y="5983247"/>
        <a:ext cx="2240184" cy="682983"/>
      </dsp:txXfrm>
    </dsp:sp>
    <dsp:sp modelId="{154DBAC3-77A9-4292-ACBC-352AA153F108}">
      <dsp:nvSpPr>
        <dsp:cNvPr id="0" name=""/>
        <dsp:cNvSpPr/>
      </dsp:nvSpPr>
      <dsp:spPr>
        <a:xfrm>
          <a:off x="875918" y="6836976"/>
          <a:ext cx="2240184" cy="682983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kern="1200">
              <a:solidFill>
                <a:schemeClr val="tx1"/>
              </a:solidFill>
              <a:latin typeface="Sakkal Majalla" panose="02000000000000000000" pitchFamily="2" charset="-78"/>
              <a:cs typeface="Sakkal Majalla" panose="02000000000000000000" pitchFamily="2" charset="-78"/>
            </a:rPr>
            <a:t>توقيع المعلمات الآتي قمن بإشغال حصص الانتظار في الملف الخاص به.</a:t>
          </a:r>
        </a:p>
      </dsp:txBody>
      <dsp:txXfrm>
        <a:off x="875918" y="6836976"/>
        <a:ext cx="2240184" cy="6829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