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2E" w:rsidRDefault="00480D49">
      <w:pPr>
        <w:rPr>
          <w:noProof/>
          <w:sz w:val="20"/>
          <w:rtl/>
          <w:lang w:val="ar-SA"/>
        </w:rPr>
      </w:pPr>
      <w:r>
        <w:rPr>
          <w:noProof/>
          <w:sz w:val="20"/>
          <w:rtl/>
          <w:lang w:eastAsia="en-US"/>
        </w:rPr>
        <w:pict>
          <v:oval id="_x0000_s1048" style="position:absolute;left:0;text-align:left;margin-left:24.75pt;margin-top:-372.55pt;width:203.25pt;height:138.75pt;z-index:251661824" fillcolor="white [3201]" strokecolor="#d99594 [1941]" strokeweight="1pt">
            <v:fill color2="#e5b8b7 [1301]" focusposition="1" focussize="" focus="100%" type="gradient"/>
            <v:shadow on="t" type="perspective" color="#622423 [1605]" opacity=".5" offset="1pt" offset2="-3pt"/>
            <v:textbox>
              <w:txbxContent>
                <w:p w:rsidR="00480D49" w:rsidRPr="004A7790" w:rsidRDefault="000A677E" w:rsidP="004A7790">
                  <w:pPr>
                    <w:jc w:val="center"/>
                    <w:rPr>
                      <w:rFonts w:cs="SC_DUBAI" w:hint="cs"/>
                      <w:b/>
                      <w:bCs/>
                      <w:sz w:val="40"/>
                      <w:szCs w:val="40"/>
                      <w:rtl/>
                    </w:rPr>
                  </w:pPr>
                  <w:r w:rsidRPr="004A7790">
                    <w:rPr>
                      <w:rFonts w:cs="SC_DUBAI" w:hint="cs"/>
                      <w:b/>
                      <w:bCs/>
                      <w:sz w:val="40"/>
                      <w:szCs w:val="40"/>
                      <w:rtl/>
                    </w:rPr>
                    <w:t>إيضاحات</w:t>
                  </w:r>
                </w:p>
                <w:p w:rsidR="004A7790" w:rsidRPr="004A7790" w:rsidRDefault="004A7790" w:rsidP="004A7790">
                  <w:pPr>
                    <w:jc w:val="center"/>
                    <w:rPr>
                      <w:rFonts w:cs="SC_DUBAI" w:hint="cs"/>
                      <w:b/>
                      <w:bCs/>
                      <w:sz w:val="40"/>
                      <w:szCs w:val="40"/>
                      <w:rtl/>
                    </w:rPr>
                  </w:pPr>
                  <w:r w:rsidRPr="004A7790">
                    <w:rPr>
                      <w:rFonts w:cs="SC_DUBAI" w:hint="cs"/>
                      <w:b/>
                      <w:bCs/>
                      <w:sz w:val="40"/>
                      <w:szCs w:val="40"/>
                      <w:rtl/>
                    </w:rPr>
                    <w:t>حول المناهج الجديدة</w:t>
                  </w:r>
                </w:p>
                <w:p w:rsidR="004A7790" w:rsidRDefault="000A677E" w:rsidP="004A7790">
                  <w:pPr>
                    <w:jc w:val="center"/>
                    <w:rPr>
                      <w:rFonts w:cs="SC_DUBAI" w:hint="cs"/>
                      <w:b/>
                      <w:bCs/>
                      <w:sz w:val="16"/>
                      <w:szCs w:val="16"/>
                      <w:rtl/>
                    </w:rPr>
                  </w:pPr>
                  <w:r>
                    <w:rPr>
                      <w:rFonts w:cs="SC_DUBAI" w:hint="cs"/>
                      <w:b/>
                      <w:bCs/>
                      <w:sz w:val="40"/>
                      <w:szCs w:val="40"/>
                      <w:rtl/>
                    </w:rPr>
                    <w:t>للصف الرابع ا</w:t>
                  </w:r>
                  <w:r w:rsidR="004A7790" w:rsidRPr="004A7790">
                    <w:rPr>
                      <w:rFonts w:cs="SC_DUBAI" w:hint="cs"/>
                      <w:b/>
                      <w:bCs/>
                      <w:sz w:val="40"/>
                      <w:szCs w:val="40"/>
                      <w:rtl/>
                    </w:rPr>
                    <w:t>لابتدائي</w:t>
                  </w:r>
                </w:p>
                <w:p w:rsidR="000A677E" w:rsidRPr="000A677E" w:rsidRDefault="000A677E" w:rsidP="004A7790">
                  <w:pPr>
                    <w:jc w:val="center"/>
                    <w:rPr>
                      <w:rFonts w:cs="SC_DUBAI"/>
                      <w:b/>
                      <w:bCs/>
                      <w:sz w:val="20"/>
                      <w:szCs w:val="20"/>
                    </w:rPr>
                  </w:pPr>
                  <w:r w:rsidRPr="000A677E">
                    <w:rPr>
                      <w:rFonts w:cs="SC_DUBAI" w:hint="cs"/>
                      <w:b/>
                      <w:bCs/>
                      <w:sz w:val="20"/>
                      <w:szCs w:val="20"/>
                      <w:rtl/>
                    </w:rPr>
                    <w:t>1429 / 1430 هـ</w:t>
                  </w:r>
                </w:p>
              </w:txbxContent>
            </v:textbox>
            <w10:wrap anchorx="page"/>
          </v:oval>
        </w:pict>
      </w:r>
      <w:r w:rsidR="0026233B">
        <w:rPr>
          <w:noProof/>
          <w:sz w:val="20"/>
          <w:rtl/>
          <w:lang w:eastAsia="en-US"/>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45" type="#_x0000_t60" style="position:absolute;left:0;text-align:left;margin-left:16pt;margin-top:163pt;width:221pt;height:3in;z-index:-251655680" wrapcoords="10617 -75 8713 150 6517 825 6517 1125 4759 1725 4613 1875 4759 2325 3002 3150 3807 4725 1831 4725 1757 4800 2636 5925 659 6600 2709 8325 146 8550 146 8700 1684 9525 -146 10725 -146 10800 1757 11925 146 12750 220 13050 2636 13125 732 14850 805 15000 2709 15525 1684 16725 3148 17925 3075 18375 3661 18825 4833 19125 4686 19725 5345 20175 6517 20325 6517 20700 9226 21525 10617 21525 10910 21525 12521 21525 15083 20775 15010 20325 16035 20325 16841 19725 16694 19125 17426 19125 18452 18375 18378 17925 19843 16725 18818 15525 20502 15150 20795 14925 20209 14325 18891 13125 21307 13050 21380 12825 19769 11925 21673 10800 21673 10725 19843 9525 21454 8700 21380 8550 18891 8325 20868 6675 20575 6450 18891 5925 19843 4875 19696 4725 17719 4725 18305 3525 18598 3300 18378 3075 16767 2325 16987 1875 16694 1650 15010 1125 15083 825 12814 150 10910 -75 10617 -75">
            <w10:wrap type="tight" anchorx="page"/>
          </v:shape>
        </w:pict>
      </w:r>
      <w:r w:rsidR="0026233B" w:rsidRPr="0026233B">
        <w:rPr>
          <w:noProof/>
          <w:sz w:val="20"/>
          <w:rtl/>
          <w:lang w:val="ar-SA"/>
        </w:rPr>
        <w:pict>
          <v:shapetype id="_x0000_t202" coordsize="21600,21600" o:spt="202" path="m,l,21600r21600,l21600,xe">
            <v:stroke joinstyle="miter"/>
            <v:path gradientshapeok="t" o:connecttype="rect"/>
          </v:shapetype>
          <v:shape id="_x0000_s1034" type="#_x0000_t202" style="position:absolute;left:0;text-align:left;margin-left:0;margin-top:9pt;width:246pt;height:549pt;z-index:251656704" fillcolor="white [3201]" strokecolor="#c2d69b [1942]" strokeweight="1pt">
            <v:fill color2="#d6e3bc [1302]" focusposition="1" focussize="" focus="100%" type="gradient"/>
            <v:shadow on="t" type="perspective" color="#4e6128 [1606]" opacity=".5" offset="1pt" offset2="-3pt"/>
            <v:textbox style="mso-next-textbox:#_x0000_s1034">
              <w:txbxContent>
                <w:p w:rsidR="003B1DC8" w:rsidRDefault="00A92D2D" w:rsidP="003B1DC8">
                  <w:pPr>
                    <w:jc w:val="center"/>
                    <w:rPr>
                      <w:rtl/>
                    </w:rPr>
                  </w:pPr>
                  <w:r>
                    <w:rPr>
                      <w:noProof/>
                      <w:lang w:eastAsia="en-US"/>
                    </w:rPr>
                    <w:drawing>
                      <wp:inline distT="0" distB="0" distL="0" distR="0">
                        <wp:extent cx="990600" cy="904875"/>
                        <wp:effectExtent l="19050" t="0" r="0" b="0"/>
                        <wp:docPr id="3" name="صورة 3" descr="Sh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2"/>
                                <pic:cNvPicPr>
                                  <a:picLocks noChangeAspect="1" noChangeArrowheads="1"/>
                                </pic:cNvPicPr>
                              </pic:nvPicPr>
                              <pic:blipFill>
                                <a:blip r:embed="rId5"/>
                                <a:srcRect/>
                                <a:stretch>
                                  <a:fillRect/>
                                </a:stretch>
                              </pic:blipFill>
                              <pic:spPr bwMode="auto">
                                <a:xfrm>
                                  <a:off x="0" y="0"/>
                                  <a:ext cx="990600" cy="904875"/>
                                </a:xfrm>
                                <a:prstGeom prst="rect">
                                  <a:avLst/>
                                </a:prstGeom>
                                <a:noFill/>
                                <a:ln w="9525">
                                  <a:noFill/>
                                  <a:miter lim="800000"/>
                                  <a:headEnd/>
                                  <a:tailEnd/>
                                </a:ln>
                              </pic:spPr>
                            </pic:pic>
                          </a:graphicData>
                        </a:graphic>
                      </wp:inline>
                    </w:drawing>
                  </w:r>
                </w:p>
                <w:p w:rsidR="003B1DC8" w:rsidRPr="000A677E" w:rsidRDefault="00632114" w:rsidP="003B1DC8">
                  <w:pPr>
                    <w:jc w:val="center"/>
                    <w:rPr>
                      <w:rFonts w:cs="Al-Homam"/>
                      <w:b/>
                      <w:bCs/>
                      <w:rtl/>
                    </w:rPr>
                  </w:pPr>
                  <w:r w:rsidRPr="000A677E">
                    <w:rPr>
                      <w:rFonts w:cs="Al-Homam" w:hint="cs"/>
                      <w:b/>
                      <w:bCs/>
                      <w:rtl/>
                    </w:rPr>
                    <w:t>المملكة العربية السعودية</w:t>
                  </w:r>
                </w:p>
                <w:p w:rsidR="003B1DC8" w:rsidRPr="000A677E" w:rsidRDefault="003B1DC8" w:rsidP="003B1DC8">
                  <w:pPr>
                    <w:jc w:val="center"/>
                    <w:rPr>
                      <w:rFonts w:cs="Al-Homam"/>
                      <w:b/>
                      <w:bCs/>
                      <w:rtl/>
                    </w:rPr>
                  </w:pPr>
                  <w:r w:rsidRPr="000A677E">
                    <w:rPr>
                      <w:rFonts w:cs="Al-Homam" w:hint="cs"/>
                      <w:b/>
                      <w:bCs/>
                      <w:sz w:val="27"/>
                      <w:szCs w:val="27"/>
                      <w:rtl/>
                    </w:rPr>
                    <w:t>وزارة التربية والتعليم</w:t>
                  </w:r>
                </w:p>
                <w:p w:rsidR="003B1DC8" w:rsidRPr="000A677E" w:rsidRDefault="003B1DC8" w:rsidP="00632114">
                  <w:pPr>
                    <w:jc w:val="center"/>
                    <w:rPr>
                      <w:rFonts w:cs="Al-Homam"/>
                      <w:b/>
                      <w:bCs/>
                      <w:noProof/>
                      <w:rtl/>
                      <w:lang w:val="ar-SA"/>
                    </w:rPr>
                  </w:pPr>
                  <w:r w:rsidRPr="000A677E">
                    <w:rPr>
                      <w:rFonts w:cs="Al-Homam" w:hint="cs"/>
                      <w:b/>
                      <w:bCs/>
                      <w:noProof/>
                      <w:rtl/>
                      <w:lang w:val="ar-SA"/>
                    </w:rPr>
                    <w:t xml:space="preserve">الإدارة العامة للتربية والتعليم </w:t>
                  </w:r>
                  <w:r w:rsidR="00632114" w:rsidRPr="000A677E">
                    <w:rPr>
                      <w:rFonts w:cs="Al-Homam" w:hint="cs"/>
                      <w:b/>
                      <w:bCs/>
                      <w:noProof/>
                      <w:rtl/>
                      <w:lang w:val="ar-SA"/>
                    </w:rPr>
                    <w:t>بمحافظة جدة</w:t>
                  </w:r>
                </w:p>
                <w:p w:rsidR="00632114" w:rsidRPr="000A677E" w:rsidRDefault="00632114" w:rsidP="00632114">
                  <w:pPr>
                    <w:jc w:val="center"/>
                    <w:rPr>
                      <w:rFonts w:cs="AL-Majd"/>
                      <w:b/>
                      <w:bCs/>
                      <w:sz w:val="34"/>
                      <w:szCs w:val="34"/>
                      <w:rtl/>
                    </w:rPr>
                  </w:pPr>
                  <w:r w:rsidRPr="000A677E">
                    <w:rPr>
                      <w:rFonts w:cs="AL-Majd" w:hint="cs"/>
                      <w:b/>
                      <w:bCs/>
                      <w:noProof/>
                      <w:sz w:val="34"/>
                      <w:szCs w:val="34"/>
                      <w:rtl/>
                      <w:lang w:val="ar-SA"/>
                    </w:rPr>
                    <w:t>مجمع أبحر التعليمي القسم الابتدائي</w:t>
                  </w:r>
                </w:p>
                <w:p w:rsidR="005E61F3" w:rsidRDefault="005E61F3" w:rsidP="003B1DC8">
                  <w:pPr>
                    <w:jc w:val="center"/>
                    <w:rPr>
                      <w:rtl/>
                    </w:rPr>
                  </w:pPr>
                </w:p>
                <w:p w:rsidR="003B1DC8" w:rsidRDefault="003B1DC8" w:rsidP="00100742">
                  <w:pPr>
                    <w:jc w:val="center"/>
                    <w:rPr>
                      <w:rtl/>
                    </w:rPr>
                  </w:pPr>
                </w:p>
                <w:p w:rsidR="003B1DC8" w:rsidRDefault="003B1DC8" w:rsidP="003B1DC8">
                  <w:pPr>
                    <w:jc w:val="center"/>
                    <w:rPr>
                      <w:rFonts w:ascii="ALW Cool Hijon." w:hAnsi="ALW Cool Hijon."/>
                      <w:sz w:val="36"/>
                      <w:szCs w:val="36"/>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632114" w:rsidRPr="000A677E" w:rsidRDefault="003B1DC8" w:rsidP="000A677E">
                  <w:pPr>
                    <w:jc w:val="center"/>
                    <w:rPr>
                      <w:rFonts w:cs="SC_DUBAI"/>
                      <w:sz w:val="30"/>
                      <w:szCs w:val="30"/>
                      <w:rtl/>
                    </w:rPr>
                  </w:pPr>
                  <w:r w:rsidRPr="000A677E">
                    <w:rPr>
                      <w:rFonts w:cs="SC_DUBAI" w:hint="cs"/>
                      <w:sz w:val="30"/>
                      <w:szCs w:val="30"/>
                      <w:rtl/>
                    </w:rPr>
                    <w:t>إعداد</w:t>
                  </w:r>
                </w:p>
                <w:p w:rsidR="003B1DC8" w:rsidRPr="000A677E" w:rsidRDefault="003B1DC8" w:rsidP="0078574C">
                  <w:pPr>
                    <w:jc w:val="center"/>
                    <w:rPr>
                      <w:rFonts w:cs="SC_DUBAI"/>
                      <w:sz w:val="30"/>
                      <w:szCs w:val="30"/>
                      <w:rtl/>
                    </w:rPr>
                  </w:pPr>
                  <w:r w:rsidRPr="000A677E">
                    <w:rPr>
                      <w:rFonts w:cs="SC_DUBAI" w:hint="cs"/>
                      <w:sz w:val="30"/>
                      <w:szCs w:val="30"/>
                      <w:rtl/>
                    </w:rPr>
                    <w:t>المرشد الطلابي</w:t>
                  </w:r>
                </w:p>
                <w:p w:rsidR="0078574C" w:rsidRPr="000A677E" w:rsidRDefault="00632114" w:rsidP="0078574C">
                  <w:pPr>
                    <w:jc w:val="center"/>
                    <w:rPr>
                      <w:rFonts w:cs="SC_DUBAI"/>
                      <w:sz w:val="30"/>
                      <w:szCs w:val="30"/>
                      <w:rtl/>
                    </w:rPr>
                  </w:pPr>
                  <w:r w:rsidRPr="000A677E">
                    <w:rPr>
                      <w:rFonts w:cs="SC_DUBAI" w:hint="cs"/>
                      <w:sz w:val="30"/>
                      <w:szCs w:val="30"/>
                      <w:rtl/>
                    </w:rPr>
                    <w:t xml:space="preserve">حمد أحمد </w:t>
                  </w:r>
                  <w:proofErr w:type="spellStart"/>
                  <w:r w:rsidRPr="000A677E">
                    <w:rPr>
                      <w:rFonts w:cs="SC_DUBAI" w:hint="cs"/>
                      <w:sz w:val="30"/>
                      <w:szCs w:val="30"/>
                      <w:rtl/>
                    </w:rPr>
                    <w:t>القهس</w:t>
                  </w:r>
                  <w:proofErr w:type="spellEnd"/>
                </w:p>
                <w:p w:rsidR="00632114" w:rsidRPr="000A677E" w:rsidRDefault="00632114" w:rsidP="0078574C">
                  <w:pPr>
                    <w:jc w:val="center"/>
                    <w:rPr>
                      <w:rFonts w:cs="SC_DUBAI"/>
                      <w:sz w:val="30"/>
                      <w:szCs w:val="30"/>
                      <w:rtl/>
                    </w:rPr>
                  </w:pPr>
                </w:p>
                <w:p w:rsidR="00632114" w:rsidRPr="000A677E" w:rsidRDefault="00632114" w:rsidP="0078574C">
                  <w:pPr>
                    <w:jc w:val="center"/>
                    <w:rPr>
                      <w:rFonts w:cs="SC_DUBAI"/>
                      <w:sz w:val="30"/>
                      <w:szCs w:val="30"/>
                      <w:rtl/>
                    </w:rPr>
                  </w:pPr>
                  <w:r w:rsidRPr="000A677E">
                    <w:rPr>
                      <w:rFonts w:cs="SC_DUBAI" w:hint="cs"/>
                      <w:sz w:val="30"/>
                      <w:szCs w:val="30"/>
                      <w:rtl/>
                    </w:rPr>
                    <w:t>إشراف</w:t>
                  </w:r>
                </w:p>
                <w:p w:rsidR="003B1DC8" w:rsidRPr="000A677E" w:rsidRDefault="003B1DC8" w:rsidP="0078574C">
                  <w:pPr>
                    <w:jc w:val="center"/>
                    <w:rPr>
                      <w:rFonts w:cs="SC_DUBAI"/>
                      <w:sz w:val="30"/>
                      <w:szCs w:val="30"/>
                      <w:rtl/>
                    </w:rPr>
                  </w:pPr>
                  <w:r w:rsidRPr="000A677E">
                    <w:rPr>
                      <w:rFonts w:cs="SC_DUBAI" w:hint="cs"/>
                      <w:sz w:val="30"/>
                      <w:szCs w:val="30"/>
                      <w:rtl/>
                    </w:rPr>
                    <w:t>مدير المدرسة</w:t>
                  </w:r>
                </w:p>
                <w:p w:rsidR="0078574C" w:rsidRPr="000A677E" w:rsidRDefault="00632114" w:rsidP="0078574C">
                  <w:pPr>
                    <w:jc w:val="center"/>
                    <w:rPr>
                      <w:rFonts w:cs="SC_DUBAI"/>
                      <w:sz w:val="30"/>
                      <w:szCs w:val="30"/>
                      <w:rtl/>
                    </w:rPr>
                  </w:pPr>
                  <w:r w:rsidRPr="000A677E">
                    <w:rPr>
                      <w:rFonts w:cs="SC_DUBAI" w:hint="cs"/>
                      <w:sz w:val="30"/>
                      <w:szCs w:val="30"/>
                      <w:rtl/>
                    </w:rPr>
                    <w:t xml:space="preserve">ماجد عوض الله </w:t>
                  </w:r>
                  <w:proofErr w:type="spellStart"/>
                  <w:r w:rsidRPr="000A677E">
                    <w:rPr>
                      <w:rFonts w:cs="SC_DUBAI" w:hint="cs"/>
                      <w:sz w:val="30"/>
                      <w:szCs w:val="30"/>
                      <w:rtl/>
                    </w:rPr>
                    <w:t>الحارثي</w:t>
                  </w:r>
                  <w:proofErr w:type="spellEnd"/>
                </w:p>
                <w:p w:rsidR="003B1DC8" w:rsidRPr="003B1DC8" w:rsidRDefault="003B1DC8" w:rsidP="003B1DC8">
                  <w:pPr>
                    <w:jc w:val="center"/>
                    <w:rPr>
                      <w:rFonts w:ascii="ALW Cool Hijon." w:hAnsi="ALW Cool Hijon."/>
                      <w:sz w:val="36"/>
                      <w:szCs w:val="36"/>
                    </w:rPr>
                  </w:pPr>
                </w:p>
              </w:txbxContent>
            </v:textbox>
            <w10:wrap type="square"/>
          </v:shape>
        </w:pict>
      </w:r>
      <w:r w:rsidR="0026233B" w:rsidRPr="0026233B">
        <w:rPr>
          <w:noProof/>
          <w:sz w:val="20"/>
          <w:rtl/>
          <w:lang w:val="ar-SA"/>
        </w:rPr>
        <w:pict>
          <v:shape id="_x0000_s1035" type="#_x0000_t202" style="position:absolute;left:0;text-align:left;margin-left:540pt;margin-top:9pt;width:243pt;height:549pt;z-index:251657728" fillcolor="white [3201]" strokecolor="#c2d69b [1942]" strokeweight="1pt">
            <v:fill color2="#d6e3bc [1302]" focusposition="1" focussize="" focus="100%" type="gradient"/>
            <v:shadow on="t" type="perspective" color="#4e6128 [1606]" opacity=".5" offset="1pt" offset2="-3pt"/>
            <v:textbox style="mso-next-textbox:#_x0000_s1035">
              <w:txbxContent>
                <w:p w:rsidR="002048CB" w:rsidRPr="00F22E49" w:rsidRDefault="00F22E49" w:rsidP="00F22E49">
                  <w:pPr>
                    <w:jc w:val="center"/>
                    <w:rPr>
                      <w:rFonts w:cs="SC_OUHOD" w:hint="cs"/>
                      <w:sz w:val="18"/>
                      <w:szCs w:val="18"/>
                      <w:rtl/>
                    </w:rPr>
                  </w:pPr>
                  <w:r>
                    <w:rPr>
                      <w:rFonts w:cs="SC_OUHOD" w:hint="cs"/>
                      <w:sz w:val="42"/>
                      <w:szCs w:val="42"/>
                      <w:rtl/>
                    </w:rPr>
                    <w:t>فكرة مبسطة</w:t>
                  </w:r>
                  <w:r w:rsidR="002048CB" w:rsidRPr="00F22E49">
                    <w:rPr>
                      <w:rFonts w:cs="SC_OUHOD" w:hint="cs"/>
                      <w:sz w:val="42"/>
                      <w:szCs w:val="42"/>
                      <w:rtl/>
                    </w:rPr>
                    <w:t xml:space="preserve"> عن منهج مادة التوحيد للصف الرابع الابتدائي</w:t>
                  </w:r>
                </w:p>
                <w:p w:rsidR="002048CB" w:rsidRPr="002048CB" w:rsidRDefault="002048CB" w:rsidP="002048CB">
                  <w:pPr>
                    <w:rPr>
                      <w:rFonts w:cs="FS_Free" w:hint="cs"/>
                      <w:sz w:val="18"/>
                      <w:szCs w:val="18"/>
                      <w:rtl/>
                    </w:rPr>
                  </w:pPr>
                </w:p>
                <w:p w:rsidR="002048CB" w:rsidRPr="004F0769" w:rsidRDefault="002048CB" w:rsidP="002048CB">
                  <w:pPr>
                    <w:jc w:val="both"/>
                    <w:rPr>
                      <w:b/>
                      <w:bCs/>
                      <w:sz w:val="32"/>
                      <w:rtl/>
                    </w:rPr>
                  </w:pPr>
                  <w:r w:rsidRPr="004F0769">
                    <w:rPr>
                      <w:rFonts w:hint="cs"/>
                      <w:b/>
                      <w:bCs/>
                      <w:sz w:val="32"/>
                      <w:rtl/>
                    </w:rPr>
                    <w:t>الحمد لله والصلاة والسلام على رسول الله وعلى اله وصحبه وسلم تسليما كثيرا أما بعد :</w:t>
                  </w:r>
                </w:p>
                <w:p w:rsidR="002048CB" w:rsidRPr="00BD4E2D" w:rsidRDefault="002048CB" w:rsidP="002048CB">
                  <w:pPr>
                    <w:jc w:val="both"/>
                    <w:rPr>
                      <w:b/>
                      <w:bCs/>
                      <w:sz w:val="32"/>
                      <w:rtl/>
                    </w:rPr>
                  </w:pPr>
                  <w:r w:rsidRPr="00BD4E2D">
                    <w:rPr>
                      <w:rFonts w:hint="cs"/>
                      <w:b/>
                      <w:bCs/>
                      <w:sz w:val="32"/>
                      <w:rtl/>
                    </w:rPr>
                    <w:t>فان توحيد الله تعالى هو الذي لأجله بعثت الرسل وأنزلت الكتب وجعل قبول الأعمال مبنيا عليه .</w:t>
                  </w:r>
                </w:p>
                <w:p w:rsidR="002048CB" w:rsidRPr="00BD4E2D" w:rsidRDefault="002048CB" w:rsidP="002048CB">
                  <w:pPr>
                    <w:jc w:val="both"/>
                    <w:rPr>
                      <w:b/>
                      <w:bCs/>
                      <w:sz w:val="32"/>
                      <w:rtl/>
                    </w:rPr>
                  </w:pPr>
                  <w:r w:rsidRPr="00BD4E2D">
                    <w:rPr>
                      <w:rFonts w:hint="cs"/>
                      <w:b/>
                      <w:bCs/>
                      <w:sz w:val="32"/>
                      <w:rtl/>
                    </w:rPr>
                    <w:t xml:space="preserve">وقد حرصنا في هذا الكتاب على التعرف بالتوحيد وضده الشرك وتم تأليف هذا الكتاب بأسلوب يناسب مستوى الطلاب لكي تتحقق الفائدة المرجوة بعون الله وذلك النحو التالي </w:t>
                  </w:r>
                </w:p>
                <w:p w:rsidR="002048CB" w:rsidRPr="00BD4E2D" w:rsidRDefault="002048CB" w:rsidP="002048CB">
                  <w:pPr>
                    <w:jc w:val="both"/>
                    <w:rPr>
                      <w:b/>
                      <w:bCs/>
                      <w:sz w:val="32"/>
                      <w:rtl/>
                    </w:rPr>
                  </w:pPr>
                  <w:r w:rsidRPr="00BD4E2D">
                    <w:rPr>
                      <w:rFonts w:hint="cs"/>
                      <w:b/>
                      <w:bCs/>
                      <w:sz w:val="32"/>
                      <w:rtl/>
                    </w:rPr>
                    <w:t>1-يتكون الكتاب للفصلين من وحدتين هما :</w:t>
                  </w:r>
                </w:p>
                <w:p w:rsidR="002048CB" w:rsidRPr="00BD4E2D" w:rsidRDefault="002048CB" w:rsidP="002048CB">
                  <w:pPr>
                    <w:jc w:val="both"/>
                    <w:rPr>
                      <w:b/>
                      <w:bCs/>
                      <w:sz w:val="32"/>
                      <w:rtl/>
                    </w:rPr>
                  </w:pPr>
                  <w:r w:rsidRPr="00BD4E2D">
                    <w:rPr>
                      <w:rFonts w:hint="cs"/>
                      <w:b/>
                      <w:bCs/>
                      <w:sz w:val="32"/>
                      <w:rtl/>
                    </w:rPr>
                    <w:t xml:space="preserve">1-وحدة أنواع التوحيد 2-ووحدة الشرك وخطره </w:t>
                  </w:r>
                </w:p>
                <w:p w:rsidR="002048CB" w:rsidRPr="00BD4E2D" w:rsidRDefault="002048CB" w:rsidP="002048CB">
                  <w:pPr>
                    <w:jc w:val="both"/>
                    <w:rPr>
                      <w:b/>
                      <w:bCs/>
                      <w:sz w:val="32"/>
                      <w:rtl/>
                    </w:rPr>
                  </w:pPr>
                  <w:r w:rsidRPr="00BD4E2D">
                    <w:rPr>
                      <w:rFonts w:hint="cs"/>
                      <w:b/>
                      <w:bCs/>
                      <w:sz w:val="32"/>
                      <w:rtl/>
                    </w:rPr>
                    <w:t>2-عدد دروس كتاب الفصل الدراسي الثاني سبعة دروس وقد تم شرح كل درس على النحو التالي :</w:t>
                  </w:r>
                </w:p>
                <w:p w:rsidR="002048CB" w:rsidRPr="00BD4E2D" w:rsidRDefault="002048CB" w:rsidP="002048CB">
                  <w:pPr>
                    <w:jc w:val="both"/>
                    <w:rPr>
                      <w:b/>
                      <w:bCs/>
                      <w:sz w:val="32"/>
                      <w:rtl/>
                    </w:rPr>
                  </w:pPr>
                  <w:r w:rsidRPr="00BD4E2D">
                    <w:rPr>
                      <w:rFonts w:hint="cs"/>
                      <w:b/>
                      <w:bCs/>
                      <w:sz w:val="32"/>
                      <w:rtl/>
                    </w:rPr>
                    <w:t>1-يبدأ كل درس بتمهيد يستطيع الطالب أن يفهم من خلاله موضوع الدرس .</w:t>
                  </w:r>
                </w:p>
                <w:p w:rsidR="002048CB" w:rsidRPr="00BD4E2D" w:rsidRDefault="002048CB" w:rsidP="002048CB">
                  <w:pPr>
                    <w:jc w:val="both"/>
                    <w:rPr>
                      <w:b/>
                      <w:bCs/>
                      <w:sz w:val="32"/>
                      <w:rtl/>
                    </w:rPr>
                  </w:pPr>
                  <w:r w:rsidRPr="00BD4E2D">
                    <w:rPr>
                      <w:rFonts w:hint="cs"/>
                      <w:b/>
                      <w:bCs/>
                      <w:sz w:val="32"/>
                      <w:rtl/>
                    </w:rPr>
                    <w:t xml:space="preserve">2-وضعت عناصر ميسرة تم من خلالها شرح مفردات الدرس </w:t>
                  </w:r>
                </w:p>
                <w:p w:rsidR="002048CB" w:rsidRPr="00BD4E2D" w:rsidRDefault="002048CB" w:rsidP="002048CB">
                  <w:pPr>
                    <w:jc w:val="both"/>
                    <w:rPr>
                      <w:b/>
                      <w:bCs/>
                      <w:sz w:val="32"/>
                      <w:rtl/>
                    </w:rPr>
                  </w:pPr>
                  <w:r w:rsidRPr="00BD4E2D">
                    <w:rPr>
                      <w:rFonts w:hint="cs"/>
                      <w:b/>
                      <w:bCs/>
                      <w:sz w:val="32"/>
                      <w:rtl/>
                    </w:rPr>
                    <w:t xml:space="preserve">3-وضعت أنشطة داخل كل درس يقوم الطالب بتنفيذها بمفرده آو بالتعاون مع زملائه </w:t>
                  </w:r>
                </w:p>
                <w:p w:rsidR="002048CB" w:rsidRPr="00BD4E2D" w:rsidRDefault="002048CB" w:rsidP="002048CB">
                  <w:pPr>
                    <w:jc w:val="both"/>
                    <w:rPr>
                      <w:b/>
                      <w:bCs/>
                      <w:sz w:val="32"/>
                      <w:rtl/>
                    </w:rPr>
                  </w:pPr>
                  <w:r w:rsidRPr="00BD4E2D">
                    <w:rPr>
                      <w:rFonts w:hint="cs"/>
                      <w:b/>
                      <w:bCs/>
                      <w:sz w:val="32"/>
                      <w:rtl/>
                    </w:rPr>
                    <w:t>4-روعي في التعليم أن يكون منوعا وشاملا .</w:t>
                  </w:r>
                </w:p>
                <w:p w:rsidR="002048CB" w:rsidRDefault="002048CB" w:rsidP="002048CB">
                  <w:pPr>
                    <w:jc w:val="both"/>
                    <w:rPr>
                      <w:rFonts w:hint="cs"/>
                      <w:b/>
                      <w:bCs/>
                      <w:sz w:val="32"/>
                      <w:rtl/>
                    </w:rPr>
                  </w:pPr>
                  <w:r w:rsidRPr="00BD4E2D">
                    <w:rPr>
                      <w:rFonts w:hint="cs"/>
                      <w:b/>
                      <w:bCs/>
                      <w:sz w:val="32"/>
                      <w:rtl/>
                    </w:rPr>
                    <w:t xml:space="preserve">هذا ونسال الله الكريم أن يحقق الكتاب الفائدة المرجوة منه وان ينفع </w:t>
                  </w:r>
                  <w:proofErr w:type="spellStart"/>
                  <w:r w:rsidRPr="00BD4E2D">
                    <w:rPr>
                      <w:rFonts w:hint="cs"/>
                      <w:b/>
                      <w:bCs/>
                      <w:sz w:val="32"/>
                      <w:rtl/>
                    </w:rPr>
                    <w:t>به</w:t>
                  </w:r>
                  <w:proofErr w:type="spellEnd"/>
                  <w:r w:rsidRPr="00BD4E2D">
                    <w:rPr>
                      <w:rFonts w:hint="cs"/>
                      <w:b/>
                      <w:bCs/>
                      <w:sz w:val="32"/>
                      <w:rtl/>
                    </w:rPr>
                    <w:t xml:space="preserve"> والله الموفق وصلى الله وسلم على نبينا محمد </w:t>
                  </w:r>
                </w:p>
                <w:p w:rsidR="00F15A3E" w:rsidRDefault="002048CB" w:rsidP="002048CB">
                  <w:pPr>
                    <w:jc w:val="both"/>
                    <w:rPr>
                      <w:rFonts w:hint="cs"/>
                      <w:szCs w:val="22"/>
                      <w:rtl/>
                    </w:rPr>
                  </w:pPr>
                  <w:r w:rsidRPr="00BD4E2D">
                    <w:rPr>
                      <w:rFonts w:hint="cs"/>
                      <w:b/>
                      <w:bCs/>
                      <w:sz w:val="32"/>
                      <w:rtl/>
                    </w:rPr>
                    <w:t>وعلى اله وصحبه أجمعين</w:t>
                  </w:r>
                  <w:r w:rsidRPr="00BD4E2D">
                    <w:rPr>
                      <w:rFonts w:hint="cs"/>
                      <w:b/>
                      <w:bCs/>
                      <w:rtl/>
                    </w:rPr>
                    <w:t xml:space="preserve"> .</w:t>
                  </w:r>
                  <w:r w:rsidRPr="002048CB">
                    <w:rPr>
                      <w:rFonts w:hint="cs"/>
                      <w:b/>
                      <w:bCs/>
                      <w:noProof/>
                      <w:sz w:val="32"/>
                      <w:rtl/>
                    </w:rPr>
                    <w:t xml:space="preserve"> </w:t>
                  </w:r>
                </w:p>
                <w:p w:rsidR="002048CB" w:rsidRDefault="002048CB" w:rsidP="002048CB">
                  <w:pPr>
                    <w:jc w:val="both"/>
                    <w:rPr>
                      <w:rFonts w:hint="cs"/>
                      <w:szCs w:val="22"/>
                      <w:rtl/>
                    </w:rPr>
                  </w:pPr>
                </w:p>
                <w:p w:rsidR="002048CB" w:rsidRDefault="002048CB" w:rsidP="002048CB">
                  <w:pPr>
                    <w:jc w:val="both"/>
                    <w:rPr>
                      <w:rFonts w:hint="cs"/>
                      <w:szCs w:val="22"/>
                      <w:rtl/>
                    </w:rPr>
                  </w:pPr>
                </w:p>
                <w:p w:rsidR="002048CB" w:rsidRDefault="002048CB" w:rsidP="002048CB">
                  <w:pPr>
                    <w:jc w:val="center"/>
                    <w:rPr>
                      <w:rFonts w:hint="cs"/>
                      <w:szCs w:val="22"/>
                      <w:rtl/>
                    </w:rPr>
                  </w:pPr>
                </w:p>
                <w:p w:rsidR="002048CB" w:rsidRDefault="002048CB" w:rsidP="002048CB">
                  <w:pPr>
                    <w:jc w:val="center"/>
                    <w:rPr>
                      <w:rFonts w:hint="cs"/>
                      <w:szCs w:val="22"/>
                      <w:rtl/>
                    </w:rPr>
                  </w:pPr>
                </w:p>
                <w:p w:rsidR="002048CB" w:rsidRPr="00535CC9" w:rsidRDefault="002048CB" w:rsidP="002048CB">
                  <w:pPr>
                    <w:jc w:val="center"/>
                    <w:rPr>
                      <w:szCs w:val="22"/>
                    </w:rPr>
                  </w:pPr>
                  <w:r>
                    <w:rPr>
                      <w:noProof/>
                      <w:szCs w:val="22"/>
                      <w:rtl/>
                      <w:lang w:eastAsia="en-US"/>
                    </w:rPr>
                    <w:drawing>
                      <wp:inline distT="0" distB="0" distL="0" distR="0">
                        <wp:extent cx="1543050" cy="1359717"/>
                        <wp:effectExtent l="19050" t="0" r="0" b="0"/>
                        <wp:docPr id="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43050" cy="1359717"/>
                                </a:xfrm>
                                <a:prstGeom prst="rect">
                                  <a:avLst/>
                                </a:prstGeom>
                                <a:noFill/>
                                <a:ln w="9525">
                                  <a:noFill/>
                                  <a:miter lim="800000"/>
                                  <a:headEnd/>
                                  <a:tailEnd/>
                                </a:ln>
                              </pic:spPr>
                            </pic:pic>
                          </a:graphicData>
                        </a:graphic>
                      </wp:inline>
                    </w:drawing>
                  </w:r>
                </w:p>
              </w:txbxContent>
            </v:textbox>
            <w10:wrap type="square"/>
          </v:shape>
        </w:pict>
      </w:r>
      <w:r w:rsidR="0026233B">
        <w:rPr>
          <w:noProof/>
          <w:sz w:val="20"/>
          <w:rtl/>
          <w:lang w:eastAsia="en-US"/>
        </w:rPr>
        <w:pict>
          <v:oval id="_x0000_s1039" style="position:absolute;left:0;text-align:left;margin-left:-175.05pt;margin-top:-11.35pt;width:45pt;height:27pt;z-index:251659776">
            <v:textbox>
              <w:txbxContent>
                <w:p w:rsidR="009D74CE" w:rsidRPr="009D74CE" w:rsidRDefault="009D74CE" w:rsidP="009D74CE">
                  <w:pPr>
                    <w:jc w:val="center"/>
                    <w:rPr>
                      <w:b/>
                      <w:bCs/>
                    </w:rPr>
                  </w:pPr>
                  <w:r>
                    <w:rPr>
                      <w:rFonts w:hint="cs"/>
                      <w:b/>
                      <w:bCs/>
                      <w:rtl/>
                    </w:rPr>
                    <w:t>5</w:t>
                  </w:r>
                </w:p>
              </w:txbxContent>
            </v:textbox>
            <w10:wrap anchorx="page"/>
          </v:oval>
        </w:pict>
      </w:r>
      <w:r w:rsidR="0026233B" w:rsidRPr="0026233B">
        <w:rPr>
          <w:noProof/>
          <w:sz w:val="20"/>
          <w:rtl/>
          <w:lang w:val="ar-SA"/>
        </w:rPr>
        <w:pict>
          <v:shape id="_x0000_s1036" type="#_x0000_t202" style="position:absolute;left:0;text-align:left;margin-left:261pt;margin-top:9pt;width:261pt;height:549pt;z-index:251658752" fillcolor="white [3201]" strokecolor="#c2d69b [1942]" strokeweight="1pt">
            <v:fill color2="#d6e3bc [1302]" focusposition="1" focussize="" focus="100%" type="gradient"/>
            <v:shadow on="t" type="perspective" color="#4e6128 [1606]" opacity=".5" offset="1pt" offset2="-3pt"/>
            <v:textbox style="mso-next-textbox:#_x0000_s1036">
              <w:txbxContent>
                <w:p w:rsidR="00F22E49" w:rsidRPr="00F22E49" w:rsidRDefault="00F22E49" w:rsidP="00F22E49">
                  <w:pPr>
                    <w:jc w:val="center"/>
                    <w:rPr>
                      <w:rFonts w:cs="Areeq Al-Gafelh"/>
                      <w:b/>
                      <w:bCs/>
                      <w:sz w:val="28"/>
                      <w:szCs w:val="28"/>
                      <w:rtl/>
                    </w:rPr>
                  </w:pPr>
                  <w:r w:rsidRPr="00F22E49">
                    <w:rPr>
                      <w:rFonts w:cs="Areeq Al-Gafelh" w:hint="cs"/>
                      <w:b/>
                      <w:bCs/>
                      <w:sz w:val="28"/>
                      <w:szCs w:val="28"/>
                      <w:rtl/>
                    </w:rPr>
                    <w:t>لغتي الجميلة للصف الرابع</w:t>
                  </w:r>
                </w:p>
                <w:p w:rsidR="00F22E49" w:rsidRPr="00F22E49" w:rsidRDefault="00F22E49" w:rsidP="00F22E49">
                  <w:pPr>
                    <w:jc w:val="both"/>
                    <w:rPr>
                      <w:b/>
                      <w:bCs/>
                      <w:sz w:val="16"/>
                      <w:szCs w:val="16"/>
                      <w:rtl/>
                    </w:rPr>
                  </w:pPr>
                  <w:r w:rsidRPr="00F22E49">
                    <w:rPr>
                      <w:rFonts w:hint="cs"/>
                      <w:b/>
                      <w:bCs/>
                      <w:sz w:val="16"/>
                      <w:szCs w:val="16"/>
                      <w:rtl/>
                    </w:rPr>
                    <w:t>هذا كتاب لغتي الجميلة للصف الرابع الابتدائي وقد جاء جديدا في بنائه وتنظيمه وفي شكله ومحتواه متسقا مع وثيقة منهاج اللغة العربية في خطوطها العريضة ومحققا لأهداف المشروع الشامل لتطوير المناهج ومترجما لتطلعات وزارة التربية والتعليم وملبيا لحاجات  المتعلم .وقد ألفناه استنادا إلى مجموعة من المبادئ التربوية وهي :</w:t>
                  </w:r>
                </w:p>
                <w:p w:rsidR="00F22E49" w:rsidRPr="00F22E49" w:rsidRDefault="00F22E49" w:rsidP="00F22E49">
                  <w:pPr>
                    <w:jc w:val="both"/>
                    <w:rPr>
                      <w:b/>
                      <w:bCs/>
                      <w:sz w:val="16"/>
                      <w:szCs w:val="16"/>
                      <w:rtl/>
                    </w:rPr>
                  </w:pPr>
                  <w:r w:rsidRPr="00F22E49">
                    <w:rPr>
                      <w:rFonts w:hint="cs"/>
                      <w:b/>
                      <w:bCs/>
                      <w:sz w:val="16"/>
                      <w:szCs w:val="16"/>
                      <w:rtl/>
                    </w:rPr>
                    <w:t>1-مبدأ الوحدات :حيث قسم كتاب التلميذ إلى ثماني وحدات تمتد كل وحدة على مدى ثلاثة أسابيع (24حصة )ويستهل الأسبوع الأول من السنة الدراسية بالتقويم التشخيصي ويخصص أسبوع بعد كل وحدتين لتقويمهما تقويما تجميعيا للوحدتين ويخصص الأسبوع الأخير من كل فصل دراسي للتقويم الإجمالي لوحدات الفصل الأربع .</w:t>
                  </w:r>
                </w:p>
                <w:p w:rsidR="00F22E49" w:rsidRPr="00F22E49" w:rsidRDefault="00F22E49" w:rsidP="00F22E49">
                  <w:pPr>
                    <w:jc w:val="both"/>
                    <w:rPr>
                      <w:b/>
                      <w:bCs/>
                      <w:sz w:val="16"/>
                      <w:szCs w:val="16"/>
                      <w:rtl/>
                    </w:rPr>
                  </w:pPr>
                  <w:r w:rsidRPr="00F22E49">
                    <w:rPr>
                      <w:rFonts w:hint="cs"/>
                      <w:b/>
                      <w:bCs/>
                      <w:sz w:val="16"/>
                      <w:szCs w:val="16"/>
                      <w:rtl/>
                    </w:rPr>
                    <w:t>2-مبدأ التكامل :ويتجلى هذا المبدأ في المؤشرات التالية :</w:t>
                  </w:r>
                </w:p>
                <w:p w:rsidR="00F22E49" w:rsidRPr="00F22E49" w:rsidRDefault="00F22E49" w:rsidP="00F22E49">
                  <w:pPr>
                    <w:jc w:val="both"/>
                    <w:rPr>
                      <w:b/>
                      <w:bCs/>
                      <w:sz w:val="16"/>
                      <w:szCs w:val="16"/>
                      <w:rtl/>
                    </w:rPr>
                  </w:pPr>
                  <w:r w:rsidRPr="00F22E49">
                    <w:rPr>
                      <w:rFonts w:hint="cs"/>
                      <w:b/>
                      <w:bCs/>
                      <w:sz w:val="16"/>
                      <w:szCs w:val="16"/>
                      <w:rtl/>
                    </w:rPr>
                    <w:t xml:space="preserve">ارتباط مكونات الوحدة الدراسية كافة بالمجال وجوه العام </w:t>
                  </w:r>
                </w:p>
                <w:p w:rsidR="00F22E49" w:rsidRPr="00F22E49" w:rsidRDefault="00F22E49" w:rsidP="00F22E49">
                  <w:pPr>
                    <w:jc w:val="both"/>
                    <w:rPr>
                      <w:b/>
                      <w:bCs/>
                      <w:sz w:val="16"/>
                      <w:szCs w:val="16"/>
                      <w:rtl/>
                    </w:rPr>
                  </w:pPr>
                  <w:r w:rsidRPr="00F22E49">
                    <w:rPr>
                      <w:rFonts w:hint="cs"/>
                      <w:b/>
                      <w:bCs/>
                      <w:sz w:val="16"/>
                      <w:szCs w:val="16"/>
                      <w:rtl/>
                    </w:rPr>
                    <w:t xml:space="preserve">اتخاذ النص القرائي في العموم منطلقا لتدريس اللغة الأربع (الاستماع ،القراءة ،التحدث ،الكتابة )والدروس اللغوية (الوظيفة النحوية ،والصنف اللغوي ،والأسلوب اللغوي ،والظاهرة الإملائية ،والرسم )الخط،والاستناد أحيانا إلى نصوص قصيرة </w:t>
                  </w:r>
                  <w:proofErr w:type="spellStart"/>
                  <w:r w:rsidRPr="00F22E49">
                    <w:rPr>
                      <w:rFonts w:hint="cs"/>
                      <w:b/>
                      <w:bCs/>
                      <w:sz w:val="16"/>
                      <w:szCs w:val="16"/>
                      <w:rtl/>
                    </w:rPr>
                    <w:t>او</w:t>
                  </w:r>
                  <w:proofErr w:type="spellEnd"/>
                  <w:r w:rsidRPr="00F22E49">
                    <w:rPr>
                      <w:rFonts w:hint="cs"/>
                      <w:b/>
                      <w:bCs/>
                      <w:sz w:val="16"/>
                      <w:szCs w:val="16"/>
                      <w:rtl/>
                    </w:rPr>
                    <w:t xml:space="preserve"> جمل تامة في تدريس مكونات الدرس اللغوي ولكنها مرتبطة بمجال الوحدة .</w:t>
                  </w:r>
                </w:p>
                <w:p w:rsidR="00F22E49" w:rsidRPr="00F22E49" w:rsidRDefault="00F22E49" w:rsidP="00F22E49">
                  <w:pPr>
                    <w:jc w:val="both"/>
                    <w:rPr>
                      <w:b/>
                      <w:bCs/>
                      <w:sz w:val="16"/>
                      <w:szCs w:val="16"/>
                      <w:rtl/>
                    </w:rPr>
                  </w:pPr>
                  <w:r w:rsidRPr="00F22E49">
                    <w:rPr>
                      <w:rFonts w:hint="cs"/>
                      <w:b/>
                      <w:bCs/>
                      <w:sz w:val="16"/>
                      <w:szCs w:val="16"/>
                      <w:rtl/>
                    </w:rPr>
                    <w:t xml:space="preserve">التناغم بين نشاطات الكتابة ونشاطات القراءة على مستوى المضمون والمعجم </w:t>
                  </w:r>
                </w:p>
                <w:p w:rsidR="00F22E49" w:rsidRPr="00F22E49" w:rsidRDefault="00F22E49" w:rsidP="00F22E49">
                  <w:pPr>
                    <w:jc w:val="both"/>
                    <w:rPr>
                      <w:b/>
                      <w:bCs/>
                      <w:sz w:val="16"/>
                      <w:szCs w:val="16"/>
                      <w:rtl/>
                    </w:rPr>
                  </w:pPr>
                  <w:r w:rsidRPr="00F22E49">
                    <w:rPr>
                      <w:rFonts w:hint="cs"/>
                      <w:b/>
                      <w:bCs/>
                      <w:sz w:val="16"/>
                      <w:szCs w:val="16"/>
                      <w:rtl/>
                    </w:rPr>
                    <w:t>التقاطع والتكامل بقدر مناسب مع كثير من المواد الأخرى باعتبار اللغة أداة لتعلم واستذكار جميع المواد الدراسية .</w:t>
                  </w:r>
                </w:p>
                <w:p w:rsidR="00F22E49" w:rsidRPr="00F22E49" w:rsidRDefault="00F22E49" w:rsidP="00F22E49">
                  <w:pPr>
                    <w:jc w:val="both"/>
                    <w:rPr>
                      <w:b/>
                      <w:bCs/>
                      <w:sz w:val="16"/>
                      <w:szCs w:val="16"/>
                      <w:rtl/>
                    </w:rPr>
                  </w:pPr>
                  <w:r w:rsidRPr="00F22E49">
                    <w:rPr>
                      <w:rFonts w:hint="cs"/>
                      <w:b/>
                      <w:bCs/>
                      <w:sz w:val="16"/>
                      <w:szCs w:val="16"/>
                      <w:rtl/>
                    </w:rPr>
                    <w:t xml:space="preserve">3-مبدأ التعلم الذاتي :ويتجلى في تنمية قدرة التلاميذ على استعمال مصادر المعرفة واستثمارها والاستقلال بأنفسهم في البحث والدراسة والتحصيل فالتعلم الذاتي يعزز مهارات البحث والاكتشاف كما يؤكد المبدأ التربوي (علمه كيف يتعلم )فالمتعلم لا يكون مستقبلا للمعلومات فقط بل يسعى إلى جمعها من المصادر الأصلية ولهذا المبدأ صور تجلت في نشاطات كتاب التلميذ وكتاب النشاط منها </w:t>
                  </w:r>
                </w:p>
                <w:p w:rsidR="00F22E49" w:rsidRPr="00F22E49" w:rsidRDefault="00F22E49" w:rsidP="00F22E49">
                  <w:pPr>
                    <w:jc w:val="both"/>
                    <w:rPr>
                      <w:b/>
                      <w:bCs/>
                      <w:sz w:val="16"/>
                      <w:szCs w:val="16"/>
                      <w:rtl/>
                    </w:rPr>
                  </w:pPr>
                  <w:r w:rsidRPr="00F22E49">
                    <w:rPr>
                      <w:rFonts w:hint="cs"/>
                      <w:b/>
                      <w:bCs/>
                      <w:sz w:val="16"/>
                      <w:szCs w:val="16"/>
                      <w:rtl/>
                    </w:rPr>
                    <w:t xml:space="preserve">الكشف في معجم مدرسي ميسر البحث عن نصوص وصور ورسوم لها صلة بمجال الوحدة </w:t>
                  </w:r>
                </w:p>
                <w:p w:rsidR="00F22E49" w:rsidRPr="00F22E49" w:rsidRDefault="00F22E49" w:rsidP="00F22E49">
                  <w:pPr>
                    <w:jc w:val="both"/>
                    <w:rPr>
                      <w:b/>
                      <w:bCs/>
                      <w:sz w:val="16"/>
                      <w:szCs w:val="16"/>
                      <w:rtl/>
                    </w:rPr>
                  </w:pPr>
                  <w:r w:rsidRPr="00F22E49">
                    <w:rPr>
                      <w:rFonts w:hint="cs"/>
                      <w:b/>
                      <w:bCs/>
                      <w:sz w:val="16"/>
                      <w:szCs w:val="16"/>
                      <w:rtl/>
                    </w:rPr>
                    <w:t>التعامل مع مصادر الاتصال المطبوعة (موسوعات الناشئة ،مجلات الأطفال ،القصص )</w:t>
                  </w:r>
                </w:p>
                <w:p w:rsidR="00F22E49" w:rsidRPr="00F22E49" w:rsidRDefault="00F22E49" w:rsidP="00F22E49">
                  <w:pPr>
                    <w:jc w:val="both"/>
                    <w:rPr>
                      <w:b/>
                      <w:bCs/>
                      <w:sz w:val="16"/>
                      <w:szCs w:val="16"/>
                      <w:rtl/>
                    </w:rPr>
                  </w:pPr>
                  <w:r w:rsidRPr="00F22E49">
                    <w:rPr>
                      <w:rFonts w:hint="cs"/>
                      <w:b/>
                      <w:bCs/>
                      <w:sz w:val="16"/>
                      <w:szCs w:val="16"/>
                      <w:rtl/>
                    </w:rPr>
                    <w:t xml:space="preserve">البحث عن معلومات معينة من مصادرها البشرية (الوالدين ،الراشدين في الأسرة ،المعلمين ،الأطباء </w:t>
                  </w:r>
                </w:p>
                <w:p w:rsidR="00F22E49" w:rsidRPr="00F22E49" w:rsidRDefault="00F22E49" w:rsidP="00F22E49">
                  <w:pPr>
                    <w:jc w:val="both"/>
                    <w:rPr>
                      <w:b/>
                      <w:bCs/>
                      <w:sz w:val="16"/>
                      <w:szCs w:val="16"/>
                      <w:rtl/>
                    </w:rPr>
                  </w:pPr>
                  <w:r w:rsidRPr="00F22E49">
                    <w:rPr>
                      <w:rFonts w:hint="cs"/>
                      <w:b/>
                      <w:bCs/>
                      <w:sz w:val="16"/>
                      <w:szCs w:val="16"/>
                      <w:rtl/>
                    </w:rPr>
                    <w:t>4-مبدأ التعلم البنائي :ويتجلى في أن كل ما يبنى بواسطة المتعلم يصبح ذا معنى (أي قابلا للاستبقاء والاستدعاء والانتقال )ولذا سعى المنهج إلى أن يكون هدف المتعلم استيعاب ما يتعلمه ومن ثم إدخاله في بنيتها لعقلية عن طريق نشاطات شفهية فنشاطات كتابية فنشاطات تقويمية .</w:t>
                  </w:r>
                </w:p>
                <w:p w:rsidR="00F22E49" w:rsidRPr="00F22E49" w:rsidRDefault="00F22E49" w:rsidP="00F22E49">
                  <w:pPr>
                    <w:jc w:val="both"/>
                    <w:rPr>
                      <w:b/>
                      <w:bCs/>
                      <w:sz w:val="16"/>
                      <w:szCs w:val="16"/>
                      <w:rtl/>
                    </w:rPr>
                  </w:pPr>
                  <w:r w:rsidRPr="00F22E49">
                    <w:rPr>
                      <w:rFonts w:hint="cs"/>
                      <w:b/>
                      <w:bCs/>
                      <w:sz w:val="16"/>
                      <w:szCs w:val="16"/>
                      <w:rtl/>
                    </w:rPr>
                    <w:t xml:space="preserve">5-المبدأ الضمني :وقصدنا </w:t>
                  </w:r>
                  <w:proofErr w:type="spellStart"/>
                  <w:r w:rsidRPr="00F22E49">
                    <w:rPr>
                      <w:rFonts w:hint="cs"/>
                      <w:b/>
                      <w:bCs/>
                      <w:sz w:val="16"/>
                      <w:szCs w:val="16"/>
                      <w:rtl/>
                    </w:rPr>
                    <w:t>به</w:t>
                  </w:r>
                  <w:proofErr w:type="spellEnd"/>
                  <w:r w:rsidRPr="00F22E49">
                    <w:rPr>
                      <w:rFonts w:hint="cs"/>
                      <w:b/>
                      <w:bCs/>
                      <w:sz w:val="16"/>
                      <w:szCs w:val="16"/>
                      <w:rtl/>
                    </w:rPr>
                    <w:t xml:space="preserve"> عدم التصريح بالمفهومات وتعريفاتها الاصطلاحية وإنما تدرس ليكتسبها المتعلم ويمارسها بحيث تمرر الظواهر الأسلوبية والتركيبية والصرفية (الصنف النحوي ،الأسلوب اللغوي )بصورة ضمنية ويصرح </w:t>
                  </w:r>
                  <w:proofErr w:type="spellStart"/>
                  <w:r w:rsidRPr="00F22E49">
                    <w:rPr>
                      <w:rFonts w:hint="cs"/>
                      <w:b/>
                      <w:bCs/>
                      <w:sz w:val="16"/>
                      <w:szCs w:val="16"/>
                      <w:rtl/>
                    </w:rPr>
                    <w:t>به</w:t>
                  </w:r>
                  <w:proofErr w:type="spellEnd"/>
                  <w:r w:rsidRPr="00F22E49">
                    <w:rPr>
                      <w:rFonts w:hint="cs"/>
                      <w:b/>
                      <w:bCs/>
                      <w:sz w:val="16"/>
                      <w:szCs w:val="16"/>
                      <w:rtl/>
                    </w:rPr>
                    <w:t xml:space="preserve"> في الظاهرة الإملائية والوظيفة النحوية .</w:t>
                  </w:r>
                </w:p>
                <w:p w:rsidR="00F22E49" w:rsidRPr="00F22E49" w:rsidRDefault="00F22E49" w:rsidP="00F22E49">
                  <w:pPr>
                    <w:jc w:val="both"/>
                    <w:rPr>
                      <w:b/>
                      <w:bCs/>
                      <w:sz w:val="16"/>
                      <w:szCs w:val="16"/>
                      <w:rtl/>
                    </w:rPr>
                  </w:pPr>
                  <w:r w:rsidRPr="00F22E49">
                    <w:rPr>
                      <w:rFonts w:hint="cs"/>
                      <w:b/>
                      <w:bCs/>
                      <w:sz w:val="16"/>
                      <w:szCs w:val="16"/>
                      <w:rtl/>
                    </w:rPr>
                    <w:t xml:space="preserve">6-المبدأ الاتصالي :يقوم على التعامل مع اللغة على أنها عادات سلوكية اجتماعية وإنها كائن اجتماعي يتطور وينمو في ظل المجتمع وأفراده وهذا المدخل يعزز مهارات الاتصال ويقويها وهو ما يمكن أن يلمحه المتصفح لمكون (التواصل اللغوي )في حقلي (أتواصل كتابي)ا( وأتواصل شفهيا </w:t>
                  </w:r>
                </w:p>
                <w:p w:rsidR="00F22E49" w:rsidRPr="00F22E49" w:rsidRDefault="00F22E49" w:rsidP="00F22E49">
                  <w:pPr>
                    <w:jc w:val="both"/>
                    <w:rPr>
                      <w:b/>
                      <w:bCs/>
                      <w:sz w:val="16"/>
                      <w:szCs w:val="16"/>
                      <w:rtl/>
                    </w:rPr>
                  </w:pPr>
                  <w:r w:rsidRPr="00F22E49">
                    <w:rPr>
                      <w:rFonts w:hint="cs"/>
                      <w:b/>
                      <w:bCs/>
                      <w:sz w:val="16"/>
                      <w:szCs w:val="16"/>
                      <w:rtl/>
                    </w:rPr>
                    <w:t xml:space="preserve">7-المبدأ التمثيلي :يعد المبدأ ترجمة صادقة للفلسفة التي ترى أن نشاط المتعلم يعد جوهر العملية التربوية </w:t>
                  </w:r>
                  <w:proofErr w:type="spellStart"/>
                  <w:r w:rsidRPr="00F22E49">
                    <w:rPr>
                      <w:rFonts w:hint="cs"/>
                      <w:b/>
                      <w:bCs/>
                      <w:sz w:val="16"/>
                      <w:szCs w:val="16"/>
                      <w:rtl/>
                    </w:rPr>
                    <w:t>وهومن</w:t>
                  </w:r>
                  <w:proofErr w:type="spellEnd"/>
                  <w:r w:rsidRPr="00F22E49">
                    <w:rPr>
                      <w:rFonts w:hint="cs"/>
                      <w:b/>
                      <w:bCs/>
                      <w:sz w:val="16"/>
                      <w:szCs w:val="16"/>
                      <w:rtl/>
                    </w:rPr>
                    <w:t xml:space="preserve"> المبادئ التي تساعد على إثراء وتعميق عملية التعلم لكل الأعمار ولجميع الصفوف نظرا لارتباطه بالخبرة المباشرة الناتجة عن نشاط وفعالية المتعلم كما انه لا يركز على العمليات العقلية فقط إنما يضع في حسبانه الحاجات النفسية للمتعلم مراعيا خصائص النمو العمرية وهو ما يتضح بجلاء في كثير من نشاطات كتابي التلميذ والنشاط ولتعميق هذا المبدأ أفردنا جانبا بالألعاب اللغوية في كناب المعلم نام لان يستثمره المعلم كلما كانت الفرصة سانحة .وانطلاقا من المبادئ السابقة قد جاءت الوحدة الدراسية في كتاب لغتي الجميلة غنية بالألفاظ والتراكيب المنتمية إلى مجال الوحدة مما يمكن المتعلم من التعبير بشقيه الشفهي والكتابي حول ما له صلة بمجال  الوحدة كما جاءت متنوعة في نصوصها (آيات قرآنية وأحاديث نبوية ونصوص سردية وحوارية ووصفية وشعرية 000)ومتنوعة في نشاطها والتي روعي في اختيارها تحقيقها </w:t>
                  </w:r>
                  <w:proofErr w:type="spellStart"/>
                  <w:r w:rsidRPr="00F22E49">
                    <w:rPr>
                      <w:rFonts w:hint="cs"/>
                      <w:b/>
                      <w:bCs/>
                      <w:sz w:val="16"/>
                      <w:szCs w:val="16"/>
                      <w:rtl/>
                    </w:rPr>
                    <w:t>للكفايات</w:t>
                  </w:r>
                  <w:proofErr w:type="spellEnd"/>
                  <w:r w:rsidRPr="00F22E49">
                    <w:rPr>
                      <w:rFonts w:hint="cs"/>
                      <w:b/>
                      <w:bCs/>
                      <w:sz w:val="16"/>
                      <w:szCs w:val="16"/>
                      <w:rtl/>
                    </w:rPr>
                    <w:t xml:space="preserve"> النوعية المستهدفة في الوحدة والى تعزيزها التعلم والنقد الذاتيين للمتعلم والى تدعيم انفتاحه على بيئته ومحيطه بكل إبعادهما وزود الكتاب المتعلم بمجموعة من الاستراتيجيات والعمليات التي تعين المتعلم على التدرب على مهارات الاستماع والتحدث والقراءة والكتابة وحث الكتاب بنصوصه ونشاطاته المتعلم على تمثل مختلف القيم الأصيلة والنبيلة في  </w:t>
                  </w:r>
                  <w:proofErr w:type="spellStart"/>
                  <w:r w:rsidRPr="00F22E49">
                    <w:rPr>
                      <w:rFonts w:hint="cs"/>
                      <w:b/>
                      <w:bCs/>
                      <w:sz w:val="16"/>
                      <w:szCs w:val="16"/>
                      <w:rtl/>
                    </w:rPr>
                    <w:t>سلوكاته</w:t>
                  </w:r>
                  <w:proofErr w:type="spellEnd"/>
                  <w:r w:rsidRPr="00F22E49">
                    <w:rPr>
                      <w:rFonts w:hint="cs"/>
                      <w:b/>
                      <w:bCs/>
                      <w:sz w:val="16"/>
                      <w:szCs w:val="16"/>
                      <w:rtl/>
                    </w:rPr>
                    <w:t xml:space="preserve"> ومواقفه ضمانا لبناء إنسان صالح متكامل الشخصية يساهم بفعالية في تنمية ذاته ويتفاعل بايجابية مع مجتمعه وعالمه .</w:t>
                  </w:r>
                </w:p>
                <w:p w:rsidR="00F22E49" w:rsidRPr="00F22E49" w:rsidRDefault="00F22E49" w:rsidP="00F22E49">
                  <w:pPr>
                    <w:jc w:val="both"/>
                    <w:rPr>
                      <w:b/>
                      <w:bCs/>
                      <w:sz w:val="16"/>
                      <w:szCs w:val="16"/>
                      <w:rtl/>
                    </w:rPr>
                  </w:pPr>
                  <w:r w:rsidRPr="00F22E49">
                    <w:rPr>
                      <w:rFonts w:hint="cs"/>
                      <w:b/>
                      <w:bCs/>
                      <w:sz w:val="16"/>
                      <w:szCs w:val="16"/>
                      <w:rtl/>
                    </w:rPr>
                    <w:t xml:space="preserve">وقد تم تنظيم الوحدة الدراسية وفق هيكلية مخططة وواعية وموظفة في خدمة مهارات اللغة </w:t>
                  </w:r>
                </w:p>
                <w:p w:rsidR="00F22E49" w:rsidRPr="00F22E49" w:rsidRDefault="00F22E49" w:rsidP="00F22E49">
                  <w:pPr>
                    <w:jc w:val="both"/>
                    <w:rPr>
                      <w:b/>
                      <w:bCs/>
                      <w:sz w:val="16"/>
                      <w:szCs w:val="16"/>
                      <w:rtl/>
                    </w:rPr>
                  </w:pPr>
                  <w:r w:rsidRPr="00F22E49">
                    <w:rPr>
                      <w:rFonts w:hint="cs"/>
                      <w:b/>
                      <w:bCs/>
                      <w:sz w:val="16"/>
                      <w:szCs w:val="16"/>
                      <w:rtl/>
                    </w:rPr>
                    <w:t>(الاستماع ،التحدث، القراءة، الكتابة )</w:t>
                  </w:r>
                </w:p>
                <w:p w:rsidR="002C7F67" w:rsidRDefault="002C7F67" w:rsidP="002048CB">
                  <w:pPr>
                    <w:jc w:val="both"/>
                    <w:rPr>
                      <w:sz w:val="32"/>
                      <w:rtl/>
                    </w:rPr>
                  </w:pPr>
                </w:p>
                <w:p w:rsidR="003B1DC8" w:rsidRPr="00D25B2C" w:rsidRDefault="003B1DC8" w:rsidP="00535CC9">
                  <w:pPr>
                    <w:spacing w:before="100" w:beforeAutospacing="1" w:after="100" w:afterAutospacing="1"/>
                    <w:jc w:val="lowKashida"/>
                    <w:rPr>
                      <w:b/>
                      <w:bCs/>
                      <w:color w:val="800080"/>
                    </w:rPr>
                  </w:pPr>
                </w:p>
              </w:txbxContent>
            </v:textbox>
            <w10:wrap type="square"/>
          </v:shape>
        </w:pict>
      </w:r>
    </w:p>
    <w:p w:rsidR="0097382E" w:rsidRDefault="0026233B">
      <w:r w:rsidRPr="0026233B">
        <w:rPr>
          <w:noProof/>
          <w:sz w:val="20"/>
          <w:lang w:val="ar-SA"/>
        </w:rPr>
        <w:lastRenderedPageBreak/>
        <w:pict>
          <v:shape id="_x0000_s1027" type="#_x0000_t202" style="position:absolute;left:0;text-align:left;margin-left:0;margin-top:0;width:244pt;height:540pt;z-index:251654656" fillcolor="white [3201]" strokecolor="#c2d69b [1942]" strokeweight="1pt">
            <v:fill color2="#d6e3bc [1302]" focusposition="1" focussize="" focus="100%" type="gradient"/>
            <v:shadow on="t" type="perspective" color="#4e6128 [1606]" opacity=".5" offset="1pt" offset2="-3pt"/>
            <v:textbox>
              <w:txbxContent>
                <w:p w:rsidR="00480D49" w:rsidRPr="00480D49" w:rsidRDefault="0062007E" w:rsidP="00480D49">
                  <w:pPr>
                    <w:jc w:val="center"/>
                    <w:rPr>
                      <w:rFonts w:ascii="splart-h-mawaddah2" w:hAnsi="splart-h-mawaddah2" w:cs="Al-Homam" w:hint="cs"/>
                      <w:b/>
                      <w:bCs/>
                      <w:sz w:val="76"/>
                      <w:szCs w:val="76"/>
                      <w:rtl/>
                    </w:rPr>
                  </w:pPr>
                  <w:r w:rsidRPr="00480D49">
                    <w:rPr>
                      <w:rFonts w:ascii="splart-h-mawaddah2" w:hAnsi="splart-h-mawaddah2" w:cs="Al-Homam"/>
                      <w:b/>
                      <w:bCs/>
                      <w:sz w:val="58"/>
                      <w:szCs w:val="58"/>
                      <w:rtl/>
                    </w:rPr>
                    <w:t>مقدمه</w:t>
                  </w:r>
                </w:p>
                <w:p w:rsidR="00033BF7" w:rsidRPr="00480D49" w:rsidRDefault="0062007E" w:rsidP="00480D49">
                  <w:pPr>
                    <w:jc w:val="both"/>
                    <w:rPr>
                      <w:rFonts w:ascii="splart-h-mawaddah2" w:hAnsi="splart-h-mawaddah2" w:cs="Al-Homam"/>
                      <w:b/>
                      <w:bCs/>
                      <w:color w:val="FF0000"/>
                      <w:sz w:val="82"/>
                      <w:szCs w:val="82"/>
                      <w:rtl/>
                    </w:rPr>
                  </w:pPr>
                  <w:r>
                    <w:rPr>
                      <w:rtl/>
                    </w:rPr>
                    <w:t>يهدف برنامج تطوير المناهج التعليمية، الذي يستغرق تنفيذه ثلاث سنوات، إلى تحقيق تعليم متميز وبناء أجيال قادرة على مواكبة التطور والتنمية. حيث أن عملية تطوير المناهج التعليمية في جميع الدول تتم بصفة دورية وبناء على متطلبات العصر والتطور العلمي والتقني والرؤية الوطنية للدولة. ويسعى البرنامج إلى تحقيق نقلة نوعية في مناهج التعليم بما يخدم تنمية شخصيات المتعلمين العلمية والعملية ومهارات التفكير وبما يتناسب مع قدراتهم وميولهم مع الأخذ بالاعتبار ذوي الاحتياجات الخاصة، والتوازن فيما يقدم من كم معرفي في ضوء حاجات المتعلمين ومتطلبات العصر. كما يسعى البرنامج إلى إكساب الطلاب مهارات التعلم الذاتي وتوظيفها في التعامل مع متطلبات الحياة، وتعزيز الهوية والقيم الإسلامية والأخلاق والولاء للوطن والمجتمع وتقدير المكتسبات الوطنية والحفاظ عليها، وموائمة المناهج بما يحقق دمج التقنية في التعليم</w:t>
                  </w:r>
                  <w:r w:rsidR="00033BF7">
                    <w:rPr>
                      <w:rFonts w:hint="cs"/>
                      <w:rtl/>
                    </w:rPr>
                    <w:t xml:space="preserve"> .</w:t>
                  </w:r>
                  <w:r>
                    <w:rPr>
                      <w:rtl/>
                    </w:rPr>
                    <w:t>وترى وزارة التربية والتعليم في برنامجها حول «تحسين البيئة التعليمية» أن البيئة المدرسية داخل الفصل تمثل دورا هاما في عملية التعليم والتعلم والتدريب ومساعدة المعلمين على تأدية الدور المطلوب بالكفاءة والجودة العالية ومقاربة التفاوت في مستويات التدريب بين المعلمين من خلال تنميط أساليب العرض والإيضاح مع زيادة مشاركة الطلاب وتفاعلهم لمزيد من التعلم الذاتي ورفع مستوى تحصيلهم الدراسي.</w:t>
                  </w:r>
                  <w:r w:rsidR="00033BF7" w:rsidRPr="00033BF7">
                    <w:rPr>
                      <w:rtl/>
                    </w:rPr>
                    <w:t xml:space="preserve"> </w:t>
                  </w:r>
                  <w:r w:rsidR="00033BF7">
                    <w:rPr>
                      <w:rtl/>
                    </w:rPr>
                    <w:t>ويهدف البرنامج إلى غرس المبادئ والأخلاق الإسلامية وتنمية روح الانتماء وحب الوطن في نفوس النشء، والبناء السليم والمتكامل لشخصية الطلاب والطالبات، وإذكاء التنافس الايجابي في مجالات الإبداع المختلفة بين الطلاب والطالبات على كافة المستويات. كما يهدف إلى تنمية القدرة على تحمل المسؤولية لدى الطلاب والطالبات، وتنمية وتحسين وصقل المواهب الرياضية وإتاحة فرصة المشاركة الجماعية، ورفع مستوى الوعي الثقافي الصحي الرياضي، وتطوير المهارات لدى الطلاب والطالبات في استخدام الحاسوب والانترنت، وتنمية ملكة التذوق الفني لدى الطلاب والطالبات بتعزيز الرؤى الجمالية لديهم وإثراء الاتجاه الثقافي نحو الفنون العربية والإسلامية والعالمية، وترسيخ مبدأ التنمية الثقافية الشاملة لدى الطلاب والطالبات</w:t>
                  </w:r>
                  <w:r w:rsidR="00033BF7">
                    <w:rPr>
                      <w:rFonts w:hint="cs"/>
                      <w:rtl/>
                    </w:rPr>
                    <w:t>.</w:t>
                  </w:r>
                </w:p>
                <w:p w:rsidR="0062007E" w:rsidRPr="0062007E" w:rsidRDefault="0062007E" w:rsidP="0062007E">
                  <w:pPr>
                    <w:jc w:val="center"/>
                    <w:rPr>
                      <w:rFonts w:ascii="splart-h-mawaddah2" w:hAnsi="splart-h-mawaddah2" w:cs="splart-h-mawaddah2"/>
                      <w:b/>
                      <w:bCs/>
                    </w:rPr>
                  </w:pPr>
                </w:p>
              </w:txbxContent>
            </v:textbox>
            <w10:wrap type="square"/>
          </v:shape>
        </w:pict>
      </w:r>
      <w:r w:rsidRPr="0026233B">
        <w:rPr>
          <w:noProof/>
          <w:sz w:val="20"/>
          <w:lang w:val="ar-SA"/>
        </w:rPr>
        <w:pict>
          <v:shape id="_x0000_s1028" type="#_x0000_t202" style="position:absolute;left:0;text-align:left;margin-left:259pt;margin-top:0;width:263pt;height:540pt;z-index:251655680" fillcolor="white [3201]" strokecolor="#c2d69b [1942]" strokeweight="1pt">
            <v:fill color2="#d6e3bc [1302]" focusposition="1" focussize="" focus="100%" type="gradient"/>
            <v:shadow on="t" type="perspective" color="#4e6128 [1606]" opacity=".5" offset="1pt" offset2="-3pt"/>
            <v:textbox>
              <w:txbxContent>
                <w:p w:rsidR="00033BF7" w:rsidRPr="00F03E0E" w:rsidRDefault="00033BF7" w:rsidP="00033BF7">
                  <w:pPr>
                    <w:rPr>
                      <w:b/>
                      <w:bCs/>
                      <w:sz w:val="32"/>
                      <w:rtl/>
                    </w:rPr>
                  </w:pPr>
                </w:p>
                <w:p w:rsidR="002048CB" w:rsidRPr="00BD4E2D" w:rsidRDefault="00F22E49" w:rsidP="002048CB">
                  <w:pPr>
                    <w:jc w:val="center"/>
                    <w:rPr>
                      <w:rFonts w:cs="FS_Free"/>
                      <w:sz w:val="42"/>
                      <w:szCs w:val="42"/>
                      <w:rtl/>
                    </w:rPr>
                  </w:pPr>
                  <w:r w:rsidRPr="000A677E">
                    <w:rPr>
                      <w:rFonts w:cs="SC_OUHOD" w:hint="cs"/>
                      <w:sz w:val="84"/>
                      <w:szCs w:val="84"/>
                      <w:rtl/>
                    </w:rPr>
                    <w:t>عن</w:t>
                  </w:r>
                  <w:r>
                    <w:rPr>
                      <w:rFonts w:cs="FS_Free" w:hint="cs"/>
                      <w:sz w:val="42"/>
                      <w:szCs w:val="42"/>
                      <w:rtl/>
                    </w:rPr>
                    <w:t xml:space="preserve"> </w:t>
                  </w:r>
                  <w:r w:rsidR="002048CB" w:rsidRPr="00BD4E2D">
                    <w:rPr>
                      <w:rFonts w:cs="FS_Free" w:hint="cs"/>
                      <w:sz w:val="42"/>
                      <w:szCs w:val="42"/>
                      <w:rtl/>
                    </w:rPr>
                    <w:t xml:space="preserve">منهج مادة </w:t>
                  </w:r>
                  <w:r w:rsidR="002048CB">
                    <w:rPr>
                      <w:rFonts w:cs="FS_Free" w:hint="cs"/>
                      <w:sz w:val="42"/>
                      <w:szCs w:val="42"/>
                      <w:rtl/>
                    </w:rPr>
                    <w:t xml:space="preserve">الحديث </w:t>
                  </w:r>
                  <w:r w:rsidR="002048CB" w:rsidRPr="00BD4E2D">
                    <w:rPr>
                      <w:rFonts w:cs="FS_Free" w:hint="cs"/>
                      <w:sz w:val="42"/>
                      <w:szCs w:val="42"/>
                      <w:rtl/>
                    </w:rPr>
                    <w:t>للصف الرابع الابتدائي</w:t>
                  </w:r>
                </w:p>
                <w:p w:rsidR="002048CB" w:rsidRDefault="002048CB" w:rsidP="002048CB"/>
                <w:p w:rsidR="002048CB" w:rsidRDefault="002048CB" w:rsidP="00480D49">
                  <w:pPr>
                    <w:jc w:val="both"/>
                    <w:rPr>
                      <w:rtl/>
                    </w:rPr>
                  </w:pPr>
                  <w:r>
                    <w:rPr>
                      <w:rFonts w:hint="cs"/>
                      <w:rtl/>
                    </w:rPr>
                    <w:t>الحمد لله ،والصلاة والسلام على رسول الله أما بعد :</w:t>
                  </w:r>
                </w:p>
                <w:p w:rsidR="002048CB" w:rsidRDefault="002048CB" w:rsidP="00480D49">
                  <w:pPr>
                    <w:jc w:val="both"/>
                    <w:rPr>
                      <w:rtl/>
                    </w:rPr>
                  </w:pPr>
                  <w:r>
                    <w:rPr>
                      <w:rFonts w:hint="cs"/>
                      <w:rtl/>
                    </w:rPr>
                    <w:t xml:space="preserve">فنضع بين يديك كتاب الحديث والسيرة للصف الرابع الابتدائي الفصل الدراسي الثاني ،وهو كتاب يتحدث عن خير البشر نبيك وحبيبك محمد صلى الله لتقرا سيرته وتتعرف عل سنته وتقتدي يهديه وتتبع أمره وتجتنب نهيه لتفوز بصحبته وبقربه يوم القيامة فبقدر طاعتك </w:t>
                  </w:r>
                  <w:proofErr w:type="spellStart"/>
                  <w:r>
                    <w:rPr>
                      <w:rFonts w:hint="cs"/>
                      <w:rtl/>
                    </w:rPr>
                    <w:t>اياه</w:t>
                  </w:r>
                  <w:proofErr w:type="spellEnd"/>
                  <w:r>
                    <w:rPr>
                      <w:rFonts w:hint="cs"/>
                      <w:rtl/>
                    </w:rPr>
                    <w:t xml:space="preserve"> يكون قربك منه يوم القيامة .</w:t>
                  </w:r>
                </w:p>
                <w:p w:rsidR="002048CB" w:rsidRDefault="002048CB" w:rsidP="00480D49">
                  <w:pPr>
                    <w:jc w:val="both"/>
                    <w:rPr>
                      <w:rtl/>
                    </w:rPr>
                  </w:pPr>
                  <w:r>
                    <w:rPr>
                      <w:rFonts w:hint="cs"/>
                      <w:rtl/>
                    </w:rPr>
                    <w:t xml:space="preserve">واجتهدنا ليكون الكتاب واضح العبارة يتحدث بلسانك ويخاطب مشاعرك ويلامس واقعك ليكون أكثر لك عونا في فهمه والعمل </w:t>
                  </w:r>
                  <w:proofErr w:type="spellStart"/>
                  <w:r>
                    <w:rPr>
                      <w:rFonts w:hint="cs"/>
                      <w:rtl/>
                    </w:rPr>
                    <w:t>به</w:t>
                  </w:r>
                  <w:proofErr w:type="spellEnd"/>
                  <w:r>
                    <w:rPr>
                      <w:rFonts w:hint="cs"/>
                      <w:rtl/>
                    </w:rPr>
                    <w:t xml:space="preserve"> .</w:t>
                  </w:r>
                </w:p>
                <w:p w:rsidR="002048CB" w:rsidRDefault="002048CB" w:rsidP="00480D49">
                  <w:pPr>
                    <w:jc w:val="both"/>
                    <w:rPr>
                      <w:rtl/>
                    </w:rPr>
                  </w:pPr>
                  <w:r>
                    <w:rPr>
                      <w:rFonts w:hint="cs"/>
                      <w:rtl/>
                    </w:rPr>
                    <w:t xml:space="preserve">وقد روعي في الكتاب أن تكون متعلما نشطا تشارك زملاءك وتتوصل إلى المعلومات بنفسك .ويهدف الكتاب إلى تعريفك بهدي النبي صلى الله عليه وسلم في :منزله ونومه واستيقاظه وكلامه واستماعه وطعامه وشرابه وهديه في السلام والاستئذان والضحك والمزاح..وقد ضمنت كل وحدة من وحدات الكتاب مجموعة من الأنشطة والأسئلة ونود أن نشير إلى أن بعض الأسئلة والنشاطات بطبيعتها ليس لها إجابة واحدة محددة فلا تردد في الإجابة عنها بما تراه مناسبا فالمحال واسع والقصد من إيرادها تنمية مهارات التعلم والتفكير لديك وتقوية ثقتك بنفسك .وليكن بيتك عونا لك  في تعلمك وتربيتك فمن المهم أن ينعكس ما تعلمته على حياتك وسلوكك داخل البيت ودور ولي أمرك متابعتك وإعانتك على تطبيق ما تعلمته وعلى تنفيذ ما كلفت </w:t>
                  </w:r>
                  <w:proofErr w:type="spellStart"/>
                  <w:r>
                    <w:rPr>
                      <w:rFonts w:hint="cs"/>
                      <w:rtl/>
                    </w:rPr>
                    <w:t>به</w:t>
                  </w:r>
                  <w:proofErr w:type="spellEnd"/>
                  <w:r>
                    <w:rPr>
                      <w:rFonts w:hint="cs"/>
                      <w:rtl/>
                    </w:rPr>
                    <w:t xml:space="preserve"> من أنشطة </w:t>
                  </w:r>
                  <w:proofErr w:type="spellStart"/>
                  <w:r>
                    <w:rPr>
                      <w:rFonts w:hint="cs"/>
                      <w:rtl/>
                    </w:rPr>
                    <w:t>بيتية</w:t>
                  </w:r>
                  <w:proofErr w:type="spellEnd"/>
                  <w:r>
                    <w:rPr>
                      <w:rFonts w:hint="cs"/>
                      <w:rtl/>
                    </w:rPr>
                    <w:t xml:space="preserve"> .ولتستفيد من الكتاب بصورة أفضل عليك أن تقرا بعناية مفاتيح الكتاب وهي فقرة حرصنا فيها على إبراز خطوات وفقرات المحتوى الرئيسة وشرح مدلول كل فقرة .والذي </w:t>
                  </w:r>
                  <w:proofErr w:type="spellStart"/>
                  <w:r>
                    <w:rPr>
                      <w:rFonts w:hint="cs"/>
                      <w:rtl/>
                    </w:rPr>
                    <w:t>نامله</w:t>
                  </w:r>
                  <w:proofErr w:type="spellEnd"/>
                  <w:r>
                    <w:rPr>
                      <w:rFonts w:hint="cs"/>
                      <w:rtl/>
                    </w:rPr>
                    <w:t xml:space="preserve"> أن يكون الكتاب دافعا لك إلى مزيد من التعلم والهداية وان يكون انطلاقة لخير عظيم ترى أثره في حياتك ومجتمعك وأمتك .</w:t>
                  </w:r>
                </w:p>
                <w:p w:rsidR="002048CB" w:rsidRDefault="002048CB" w:rsidP="00480D49">
                  <w:pPr>
                    <w:jc w:val="both"/>
                    <w:rPr>
                      <w:rtl/>
                    </w:rPr>
                  </w:pPr>
                  <w:r>
                    <w:rPr>
                      <w:rFonts w:hint="cs"/>
                      <w:rtl/>
                    </w:rPr>
                    <w:t>نفع الله بك وجعلك قرة عين لوالديك وحفظك من كل مكروه .</w:t>
                  </w:r>
                </w:p>
                <w:p w:rsidR="0097382E" w:rsidRDefault="0097382E" w:rsidP="002048CB">
                  <w:pPr>
                    <w:pStyle w:val="30"/>
                    <w:jc w:val="center"/>
                    <w:rPr>
                      <w:rFonts w:cs="PT Bold Heading"/>
                      <w:color w:val="FF0000"/>
                      <w:sz w:val="44"/>
                      <w:szCs w:val="44"/>
                    </w:rPr>
                  </w:pPr>
                </w:p>
              </w:txbxContent>
            </v:textbox>
            <w10:wrap type="square"/>
          </v:shape>
        </w:pict>
      </w:r>
      <w:r w:rsidRPr="0026233B">
        <w:rPr>
          <w:noProof/>
          <w:sz w:val="20"/>
          <w:lang w:val="ar-SA"/>
        </w:rPr>
        <w:pict>
          <v:shape id="_x0000_s1026" type="#_x0000_t202" style="position:absolute;left:0;text-align:left;margin-left:540pt;margin-top:0;width:243pt;height:540pt;z-index:251653632" fillcolor="white [3201]" strokecolor="#c2d69b [1942]" strokeweight="1pt">
            <v:fill color2="#d6e3bc [1302]" focusposition="1" focussize="" focus="100%" type="gradient"/>
            <v:shadow on="t" type="perspective" color="#4e6128 [1606]" opacity=".5" offset="1pt" offset2="-3pt"/>
            <v:textbox>
              <w:txbxContent>
                <w:p w:rsidR="00F758F7" w:rsidRPr="00A20116" w:rsidRDefault="00F758F7" w:rsidP="00F758F7">
                  <w:pPr>
                    <w:jc w:val="center"/>
                    <w:rPr>
                      <w:rtl/>
                    </w:rPr>
                  </w:pPr>
                </w:p>
                <w:p w:rsidR="00F22E49" w:rsidRDefault="00F22E49" w:rsidP="002048CB">
                  <w:pPr>
                    <w:jc w:val="center"/>
                    <w:rPr>
                      <w:rFonts w:cs="SC_SHARJAH" w:hint="cs"/>
                      <w:sz w:val="44"/>
                      <w:szCs w:val="44"/>
                      <w:rtl/>
                    </w:rPr>
                  </w:pPr>
                  <w:r w:rsidRPr="00F22E49">
                    <w:rPr>
                      <w:rFonts w:cs="SC_SHARJAH" w:hint="cs"/>
                      <w:sz w:val="44"/>
                      <w:szCs w:val="44"/>
                      <w:rtl/>
                    </w:rPr>
                    <w:t xml:space="preserve">حول </w:t>
                  </w:r>
                  <w:r w:rsidR="002048CB" w:rsidRPr="00F22E49">
                    <w:rPr>
                      <w:rFonts w:cs="SC_SHARJAH" w:hint="cs"/>
                      <w:sz w:val="44"/>
                      <w:szCs w:val="44"/>
                      <w:rtl/>
                    </w:rPr>
                    <w:t xml:space="preserve">منهج مادة الفقه </w:t>
                  </w:r>
                </w:p>
                <w:p w:rsidR="002048CB" w:rsidRPr="00F22E49" w:rsidRDefault="002048CB" w:rsidP="002048CB">
                  <w:pPr>
                    <w:jc w:val="center"/>
                    <w:rPr>
                      <w:rFonts w:cs="SC_SHARJAH"/>
                      <w:sz w:val="34"/>
                      <w:szCs w:val="34"/>
                      <w:rtl/>
                    </w:rPr>
                  </w:pPr>
                  <w:r w:rsidRPr="00F22E49">
                    <w:rPr>
                      <w:rFonts w:cs="SC_SHARJAH" w:hint="cs"/>
                      <w:sz w:val="44"/>
                      <w:szCs w:val="44"/>
                      <w:rtl/>
                    </w:rPr>
                    <w:t>للصف الرابع الابتدائي</w:t>
                  </w:r>
                </w:p>
                <w:p w:rsidR="002048CB" w:rsidRPr="002048CB" w:rsidRDefault="002048CB" w:rsidP="00480D49">
                  <w:pPr>
                    <w:jc w:val="both"/>
                    <w:rPr>
                      <w:sz w:val="20"/>
                      <w:szCs w:val="20"/>
                      <w:rtl/>
                    </w:rPr>
                  </w:pPr>
                  <w:r w:rsidRPr="002048CB">
                    <w:rPr>
                      <w:rFonts w:hint="cs"/>
                      <w:sz w:val="20"/>
                      <w:szCs w:val="20"/>
                      <w:rtl/>
                    </w:rPr>
                    <w:t xml:space="preserve">الحمد لله رب العالمين والصلاة والسلام على اشرف الأنبياء والمرسلين نبينا محمد وعلى اله وصحبه أجمعين إما بعد فنضع بين يديك </w:t>
                  </w:r>
                  <w:r w:rsidRPr="002048CB">
                    <w:rPr>
                      <w:sz w:val="20"/>
                      <w:szCs w:val="20"/>
                      <w:rtl/>
                    </w:rPr>
                    <w:t>–</w:t>
                  </w:r>
                  <w:r w:rsidRPr="002048CB">
                    <w:rPr>
                      <w:rFonts w:hint="cs"/>
                      <w:sz w:val="20"/>
                      <w:szCs w:val="20"/>
                      <w:rtl/>
                    </w:rPr>
                    <w:t xml:space="preserve">ابني العزيز </w:t>
                  </w:r>
                  <w:r w:rsidRPr="002048CB">
                    <w:rPr>
                      <w:sz w:val="20"/>
                      <w:szCs w:val="20"/>
                      <w:rtl/>
                    </w:rPr>
                    <w:t>–</w:t>
                  </w:r>
                  <w:r w:rsidRPr="002048CB">
                    <w:rPr>
                      <w:rFonts w:hint="cs"/>
                      <w:sz w:val="20"/>
                      <w:szCs w:val="20"/>
                      <w:rtl/>
                    </w:rPr>
                    <w:t xml:space="preserve">المؤلف الجديد لمادة الفقه للصف الرابع الابتدائي </w:t>
                  </w:r>
                  <w:r w:rsidRPr="002048CB">
                    <w:rPr>
                      <w:sz w:val="20"/>
                      <w:szCs w:val="20"/>
                      <w:rtl/>
                    </w:rPr>
                    <w:t>–</w:t>
                  </w:r>
                  <w:r w:rsidRPr="002048CB">
                    <w:rPr>
                      <w:rFonts w:hint="cs"/>
                      <w:sz w:val="20"/>
                      <w:szCs w:val="20"/>
                      <w:rtl/>
                    </w:rPr>
                    <w:t xml:space="preserve">كتاب الطالب وهو احد المنتجات التي تضمنها المشروع الشامل لتطوير المناهج في وزارة التربية والتعليم </w:t>
                  </w:r>
                </w:p>
                <w:p w:rsidR="002048CB" w:rsidRPr="002048CB" w:rsidRDefault="002048CB" w:rsidP="00480D49">
                  <w:pPr>
                    <w:jc w:val="both"/>
                    <w:rPr>
                      <w:sz w:val="20"/>
                      <w:szCs w:val="20"/>
                      <w:rtl/>
                    </w:rPr>
                  </w:pPr>
                  <w:r w:rsidRPr="002048CB">
                    <w:rPr>
                      <w:rFonts w:hint="cs"/>
                      <w:sz w:val="20"/>
                      <w:szCs w:val="20"/>
                      <w:rtl/>
                    </w:rPr>
                    <w:t xml:space="preserve">وهو كتاب يقرب إليك الأحكام الشرعية لركن عظيم من أركان الإسلام وهو الصلاة والذي يعد الركن الثاني من أركان الإسلام بعد الشهادتين وهو أهم الأركان العملية كما يبين لك أحكام الطهارة التي هي مفتاح هذا الركن العظيم .كما أن هذا المقرر يرشدك لبعض </w:t>
                  </w:r>
                  <w:proofErr w:type="spellStart"/>
                  <w:r w:rsidRPr="002048CB">
                    <w:rPr>
                      <w:rFonts w:hint="cs"/>
                      <w:sz w:val="20"/>
                      <w:szCs w:val="20"/>
                      <w:rtl/>
                    </w:rPr>
                    <w:t>السلوكات</w:t>
                  </w:r>
                  <w:proofErr w:type="spellEnd"/>
                  <w:r w:rsidRPr="002048CB">
                    <w:rPr>
                      <w:rFonts w:hint="cs"/>
                      <w:sz w:val="20"/>
                      <w:szCs w:val="20"/>
                      <w:rtl/>
                    </w:rPr>
                    <w:t xml:space="preserve"> والآداب المتعلقة بهذه العبادة العظيمة التي تجمع بين عمل القلب والجوارح ويقدر علمك وعملك بأحكام هذه العبادة العظيمة تكون بأذن الله تعالى ممن أراد الله بهم الخير وسعادة الدارين .وقد يسر الله تعالى  صياغة موضوعات هذا المقرر بطريقة تتيح ل كان تكون طالبا نشطا داخل الصف حيث روعي في تأليف هذا الكتاب </w:t>
                  </w:r>
                  <w:proofErr w:type="spellStart"/>
                  <w:r w:rsidRPr="002048CB">
                    <w:rPr>
                      <w:rFonts w:hint="cs"/>
                      <w:sz w:val="20"/>
                      <w:szCs w:val="20"/>
                      <w:rtl/>
                    </w:rPr>
                    <w:t>مابلي</w:t>
                  </w:r>
                  <w:proofErr w:type="spellEnd"/>
                  <w:r w:rsidRPr="002048CB">
                    <w:rPr>
                      <w:rFonts w:hint="cs"/>
                      <w:sz w:val="20"/>
                      <w:szCs w:val="20"/>
                      <w:rtl/>
                    </w:rPr>
                    <w:t xml:space="preserve"> :</w:t>
                  </w:r>
                </w:p>
                <w:p w:rsidR="002048CB" w:rsidRPr="002048CB" w:rsidRDefault="002048CB" w:rsidP="00480D49">
                  <w:pPr>
                    <w:jc w:val="both"/>
                    <w:rPr>
                      <w:sz w:val="20"/>
                      <w:szCs w:val="20"/>
                      <w:rtl/>
                    </w:rPr>
                  </w:pPr>
                  <w:r w:rsidRPr="002048CB">
                    <w:rPr>
                      <w:rFonts w:hint="cs"/>
                      <w:sz w:val="20"/>
                      <w:szCs w:val="20"/>
                      <w:rtl/>
                    </w:rPr>
                    <w:t xml:space="preserve">أولا :التنويع في عرض المادة الدراسية ليسهل عليك فهمها وتتمكن باستيعابها بيسر وسهولة </w:t>
                  </w:r>
                </w:p>
                <w:p w:rsidR="002048CB" w:rsidRPr="002048CB" w:rsidRDefault="002048CB" w:rsidP="00480D49">
                  <w:pPr>
                    <w:jc w:val="both"/>
                    <w:rPr>
                      <w:sz w:val="20"/>
                      <w:szCs w:val="20"/>
                      <w:rtl/>
                    </w:rPr>
                  </w:pPr>
                  <w:r w:rsidRPr="002048CB">
                    <w:rPr>
                      <w:rFonts w:hint="cs"/>
                      <w:sz w:val="20"/>
                      <w:szCs w:val="20"/>
                      <w:rtl/>
                    </w:rPr>
                    <w:t xml:space="preserve">ثانيا :تقريب المعلومة من خلال الأشكال المناسبة والوسائل المتنوعة التي تشوقك لمطالعة الكتاب وتعينك- بإذن الله -على فهمه وترسخ إليك المعارف والأهداف التربوية التي يراد منك إدراكها والعمل </w:t>
                  </w:r>
                  <w:proofErr w:type="spellStart"/>
                  <w:r w:rsidRPr="002048CB">
                    <w:rPr>
                      <w:rFonts w:hint="cs"/>
                      <w:sz w:val="20"/>
                      <w:szCs w:val="20"/>
                      <w:rtl/>
                    </w:rPr>
                    <w:t>بها</w:t>
                  </w:r>
                  <w:proofErr w:type="spellEnd"/>
                  <w:r w:rsidRPr="002048CB">
                    <w:rPr>
                      <w:rFonts w:hint="cs"/>
                      <w:sz w:val="20"/>
                      <w:szCs w:val="20"/>
                      <w:rtl/>
                    </w:rPr>
                    <w:t xml:space="preserve"> .</w:t>
                  </w:r>
                </w:p>
                <w:p w:rsidR="002048CB" w:rsidRPr="002048CB" w:rsidRDefault="002048CB" w:rsidP="00480D49">
                  <w:pPr>
                    <w:jc w:val="both"/>
                    <w:rPr>
                      <w:sz w:val="20"/>
                      <w:szCs w:val="20"/>
                      <w:rtl/>
                    </w:rPr>
                  </w:pPr>
                  <w:r w:rsidRPr="002048CB">
                    <w:rPr>
                      <w:rFonts w:hint="cs"/>
                      <w:sz w:val="20"/>
                      <w:szCs w:val="20"/>
                      <w:rtl/>
                    </w:rPr>
                    <w:t>ثالثا:الحرص على مشاركتك في الدرس تعلما وتطبيقا وكتابة وبحثا عن المعلومة واستنباطا لها من خلال أنشطة تعليمية وفراغات داخل المحتوى تركت لتكتبها بأسلوبك وتضرب عليها أمثلة من واقع حياتك ومعايشتك ومن ثم تعرضها على معلمك للتأكد من مدى صحة ما توصلت إليه .</w:t>
                  </w:r>
                </w:p>
                <w:p w:rsidR="002048CB" w:rsidRPr="002048CB" w:rsidRDefault="002048CB" w:rsidP="00480D49">
                  <w:pPr>
                    <w:jc w:val="both"/>
                    <w:rPr>
                      <w:sz w:val="20"/>
                      <w:szCs w:val="20"/>
                      <w:rtl/>
                    </w:rPr>
                  </w:pPr>
                  <w:r w:rsidRPr="002048CB">
                    <w:rPr>
                      <w:rFonts w:hint="cs"/>
                      <w:sz w:val="20"/>
                      <w:szCs w:val="20"/>
                      <w:rtl/>
                    </w:rPr>
                    <w:t>رابعا تنمية مهارات التعلم والتفكير التي لديك من خلال مساحات للتفكير تتيح لك التمرن على الاستنباط وضرب الأمثلة والمشاركة الفاعلة مع توجيه معلمك وعنايته بك .</w:t>
                  </w:r>
                </w:p>
                <w:p w:rsidR="002048CB" w:rsidRPr="002048CB" w:rsidRDefault="002048CB" w:rsidP="00480D49">
                  <w:pPr>
                    <w:jc w:val="both"/>
                    <w:rPr>
                      <w:sz w:val="20"/>
                      <w:szCs w:val="20"/>
                      <w:rtl/>
                    </w:rPr>
                  </w:pPr>
                  <w:r w:rsidRPr="002048CB">
                    <w:rPr>
                      <w:rFonts w:hint="cs"/>
                      <w:sz w:val="20"/>
                      <w:szCs w:val="20"/>
                      <w:rtl/>
                    </w:rPr>
                    <w:t>كما نذكرك في ختام هذه المقدمة بأنه من اجل كمال انتفاعك وزيادة فهمك واستيعابك لما تدرسه أرفق بكتابك هذا كتاب للنشاط ليعينك على الفهم والتطبيق وينمي مهارات التفكير</w:t>
                  </w:r>
                  <w:r w:rsidRPr="002048CB">
                    <w:rPr>
                      <w:rFonts w:hint="cs"/>
                      <w:b/>
                      <w:bCs/>
                      <w:sz w:val="20"/>
                      <w:szCs w:val="20"/>
                      <w:rtl/>
                    </w:rPr>
                    <w:t xml:space="preserve"> </w:t>
                  </w:r>
                  <w:r w:rsidRPr="002048CB">
                    <w:rPr>
                      <w:rFonts w:hint="cs"/>
                      <w:sz w:val="20"/>
                      <w:szCs w:val="20"/>
                      <w:rtl/>
                    </w:rPr>
                    <w:t>لديك فهو خير رفيق لكتاب الطالب الذي بين يديك .</w:t>
                  </w:r>
                </w:p>
                <w:p w:rsidR="002048CB" w:rsidRPr="002048CB" w:rsidRDefault="002048CB" w:rsidP="00480D49">
                  <w:pPr>
                    <w:jc w:val="both"/>
                    <w:rPr>
                      <w:sz w:val="20"/>
                      <w:szCs w:val="20"/>
                      <w:rtl/>
                    </w:rPr>
                  </w:pPr>
                  <w:r w:rsidRPr="002048CB">
                    <w:rPr>
                      <w:rFonts w:hint="cs"/>
                      <w:sz w:val="20"/>
                      <w:szCs w:val="20"/>
                      <w:rtl/>
                    </w:rPr>
                    <w:t xml:space="preserve">والذي نؤمله أن يكون الكتاب مساعدا لك في سلوك طريق العلم والهداية لتصل بإذن الله إلى لسعادة في الدنيا والآخرة </w:t>
                  </w:r>
                </w:p>
                <w:p w:rsidR="002048CB" w:rsidRPr="002048CB" w:rsidRDefault="002048CB" w:rsidP="00480D49">
                  <w:pPr>
                    <w:jc w:val="both"/>
                    <w:rPr>
                      <w:sz w:val="20"/>
                      <w:szCs w:val="20"/>
                      <w:rtl/>
                    </w:rPr>
                  </w:pPr>
                  <w:r w:rsidRPr="002048CB">
                    <w:rPr>
                      <w:rFonts w:hint="cs"/>
                      <w:sz w:val="20"/>
                      <w:szCs w:val="20"/>
                      <w:rtl/>
                    </w:rPr>
                    <w:t xml:space="preserve">نفع الله بك </w:t>
                  </w:r>
                  <w:proofErr w:type="spellStart"/>
                  <w:r w:rsidRPr="002048CB">
                    <w:rPr>
                      <w:rFonts w:hint="cs"/>
                      <w:sz w:val="20"/>
                      <w:szCs w:val="20"/>
                      <w:rtl/>
                    </w:rPr>
                    <w:t>يابني</w:t>
                  </w:r>
                  <w:proofErr w:type="spellEnd"/>
                  <w:r w:rsidRPr="002048CB">
                    <w:rPr>
                      <w:rFonts w:hint="cs"/>
                      <w:sz w:val="20"/>
                      <w:szCs w:val="20"/>
                      <w:rtl/>
                    </w:rPr>
                    <w:t xml:space="preserve"> وجعلك قرة عين لوالديك وحفظك من كل مكروه .</w:t>
                  </w:r>
                </w:p>
                <w:p w:rsidR="0097382E" w:rsidRPr="002048CB" w:rsidRDefault="0097382E" w:rsidP="002C7F67">
                  <w:pPr>
                    <w:spacing w:before="100" w:beforeAutospacing="1" w:after="100" w:afterAutospacing="1"/>
                    <w:jc w:val="center"/>
                    <w:rPr>
                      <w:rFonts w:hint="cs"/>
                      <w:sz w:val="20"/>
                      <w:szCs w:val="20"/>
                    </w:rPr>
                  </w:pPr>
                </w:p>
              </w:txbxContent>
            </v:textbox>
            <w10:wrap type="square"/>
          </v:shape>
        </w:pict>
      </w:r>
    </w:p>
    <w:sectPr w:rsidR="0097382E" w:rsidSect="0026233B">
      <w:pgSz w:w="16838" w:h="11906" w:orient="landscape" w:code="9"/>
      <w:pgMar w:top="360" w:right="278" w:bottom="540" w:left="36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ndalus">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SC_DUBAI">
    <w:panose1 w:val="00000000000000000000"/>
    <w:charset w:val="B2"/>
    <w:family w:val="auto"/>
    <w:pitch w:val="variable"/>
    <w:sig w:usb0="00002001" w:usb1="00000000" w:usb2="00000000" w:usb3="00000000" w:csb0="00000040" w:csb1="00000000"/>
  </w:font>
  <w:font w:name="Al-Homam">
    <w:panose1 w:val="00000000000000000000"/>
    <w:charset w:val="B2"/>
    <w:family w:val="auto"/>
    <w:pitch w:val="variable"/>
    <w:sig w:usb0="00002001" w:usb1="00000000" w:usb2="00000000" w:usb3="00000000" w:csb0="00000040" w:csb1="00000000"/>
  </w:font>
  <w:font w:name="AL-Majd">
    <w:panose1 w:val="00000000000000000000"/>
    <w:charset w:val="B2"/>
    <w:family w:val="auto"/>
    <w:pitch w:val="variable"/>
    <w:sig w:usb0="00002001" w:usb1="00000000" w:usb2="00000000" w:usb3="00000000" w:csb0="00000040" w:csb1="00000000"/>
  </w:font>
  <w:font w:name="ALW Cool Hijon.">
    <w:altName w:val="Times New Roman"/>
    <w:charset w:val="00"/>
    <w:family w:val="auto"/>
    <w:pitch w:val="variable"/>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SC_OUHOD">
    <w:panose1 w:val="00000000000000000000"/>
    <w:charset w:val="B2"/>
    <w:family w:val="auto"/>
    <w:pitch w:val="variable"/>
    <w:sig w:usb0="00002001" w:usb1="00000000" w:usb2="00000000" w:usb3="00000000" w:csb0="00000040" w:csb1="00000000"/>
  </w:font>
  <w:font w:name="FS_Free">
    <w:panose1 w:val="00000000000000000000"/>
    <w:charset w:val="B2"/>
    <w:family w:val="auto"/>
    <w:pitch w:val="variable"/>
    <w:sig w:usb0="00002001" w:usb1="00000000" w:usb2="00000000" w:usb3="00000000" w:csb0="00000040" w:csb1="00000000"/>
  </w:font>
  <w:font w:name="Areeq Al-Gafelh">
    <w:panose1 w:val="02010000000000000000"/>
    <w:charset w:val="B2"/>
    <w:family w:val="auto"/>
    <w:pitch w:val="variable"/>
    <w:sig w:usb0="00002001" w:usb1="00000000" w:usb2="00000000" w:usb3="00000000" w:csb0="00000040" w:csb1="00000000"/>
  </w:font>
  <w:font w:name="splart-h-mawaddah2">
    <w:panose1 w:val="020A0503020102020204"/>
    <w:charset w:val="00"/>
    <w:family w:val="roman"/>
    <w:pitch w:val="variable"/>
    <w:sig w:usb0="80002003" w:usb1="80000100" w:usb2="00000028" w:usb3="00000000" w:csb0="00000041" w:csb1="00000000"/>
  </w:font>
  <w:font w:name="SC_SHARJAH">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57BB"/>
    <w:multiLevelType w:val="hybridMultilevel"/>
    <w:tmpl w:val="CF4AD2DA"/>
    <w:lvl w:ilvl="0" w:tplc="04090001">
      <w:start w:val="1"/>
      <w:numFmt w:val="bullet"/>
      <w:lvlText w:val=""/>
      <w:lvlJc w:val="left"/>
      <w:pPr>
        <w:tabs>
          <w:tab w:val="num" w:pos="501"/>
        </w:tabs>
        <w:ind w:left="501" w:right="720" w:hanging="360"/>
      </w:pPr>
      <w:rPr>
        <w:rFonts w:ascii="Symbol" w:hAnsi="Symbol" w:hint="default"/>
      </w:rPr>
    </w:lvl>
    <w:lvl w:ilvl="1" w:tplc="04090003" w:tentative="1">
      <w:start w:val="1"/>
      <w:numFmt w:val="bullet"/>
      <w:lvlText w:val="o"/>
      <w:lvlJc w:val="left"/>
      <w:pPr>
        <w:tabs>
          <w:tab w:val="num" w:pos="1221"/>
        </w:tabs>
        <w:ind w:left="1221" w:right="1440" w:hanging="360"/>
      </w:pPr>
      <w:rPr>
        <w:rFonts w:ascii="Courier New" w:hAnsi="Courier New" w:hint="default"/>
      </w:rPr>
    </w:lvl>
    <w:lvl w:ilvl="2" w:tplc="04090005" w:tentative="1">
      <w:start w:val="1"/>
      <w:numFmt w:val="bullet"/>
      <w:lvlText w:val=""/>
      <w:lvlJc w:val="left"/>
      <w:pPr>
        <w:tabs>
          <w:tab w:val="num" w:pos="1941"/>
        </w:tabs>
        <w:ind w:left="1941" w:right="2160" w:hanging="360"/>
      </w:pPr>
      <w:rPr>
        <w:rFonts w:ascii="Wingdings" w:hAnsi="Wingdings" w:hint="default"/>
      </w:rPr>
    </w:lvl>
    <w:lvl w:ilvl="3" w:tplc="04090001" w:tentative="1">
      <w:start w:val="1"/>
      <w:numFmt w:val="bullet"/>
      <w:lvlText w:val=""/>
      <w:lvlJc w:val="left"/>
      <w:pPr>
        <w:tabs>
          <w:tab w:val="num" w:pos="2661"/>
        </w:tabs>
        <w:ind w:left="2661" w:right="2880" w:hanging="360"/>
      </w:pPr>
      <w:rPr>
        <w:rFonts w:ascii="Symbol" w:hAnsi="Symbol" w:hint="default"/>
      </w:rPr>
    </w:lvl>
    <w:lvl w:ilvl="4" w:tplc="04090003" w:tentative="1">
      <w:start w:val="1"/>
      <w:numFmt w:val="bullet"/>
      <w:lvlText w:val="o"/>
      <w:lvlJc w:val="left"/>
      <w:pPr>
        <w:tabs>
          <w:tab w:val="num" w:pos="3381"/>
        </w:tabs>
        <w:ind w:left="3381" w:right="3600" w:hanging="360"/>
      </w:pPr>
      <w:rPr>
        <w:rFonts w:ascii="Courier New" w:hAnsi="Courier New" w:hint="default"/>
      </w:rPr>
    </w:lvl>
    <w:lvl w:ilvl="5" w:tplc="04090005" w:tentative="1">
      <w:start w:val="1"/>
      <w:numFmt w:val="bullet"/>
      <w:lvlText w:val=""/>
      <w:lvlJc w:val="left"/>
      <w:pPr>
        <w:tabs>
          <w:tab w:val="num" w:pos="4101"/>
        </w:tabs>
        <w:ind w:left="4101" w:right="4320" w:hanging="360"/>
      </w:pPr>
      <w:rPr>
        <w:rFonts w:ascii="Wingdings" w:hAnsi="Wingdings" w:hint="default"/>
      </w:rPr>
    </w:lvl>
    <w:lvl w:ilvl="6" w:tplc="04090001" w:tentative="1">
      <w:start w:val="1"/>
      <w:numFmt w:val="bullet"/>
      <w:lvlText w:val=""/>
      <w:lvlJc w:val="left"/>
      <w:pPr>
        <w:tabs>
          <w:tab w:val="num" w:pos="4821"/>
        </w:tabs>
        <w:ind w:left="4821" w:right="5040" w:hanging="360"/>
      </w:pPr>
      <w:rPr>
        <w:rFonts w:ascii="Symbol" w:hAnsi="Symbol" w:hint="default"/>
      </w:rPr>
    </w:lvl>
    <w:lvl w:ilvl="7" w:tplc="04090003" w:tentative="1">
      <w:start w:val="1"/>
      <w:numFmt w:val="bullet"/>
      <w:lvlText w:val="o"/>
      <w:lvlJc w:val="left"/>
      <w:pPr>
        <w:tabs>
          <w:tab w:val="num" w:pos="5541"/>
        </w:tabs>
        <w:ind w:left="5541" w:right="5760" w:hanging="360"/>
      </w:pPr>
      <w:rPr>
        <w:rFonts w:ascii="Courier New" w:hAnsi="Courier New" w:hint="default"/>
      </w:rPr>
    </w:lvl>
    <w:lvl w:ilvl="8" w:tplc="04090005" w:tentative="1">
      <w:start w:val="1"/>
      <w:numFmt w:val="bullet"/>
      <w:lvlText w:val=""/>
      <w:lvlJc w:val="left"/>
      <w:pPr>
        <w:tabs>
          <w:tab w:val="num" w:pos="6261"/>
        </w:tabs>
        <w:ind w:left="6261" w:right="6480" w:hanging="360"/>
      </w:pPr>
      <w:rPr>
        <w:rFonts w:ascii="Wingdings" w:hAnsi="Wingdings" w:hint="default"/>
      </w:rPr>
    </w:lvl>
  </w:abstractNum>
  <w:abstractNum w:abstractNumId="1">
    <w:nsid w:val="198362F3"/>
    <w:multiLevelType w:val="hybridMultilevel"/>
    <w:tmpl w:val="9D1CEC3A"/>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229A195A"/>
    <w:multiLevelType w:val="hybridMultilevel"/>
    <w:tmpl w:val="735AE63E"/>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4B6806A7"/>
    <w:multiLevelType w:val="hybridMultilevel"/>
    <w:tmpl w:val="76E0F340"/>
    <w:lvl w:ilvl="0" w:tplc="D920587E">
      <w:start w:val="1424"/>
      <w:numFmt w:val="bullet"/>
      <w:lvlText w:val="–"/>
      <w:lvlJc w:val="left"/>
      <w:pPr>
        <w:tabs>
          <w:tab w:val="num" w:pos="720"/>
        </w:tabs>
        <w:ind w:left="720" w:right="720" w:hanging="360"/>
      </w:pPr>
      <w:rPr>
        <w:rFonts w:ascii="Tahoma" w:eastAsia="Times New Roman" w:hAnsi="Tahoma" w:cs="Tahoma"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compat/>
  <w:rsids>
    <w:rsidRoot w:val="009D4010"/>
    <w:rsid w:val="00033BF7"/>
    <w:rsid w:val="00091066"/>
    <w:rsid w:val="000A677E"/>
    <w:rsid w:val="00100742"/>
    <w:rsid w:val="0015004C"/>
    <w:rsid w:val="002048CB"/>
    <w:rsid w:val="0026233B"/>
    <w:rsid w:val="002C7F67"/>
    <w:rsid w:val="003B1DC8"/>
    <w:rsid w:val="003E6590"/>
    <w:rsid w:val="00480D49"/>
    <w:rsid w:val="004A7790"/>
    <w:rsid w:val="00535CC9"/>
    <w:rsid w:val="00550BED"/>
    <w:rsid w:val="00553880"/>
    <w:rsid w:val="00597426"/>
    <w:rsid w:val="005E61F3"/>
    <w:rsid w:val="0062007E"/>
    <w:rsid w:val="00632114"/>
    <w:rsid w:val="006E0F2B"/>
    <w:rsid w:val="006F7726"/>
    <w:rsid w:val="0072076C"/>
    <w:rsid w:val="0078574C"/>
    <w:rsid w:val="008779CF"/>
    <w:rsid w:val="0097382E"/>
    <w:rsid w:val="009D4010"/>
    <w:rsid w:val="009D74CE"/>
    <w:rsid w:val="00A1350C"/>
    <w:rsid w:val="00A20116"/>
    <w:rsid w:val="00A92D2D"/>
    <w:rsid w:val="00B03CDC"/>
    <w:rsid w:val="00BF7E76"/>
    <w:rsid w:val="00D25B2C"/>
    <w:rsid w:val="00DE3AB0"/>
    <w:rsid w:val="00E15C11"/>
    <w:rsid w:val="00E60A9B"/>
    <w:rsid w:val="00F018DB"/>
    <w:rsid w:val="00F15A3E"/>
    <w:rsid w:val="00F22E49"/>
    <w:rsid w:val="00F758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avy"/>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233B"/>
    <w:pPr>
      <w:bidi/>
    </w:pPr>
    <w:rPr>
      <w:sz w:val="24"/>
      <w:szCs w:val="24"/>
      <w:lang w:eastAsia="ar-SA"/>
    </w:rPr>
  </w:style>
  <w:style w:type="paragraph" w:styleId="1">
    <w:name w:val="heading 1"/>
    <w:basedOn w:val="a"/>
    <w:next w:val="a"/>
    <w:qFormat/>
    <w:rsid w:val="0026233B"/>
    <w:pPr>
      <w:keepNext/>
      <w:jc w:val="center"/>
      <w:outlineLvl w:val="0"/>
    </w:pPr>
    <w:rPr>
      <w:rFonts w:cs="PT Bold Heading"/>
      <w:b/>
      <w:bCs/>
      <w:sz w:val="32"/>
      <w:szCs w:val="32"/>
    </w:rPr>
  </w:style>
  <w:style w:type="paragraph" w:styleId="2">
    <w:name w:val="heading 2"/>
    <w:basedOn w:val="a"/>
    <w:next w:val="a"/>
    <w:qFormat/>
    <w:rsid w:val="0026233B"/>
    <w:pPr>
      <w:keepNext/>
      <w:jc w:val="center"/>
      <w:outlineLvl w:val="1"/>
    </w:pPr>
    <w:rPr>
      <w:b/>
      <w:bCs/>
      <w:color w:val="FF0000"/>
      <w:sz w:val="36"/>
      <w:szCs w:val="36"/>
    </w:rPr>
  </w:style>
  <w:style w:type="paragraph" w:styleId="3">
    <w:name w:val="heading 3"/>
    <w:basedOn w:val="a"/>
    <w:next w:val="a"/>
    <w:qFormat/>
    <w:rsid w:val="0026233B"/>
    <w:pPr>
      <w:keepNext/>
      <w:jc w:val="center"/>
      <w:outlineLvl w:val="2"/>
    </w:pPr>
    <w:rPr>
      <w:rFonts w:cs="Andalus"/>
      <w:b/>
      <w:bCs/>
      <w:color w:val="0000FF"/>
      <w:sz w:val="36"/>
      <w:szCs w:val="36"/>
    </w:rPr>
  </w:style>
  <w:style w:type="paragraph" w:styleId="4">
    <w:name w:val="heading 4"/>
    <w:basedOn w:val="a"/>
    <w:next w:val="a"/>
    <w:qFormat/>
    <w:rsid w:val="0026233B"/>
    <w:pPr>
      <w:keepNext/>
      <w:bidi w:val="0"/>
      <w:jc w:val="right"/>
      <w:outlineLvl w:val="3"/>
    </w:pPr>
    <w:rPr>
      <w:b/>
      <w:bCs/>
      <w:color w:val="FF0000"/>
      <w:sz w:val="36"/>
      <w:szCs w:val="36"/>
    </w:rPr>
  </w:style>
  <w:style w:type="paragraph" w:styleId="5">
    <w:name w:val="heading 5"/>
    <w:basedOn w:val="a"/>
    <w:next w:val="a"/>
    <w:qFormat/>
    <w:rsid w:val="0026233B"/>
    <w:pPr>
      <w:keepNext/>
      <w:jc w:val="center"/>
      <w:outlineLvl w:val="4"/>
    </w:pPr>
    <w:rPr>
      <w:rFonts w:ascii="Arial" w:hAnsi="Arial" w:cs="PT Bold Heading"/>
      <w:b/>
      <w:bCs/>
      <w:color w:val="008080"/>
      <w:sz w:val="32"/>
      <w:szCs w:val="32"/>
    </w:rPr>
  </w:style>
  <w:style w:type="paragraph" w:styleId="6">
    <w:name w:val="heading 6"/>
    <w:basedOn w:val="a"/>
    <w:next w:val="a"/>
    <w:qFormat/>
    <w:rsid w:val="0026233B"/>
    <w:pPr>
      <w:keepNext/>
      <w:spacing w:before="100" w:beforeAutospacing="1" w:after="100" w:afterAutospacing="1"/>
      <w:jc w:val="center"/>
      <w:outlineLvl w:val="5"/>
    </w:pPr>
    <w:rPr>
      <w:rFonts w:cs="Traditional Arabic"/>
      <w:b/>
      <w:bCs/>
      <w:color w:val="FF0000"/>
      <w:sz w:val="32"/>
      <w:szCs w:val="32"/>
    </w:rPr>
  </w:style>
  <w:style w:type="paragraph" w:styleId="7">
    <w:name w:val="heading 7"/>
    <w:basedOn w:val="a"/>
    <w:next w:val="a"/>
    <w:qFormat/>
    <w:rsid w:val="0026233B"/>
    <w:pPr>
      <w:keepNext/>
      <w:bidi w:val="0"/>
      <w:jc w:val="center"/>
      <w:outlineLvl w:val="6"/>
    </w:pPr>
    <w:rPr>
      <w:rFonts w:cs="PT Bold Heading"/>
      <w:color w:val="FF0000"/>
      <w:sz w:val="36"/>
      <w:szCs w:val="36"/>
    </w:rPr>
  </w:style>
  <w:style w:type="paragraph" w:styleId="8">
    <w:name w:val="heading 8"/>
    <w:basedOn w:val="a"/>
    <w:next w:val="a"/>
    <w:qFormat/>
    <w:rsid w:val="0026233B"/>
    <w:pPr>
      <w:keepNext/>
      <w:spacing w:before="100" w:beforeAutospacing="1" w:after="100" w:afterAutospacing="1"/>
      <w:jc w:val="center"/>
      <w:outlineLvl w:val="7"/>
    </w:pPr>
    <w:rPr>
      <w:rFonts w:ascii="Arial" w:hAnsi="Arial" w:cs="Arial"/>
      <w:b/>
      <w:bCs/>
      <w:sz w:val="40"/>
      <w:szCs w:val="40"/>
    </w:rPr>
  </w:style>
  <w:style w:type="paragraph" w:styleId="9">
    <w:name w:val="heading 9"/>
    <w:basedOn w:val="a"/>
    <w:next w:val="a"/>
    <w:qFormat/>
    <w:rsid w:val="0026233B"/>
    <w:pPr>
      <w:keepNext/>
      <w:jc w:val="center"/>
      <w:outlineLvl w:val="8"/>
    </w:pPr>
    <w:rPr>
      <w:rFonts w:ascii="Arial" w:hAnsi="Arial" w:cs="Arial"/>
      <w:b/>
      <w:bCs/>
      <w:color w:val="0000FF"/>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6233B"/>
    <w:rPr>
      <w:rFonts w:ascii="Tahoma" w:hAnsi="Tahoma" w:cs="Tahoma"/>
      <w:b/>
      <w:bCs/>
      <w:color w:val="000080"/>
      <w:sz w:val="28"/>
      <w:szCs w:val="28"/>
    </w:rPr>
  </w:style>
  <w:style w:type="paragraph" w:styleId="20">
    <w:name w:val="Body Text 2"/>
    <w:basedOn w:val="a"/>
    <w:rsid w:val="0026233B"/>
    <w:rPr>
      <w:rFonts w:ascii="Arial" w:hAnsi="Arial" w:cs="Arial"/>
      <w:b/>
      <w:bCs/>
      <w:color w:val="000080"/>
      <w:sz w:val="32"/>
      <w:szCs w:val="32"/>
    </w:rPr>
  </w:style>
  <w:style w:type="paragraph" w:styleId="a4">
    <w:name w:val="Normal (Web)"/>
    <w:basedOn w:val="a"/>
    <w:uiPriority w:val="99"/>
    <w:rsid w:val="0026233B"/>
    <w:pPr>
      <w:bidi w:val="0"/>
      <w:spacing w:before="100" w:beforeAutospacing="1" w:after="100" w:afterAutospacing="1"/>
    </w:pPr>
  </w:style>
  <w:style w:type="paragraph" w:styleId="30">
    <w:name w:val="Body Text 3"/>
    <w:basedOn w:val="a"/>
    <w:rsid w:val="0026233B"/>
    <w:pPr>
      <w:bidi w:val="0"/>
      <w:jc w:val="right"/>
    </w:pPr>
    <w:rPr>
      <w:rFonts w:ascii="Arial" w:hAnsi="Arial" w:cs="Arial"/>
      <w:b/>
      <w:bCs/>
      <w:color w:val="000073"/>
      <w:sz w:val="36"/>
      <w:szCs w:val="36"/>
    </w:rPr>
  </w:style>
  <w:style w:type="paragraph" w:styleId="a5">
    <w:name w:val="Balloon Text"/>
    <w:basedOn w:val="a"/>
    <w:link w:val="Char"/>
    <w:rsid w:val="002048CB"/>
    <w:rPr>
      <w:rFonts w:ascii="Tahoma" w:hAnsi="Tahoma" w:cs="Tahoma"/>
      <w:sz w:val="16"/>
      <w:szCs w:val="16"/>
    </w:rPr>
  </w:style>
  <w:style w:type="character" w:customStyle="1" w:styleId="Char">
    <w:name w:val="نص في بالون Char"/>
    <w:basedOn w:val="a0"/>
    <w:link w:val="a5"/>
    <w:rsid w:val="002048CB"/>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Words>
  <Characters>10</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HAMAD</cp:lastModifiedBy>
  <cp:revision>3</cp:revision>
  <cp:lastPrinted>2008-10-11T18:15:00Z</cp:lastPrinted>
  <dcterms:created xsi:type="dcterms:W3CDTF">2008-10-11T17:17:00Z</dcterms:created>
  <dcterms:modified xsi:type="dcterms:W3CDTF">2008-10-11T18:16:00Z</dcterms:modified>
</cp:coreProperties>
</file>