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الخالدة</w:t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الثالث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المتوسط</w:t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ساعتان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0C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نهاية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 –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)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1445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2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6"/>
        <w:gridCol w:w="3927"/>
        <w:tblGridChange w:id="0">
          <w:tblGrid>
            <w:gridCol w:w="6256"/>
            <w:gridCol w:w="39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المتوسط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     )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203.0" w:type="dxa"/>
        <w:jc w:val="left"/>
        <w:tblInd w:w="2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394"/>
        <w:gridCol w:w="1590"/>
        <w:gridCol w:w="44"/>
        <w:gridCol w:w="848"/>
        <w:gridCol w:w="1941"/>
        <w:gridCol w:w="1985"/>
        <w:gridCol w:w="999"/>
        <w:gridCol w:w="1276"/>
        <w:gridCol w:w="1126"/>
        <w:tblGridChange w:id="0">
          <w:tblGrid>
            <w:gridCol w:w="394"/>
            <w:gridCol w:w="1590"/>
            <w:gridCol w:w="44"/>
            <w:gridCol w:w="848"/>
            <w:gridCol w:w="1941"/>
            <w:gridCol w:w="1985"/>
            <w:gridCol w:w="999"/>
            <w:gridCol w:w="1276"/>
            <w:gridCol w:w="1126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س</w:t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المهارة</w:t>
            </w:r>
          </w:p>
        </w:tc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بالأرقام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بالأحرف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المصحح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المراجع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المدقق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المقروء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2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الصنف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اللغوي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الوظيفة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النحوية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الأسلوب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اللغوي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الإملائي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الكتابي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المجموع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النهائي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bidi w:val="1"/>
        <w:spacing w:after="0" w:lineRule="auto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0" w:tblpY="2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10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</w:t>
      </w:r>
    </w:p>
    <w:p w:rsidR="00000000" w:rsidDel="00000000" w:rsidP="00000000" w:rsidRDefault="00000000" w:rsidRPr="00000000" w14:paraId="00000061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الإمام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الزاهد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الورع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بقية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السلف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الشيخ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عبدالعزيز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عبدالله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آل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باز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مدينة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الرياض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عشر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ذي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الحجة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سنة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1330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أسرة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معروفة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بالعلم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والفضل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وكان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شيخنا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رحمه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بصير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أول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حياته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ثم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أصابه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مرض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عينيه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سنة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1346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أدى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ضعف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بصره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مستهل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محرم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1350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ذهب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بصره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تمام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وكان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عمره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تسعة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عشر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62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بدأ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الشيخ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رحمه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طريقه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بحفظ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كعادة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أهل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وقد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أتم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حفظه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مبكرة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ثم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اشتغل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بطلب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المشايخ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الرياض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ومما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أعان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الشيخ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كذلك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السير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طريق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قدم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حباه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نبوغ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وذكاء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فطري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وعلو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همة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ونفس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وثابة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ٍ.</w:t>
      </w:r>
    </w:p>
    <w:p w:rsidR="00000000" w:rsidDel="00000000" w:rsidP="00000000" w:rsidRDefault="00000000" w:rsidRPr="00000000" w14:paraId="00000063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شغل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منصب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مفتي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المملكة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السعودية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منذ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1413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حتى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وفاته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بالإضافة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لرئاسة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هيئة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كبار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السعودية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ورئاسة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البحوث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العلمية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والإفتاء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وشغل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الجامعة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الإسلامية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المنورة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لخمس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سنوات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حصل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ابن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باز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جائزة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الملك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فيصل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لخدمة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الإسلام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سنة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1402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بلغت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مؤلفات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ابن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باز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أكثر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41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كتاب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شملت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العديد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علوم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الشريعة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فقه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وعقيدة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وفتوى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وفكر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إسلامي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64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يعد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ابن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باز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أحد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كبار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علماء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السنة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عصره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وحظى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بإكبار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وإجلال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مشايخ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عصره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أرجاء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العالم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الإسلامي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فهذا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ناصر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الدين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الألباني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يقول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«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مجدد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القرن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"</w:t>
      </w:r>
    </w:p>
    <w:p w:rsidR="00000000" w:rsidDel="00000000" w:rsidP="00000000" w:rsidRDefault="00000000" w:rsidRPr="00000000" w14:paraId="00000065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وقد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توفي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يوم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الخميس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السابع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والعشرين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محرم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سنة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1420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وقد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تجاوز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عمره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التاسعة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والثمانين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رحمه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رحمة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واسعة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1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51"/>
        <w:gridCol w:w="425"/>
        <w:gridCol w:w="2118"/>
        <w:gridCol w:w="863"/>
        <w:gridCol w:w="4105"/>
        <w:gridCol w:w="22"/>
        <w:tblGridChange w:id="0">
          <w:tblGrid>
            <w:gridCol w:w="2651"/>
            <w:gridCol w:w="425"/>
            <w:gridCol w:w="2118"/>
            <w:gridCol w:w="863"/>
            <w:gridCol w:w="4105"/>
            <w:gridCol w:w="22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66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عادة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العلماء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أن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يبدؤوا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حياتهم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بـ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1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B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حفظ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الحديث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D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حفظ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القرآن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تعلم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الفقه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70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2-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مضاد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السلف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) ......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5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السابقون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7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الخلف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الأوائل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7A">
            <w:pPr>
              <w:bidi w:val="1"/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كان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الشيخ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ابن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باز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فاقدا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البصر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لأنه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.....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F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ولد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فاقدا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البصر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1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أصابه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عينيه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أصابه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رمد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عينيه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84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4-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ولد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ابن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باز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......     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9">
            <w:pPr>
              <w:bidi w:val="1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الرياض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B">
            <w:pPr>
              <w:bidi w:val="1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جدة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bidi w:val="1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مكة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 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8E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–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توجد</w:t>
            </w:r>
            <w:r w:rsidDel="00000000" w:rsidR="00000000" w:rsidRPr="00000000">
              <w:rPr>
                <w:sz w:val="38"/>
                <w:szCs w:val="3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الجامعة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الإسلامية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93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مكة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المكرمة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5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الرياض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المدينة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المنورة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098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6-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جمع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عقيدة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" .......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عقيدات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F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عقد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A1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عقائد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bidi w:val="1"/>
        <w:spacing w:after="0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7-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علام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يدل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قول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الألباني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الشيخ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ابن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باز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مجدد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"</w:t>
      </w:r>
    </w:p>
    <w:p w:rsidR="00000000" w:rsidDel="00000000" w:rsidP="00000000" w:rsidRDefault="00000000" w:rsidRPr="00000000" w14:paraId="000000A5">
      <w:pPr>
        <w:bidi w:val="1"/>
        <w:spacing w:after="0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.................................................................................................................</w:t>
      </w:r>
    </w:p>
    <w:p w:rsidR="00000000" w:rsidDel="00000000" w:rsidP="00000000" w:rsidRDefault="00000000" w:rsidRPr="00000000" w14:paraId="000000A6">
      <w:pPr>
        <w:bidi w:val="1"/>
        <w:spacing w:after="0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8-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اذكر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ثلاثة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صفات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ابن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باز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رحمه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.</w:t>
      </w:r>
    </w:p>
    <w:p w:rsidR="00000000" w:rsidDel="00000000" w:rsidP="00000000" w:rsidRDefault="00000000" w:rsidRPr="00000000" w14:paraId="000000A7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9-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العوامل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التي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ساعدت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الشيخ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ابن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باز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السير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 </w:t>
      </w:r>
      <w:r w:rsidDel="00000000" w:rsidR="00000000" w:rsidRPr="00000000">
        <w:rPr>
          <w:b w:val="1"/>
          <w:sz w:val="30"/>
          <w:szCs w:val="30"/>
          <w:rtl w:val="1"/>
        </w:rPr>
        <w:t xml:space="preserve">طلب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العلم</w:t>
      </w:r>
      <w:r w:rsidDel="00000000" w:rsidR="00000000" w:rsidRPr="00000000">
        <w:rPr>
          <w:b w:val="1"/>
          <w:sz w:val="30"/>
          <w:szCs w:val="30"/>
          <w:rtl w:val="1"/>
        </w:rPr>
        <w:t xml:space="preserve">؟</w:t>
      </w:r>
    </w:p>
    <w:p w:rsidR="00000000" w:rsidDel="00000000" w:rsidP="00000000" w:rsidRDefault="00000000" w:rsidRPr="00000000" w14:paraId="000000A9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A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10- </w:t>
      </w:r>
      <w:r w:rsidDel="00000000" w:rsidR="00000000" w:rsidRPr="00000000">
        <w:rPr>
          <w:b w:val="1"/>
          <w:sz w:val="30"/>
          <w:szCs w:val="30"/>
          <w:rtl w:val="1"/>
        </w:rPr>
        <w:t xml:space="preserve">اذكر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أهم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المناصب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التي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شغلها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الشيخ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ابن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باز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رحمه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الله</w:t>
      </w:r>
      <w:r w:rsidDel="00000000" w:rsidR="00000000" w:rsidRPr="00000000">
        <w:rPr>
          <w:b w:val="1"/>
          <w:sz w:val="30"/>
          <w:szCs w:val="30"/>
          <w:rtl w:val="1"/>
        </w:rPr>
        <w:t xml:space="preserve"> .</w:t>
      </w:r>
    </w:p>
    <w:p w:rsidR="00000000" w:rsidDel="00000000" w:rsidP="00000000" w:rsidRDefault="00000000" w:rsidRPr="00000000" w14:paraId="000000AB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......................................................................................................</w:t>
      </w:r>
    </w:p>
    <w:tbl>
      <w:tblPr>
        <w:tblStyle w:val="Table6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AC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A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2et92p0" w:id="4"/>
      <w:bookmarkEnd w:id="4"/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الصنف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tbl>
      <w:tblPr>
        <w:tblStyle w:val="Table7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06"/>
        <w:gridCol w:w="3686"/>
        <w:gridCol w:w="3391"/>
        <w:tblGridChange w:id="0">
          <w:tblGrid>
            <w:gridCol w:w="3106"/>
            <w:gridCol w:w="3686"/>
            <w:gridCol w:w="3391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F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يصاغ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المفعول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الثلاثي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المبني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للمعلوم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المبني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للمجهول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الجامد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B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يصاع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الفاعل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الثلاثي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وزن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bidi w:val="1"/>
              <w:jc w:val="center"/>
              <w:rPr>
                <w:b w:val="1"/>
                <w:color w:val="365f9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فاعل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مفعول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B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4-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الجنة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أكواب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موضوعة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تحته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خط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bidi w:val="1"/>
              <w:jc w:val="center"/>
              <w:rPr>
                <w:b w:val="1"/>
                <w:color w:val="365f9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فاعل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مفعول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C1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5-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الفاعل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أخرج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bidi w:val="1"/>
              <w:jc w:val="center"/>
              <w:rPr>
                <w:b w:val="1"/>
                <w:color w:val="365f9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خارج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C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6-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المفعول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استخرج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)  .</w:t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bidi w:val="1"/>
              <w:jc w:val="center"/>
              <w:rPr>
                <w:b w:val="1"/>
                <w:color w:val="365f9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المهندس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مستخرج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البترول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البترول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مستخرج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مستخرج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البترول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8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C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C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4"/>
        <w:gridCol w:w="3237"/>
        <w:gridCol w:w="3992"/>
        <w:tblGridChange w:id="0">
          <w:tblGrid>
            <w:gridCol w:w="2954"/>
            <w:gridCol w:w="3237"/>
            <w:gridCol w:w="399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D1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1 – 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حضر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الحفل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عشرون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طالبا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.      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المميز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ملفوظ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5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ملحوظ</w:t>
            </w:r>
          </w:p>
        </w:tc>
        <w:tc>
          <w:tcPr/>
          <w:p w:rsidR="00000000" w:rsidDel="00000000" w:rsidP="00000000" w:rsidRDefault="00000000" w:rsidRPr="00000000" w14:paraId="000000D6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نسبة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D7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رأى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الخليفة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السحابة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غادية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رأى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الخليفة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السحابة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وهي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غادية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رأى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الخليفة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السحابة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تغدو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DD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3-  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ارتفع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قدر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العالم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.           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حول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الفاعل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تمييز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يلزم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</w:t>
            </w:r>
          </w:p>
        </w:tc>
      </w:tr>
      <w:tr>
        <w:trPr>
          <w:cantSplit w:val="0"/>
          <w:trHeight w:val="497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ارتفع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العالم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قدره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E1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ارتفع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العالم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قدرا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E2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قدر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العالم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ارتفع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3">
            <w:pPr>
              <w:bidi w:val="1"/>
              <w:rPr>
                <w:b w:val="1"/>
                <w:color w:val="000000"/>
                <w:sz w:val="32"/>
                <w:szCs w:val="32"/>
                <w:shd w:fill="d9d9d9" w:val="clear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32"/>
                <w:szCs w:val="32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shd w:fill="f2f2f2" w:val="clear"/>
                <w:rtl w:val="1"/>
              </w:rPr>
              <w:t xml:space="preserve">أعجبتني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shd w:fill="f2f2f2" w:val="clear"/>
                <w:rtl w:val="1"/>
              </w:rPr>
              <w:t xml:space="preserve">الرياض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shd w:fill="f2f2f2" w:val="clear"/>
                <w:rtl w:val="1"/>
              </w:rPr>
              <w:t xml:space="preserve">هدوءا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shd w:fill="f2f2f2" w:val="clear"/>
                <w:rtl w:val="1"/>
              </w:rPr>
              <w:t xml:space="preserve">.     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shd w:fill="f2f2f2" w:val="clear"/>
                <w:rtl w:val="1"/>
              </w:rPr>
              <w:t xml:space="preserve">سبب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shd w:fill="f2f2f2" w:val="clear"/>
                <w:rtl w:val="1"/>
              </w:rPr>
              <w:t xml:space="preserve">نصب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shd w:fill="f2f2f2" w:val="clear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shd w:fill="f2f2f2" w:val="clear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shd w:fill="f2f2f2" w:val="clear"/>
                <w:rtl w:val="1"/>
              </w:rPr>
              <w:t xml:space="preserve">هدوءا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shd w:fill="f2f2f2" w:val="clear"/>
                <w:rtl w:val="1"/>
              </w:rPr>
              <w:t xml:space="preserve">) 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shd w:fill="f2f2f2" w:val="clear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shd w:fill="f2f2f2" w:val="clear"/>
                <w:rtl w:val="1"/>
              </w:rPr>
              <w:t xml:space="preserve">: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تمييز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مفعول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حال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9">
            <w:pPr>
              <w:bidi w:val="1"/>
              <w:rPr>
                <w:b w:val="1"/>
                <w:color w:val="000000"/>
                <w:sz w:val="28"/>
                <w:szCs w:val="28"/>
                <w:shd w:fill="f2f2f2" w:val="clear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5-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يدعو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المؤمن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موقنا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بالإجابة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.     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صاحب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الحال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: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bidi w:val="1"/>
              <w:jc w:val="center"/>
              <w:rPr>
                <w:b w:val="1"/>
                <w:color w:val="000000"/>
                <w:sz w:val="28"/>
                <w:szCs w:val="28"/>
                <w:shd w:fill="f2f2f2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المؤمن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E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موقنا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بالإجابة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F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وقف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المتسابق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مبتسما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.                  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: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مبتسما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مفعول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منصوب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بالفتحة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الظاهرة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آخره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تمييز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منصوب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نصبة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الفتحة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الظاهرة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آخرة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منصوب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نصبة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الفتحة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الظاهرة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آخرة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bidi w:val="1"/>
        <w:spacing w:after="0" w:lineRule="auto"/>
        <w:rPr>
          <w:b w:val="1"/>
          <w:sz w:val="2"/>
          <w:szCs w:val="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0"/>
        <w:tblpPr w:leftFromText="180" w:rightFromText="180" w:topFromText="0" w:bottomFromText="0" w:vertAnchor="text" w:horzAnchor="text" w:tblpX="0" w:tblpY="14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F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F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الأسلوب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13"/>
        <w:gridCol w:w="141"/>
        <w:gridCol w:w="3263"/>
        <w:gridCol w:w="3966"/>
        <w:tblGridChange w:id="0">
          <w:tblGrid>
            <w:gridCol w:w="2813"/>
            <w:gridCol w:w="141"/>
            <w:gridCol w:w="3263"/>
            <w:gridCol w:w="3966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F9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أداة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يمين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لأكرمن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جاري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D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bookmarkStart w:colFirst="0" w:colLast="0" w:name="_4d34og8" w:id="8"/>
            <w:bookmarkEnd w:id="8"/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يمين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FF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لأكرمن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100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جاري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10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يخشى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يرضى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            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اربط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الجملتين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بأسلوب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شرط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يلزم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يخش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يرض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عنه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.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6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يخشى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يرضى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عنه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08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يخش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ى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يرض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عنه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109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الجمل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التالية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تشمل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D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اجتهد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لتحقق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حلمك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.</w:t>
            </w:r>
          </w:p>
        </w:tc>
        <w:tc>
          <w:tcPr/>
          <w:p w:rsidR="00000000" w:rsidDel="00000000" w:rsidP="00000000" w:rsidRDefault="00000000" w:rsidRPr="00000000" w14:paraId="0000010F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وتالله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لأحققن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حلمي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.</w:t>
            </w:r>
          </w:p>
        </w:tc>
        <w:tc>
          <w:tcPr/>
          <w:p w:rsidR="00000000" w:rsidDel="00000000" w:rsidP="00000000" w:rsidRDefault="00000000" w:rsidRPr="00000000" w14:paraId="00000110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حقق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المجد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حلمه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11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التالية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أداته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5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تالله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لأحفظن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حق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جاري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117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أحلف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بالله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أخلف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وعد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18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والله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لأبر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بوالدي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119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جواب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الشرط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:                  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إن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تشاهد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مدينة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العلا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تكتشف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نموذجا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فريدا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D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إن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تشاهد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تكتشف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121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تزور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المكتبة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تستفيد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.          (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اربط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الجملتين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بأسلوب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شرط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يلزم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5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تزور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المكتبة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تستفيد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27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إن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تزر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المكتبة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تستفيد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. </w:t>
            </w:r>
          </w:p>
        </w:tc>
        <w:tc>
          <w:tcPr/>
          <w:p w:rsidR="00000000" w:rsidDel="00000000" w:rsidP="00000000" w:rsidRDefault="00000000" w:rsidRPr="00000000" w14:paraId="00000128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إن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تزر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المكتبة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تستفد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12B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tbl>
      <w:tblPr>
        <w:tblStyle w:val="Table12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2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2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الخامس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13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7"/>
        <w:gridCol w:w="3042"/>
        <w:gridCol w:w="4264"/>
        <w:tblGridChange w:id="0">
          <w:tblGrid>
            <w:gridCol w:w="2877"/>
            <w:gridCol w:w="3042"/>
            <w:gridCol w:w="426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2F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........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المرض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الأطباء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أعيى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أعيا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أعيي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3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الماضي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يسعى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 :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38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سعى</w:t>
            </w:r>
          </w:p>
        </w:tc>
        <w:tc>
          <w:tcPr/>
          <w:p w:rsidR="00000000" w:rsidDel="00000000" w:rsidP="00000000" w:rsidRDefault="00000000" w:rsidRPr="00000000" w14:paraId="00000139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سعا</w:t>
            </w:r>
          </w:p>
        </w:tc>
        <w:tc>
          <w:tcPr/>
          <w:p w:rsidR="00000000" w:rsidDel="00000000" w:rsidP="00000000" w:rsidRDefault="00000000" w:rsidRPr="00000000" w14:paraId="0000013A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   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سعي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3B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كتابة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بإضافة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اللينة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ارتضـ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....)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4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لماذا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اللينة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صورة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الياء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المنقوطة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44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ثلاثي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أصلها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ياء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ثلاثي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46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ولم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تسبق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ياء</w:t>
            </w:r>
          </w:p>
        </w:tc>
        <w:tc>
          <w:tcPr/>
          <w:p w:rsidR="00000000" w:rsidDel="00000000" w:rsidP="00000000" w:rsidRDefault="00000000" w:rsidRPr="00000000" w14:paraId="00000147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   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ثلاثي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48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وأصل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واو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49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صحيح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: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أخفى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دعا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أعيا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أخفا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دعا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أعيى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أخفى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دعى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أعيى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4F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  " 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قضى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نما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"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أصل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الفعلين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الياء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الواو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الواو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الياء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الواو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الواو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bidi w:val="1"/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السادس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الرقعة</w:t>
      </w:r>
      <w:r w:rsidDel="00000000" w:rsidR="00000000" w:rsidRPr="00000000">
        <w:rPr>
          <w:b w:val="1"/>
          <w:sz w:val="28"/>
          <w:szCs w:val="28"/>
          <w:rtl w:val="1"/>
        </w:rPr>
        <w:br w:type="textWrapping"/>
        <w:t xml:space="preserve"> </w:t>
      </w:r>
    </w:p>
    <w:tbl>
      <w:tblPr>
        <w:tblStyle w:val="Table14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5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5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bidi w:val="1"/>
        <w:spacing w:after="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فإليك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المروءة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والندى</w:t>
      </w:r>
      <w:r w:rsidDel="00000000" w:rsidR="00000000" w:rsidRPr="00000000">
        <w:rPr>
          <w:b w:val="1"/>
          <w:sz w:val="36"/>
          <w:szCs w:val="36"/>
          <w:rtl w:val="1"/>
        </w:rPr>
        <w:t xml:space="preserve">     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الوفاء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كما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تحب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وترغب</w:t>
      </w:r>
    </w:p>
    <w:p w:rsidR="00000000" w:rsidDel="00000000" w:rsidP="00000000" w:rsidRDefault="00000000" w:rsidRPr="00000000" w14:paraId="0000015A">
      <w:pPr>
        <w:bidi w:val="1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15D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15E">
      <w:pPr>
        <w:shd w:fill="ffffff" w:val="clear"/>
        <w:bidi w:val="1"/>
        <w:spacing w:after="0" w:line="240" w:lineRule="auto"/>
        <w:rPr>
          <w:rFonts w:ascii="Federo" w:cs="Federo" w:eastAsia="Federo" w:hAnsi="Feder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bidi w:val="1"/>
        <w:spacing w:after="0" w:line="240" w:lineRule="auto"/>
        <w:jc w:val="center"/>
        <w:rPr>
          <w:rFonts w:ascii="Federo" w:cs="Federo" w:eastAsia="Federo" w:hAnsi="Federo"/>
          <w:b w:val="1"/>
          <w:sz w:val="28"/>
          <w:szCs w:val="28"/>
        </w:rPr>
      </w:pP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مــــع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تمنياتي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بالـتــوفـيــق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والـنـجـــاح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0</w:t>
      </w:r>
    </w:p>
    <w:p w:rsidR="00000000" w:rsidDel="00000000" w:rsidP="00000000" w:rsidRDefault="00000000" w:rsidRPr="00000000" w14:paraId="00000160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قناة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التفاعلي</w:t>
      </w:r>
    </w:p>
    <w:p w:rsidR="00000000" w:rsidDel="00000000" w:rsidP="00000000" w:rsidRDefault="00000000" w:rsidRPr="00000000" w14:paraId="00000161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162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563c1"/>
            <w:sz w:val="26"/>
            <w:szCs w:val="26"/>
            <w:u w:val="single"/>
            <w:rtl w:val="0"/>
          </w:rPr>
          <w:t xml:space="preserve">https://youtu.be/5IDvzWhsM2Q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رابط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التليجرام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</w:p>
    <w:p w:rsidR="00000000" w:rsidDel="00000000" w:rsidP="00000000" w:rsidRDefault="00000000" w:rsidRPr="00000000" w14:paraId="00000165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6"/>
            <w:szCs w:val="26"/>
            <w:u w:val="single"/>
            <w:rtl w:val="0"/>
          </w:rPr>
          <w:t xml:space="preserve">https://t.me/tdsgl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993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Federo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youtu.be/5IDvzWhsM2Q" TargetMode="External"/><Relationship Id="rId8" Type="http://schemas.openxmlformats.org/officeDocument/2006/relationships/hyperlink" Target="https://t.me/tdsg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