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4E7" w14:textId="2F178B7B" w:rsidR="00780445" w:rsidRPr="00404378" w:rsidRDefault="0080361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AFACB3" wp14:editId="767B3A9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7D08A4B2" w14:textId="760BB6D7" w:rsidR="0006036E" w:rsidRPr="00404378" w:rsidRDefault="001A226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="0006036E"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  <w:r w:rsidR="00343C57" w:rsidRPr="00404378">
        <w:rPr>
          <w:rFonts w:cs="Arial" w:hint="cs"/>
          <w:b/>
          <w:bCs/>
          <w:sz w:val="20"/>
          <w:szCs w:val="20"/>
          <w:rtl/>
        </w:rPr>
        <w:t/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0361E" w:rsidRPr="00404378" w14:paraId="40D275FD" w14:textId="77777777" w:rsidTr="0080361E">
        <w:tc>
          <w:tcPr>
            <w:tcW w:w="2307" w:type="dxa"/>
          </w:tcPr>
          <w:p w14:paraId="1516F97B" w14:textId="2AC4BFD6" w:rsidR="0080361E" w:rsidRPr="00404378" w:rsidRDefault="0080361E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D6DA0C0" w14:textId="47B50A71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التربية البدنية والدفاع عن النفس</w:t>
            </w:r>
          </w:p>
        </w:tc>
        <w:tc>
          <w:tcPr>
            <w:tcW w:w="864" w:type="dxa"/>
          </w:tcPr>
          <w:p w14:paraId="61BCC103" w14:textId="7FADE0A9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1457313" w14:textId="593B9C80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الرابع الابتدائي</w:t>
            </w:r>
          </w:p>
        </w:tc>
        <w:tc>
          <w:tcPr>
            <w:tcW w:w="1701" w:type="dxa"/>
          </w:tcPr>
          <w:p w14:paraId="005C515C" w14:textId="5ECB328F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D6B46A" w14:textId="2702C752" w:rsidR="0080361E" w:rsidRPr="00404378" w:rsidRDefault="00C73E94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24B0A72" w14:textId="43114D03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0A9E566" w14:textId="57D4DB64" w:rsidR="0080361E" w:rsidRPr="00404378" w:rsidRDefault="00C73E9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1EA8945" w14:textId="7DCA1AEE" w:rsidR="0006036E" w:rsidRPr="00404378" w:rsidRDefault="00101A2D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C90071" w:rsidRPr="00404378" w14:paraId="4EFA447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5BBB521" w14:textId="7FD5069A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D20B2BD" w14:textId="0EA7035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A75F140" w14:textId="6AB750B7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9B4F001" w14:textId="7574C695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90071" w:rsidRPr="00404378" w14:paraId="726E90CE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72224400" w14:textId="534C8D0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797B6FA" w14:textId="76326CD3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535BC8" w14:textId="0B2806B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2F4BBA8" w14:textId="74268839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16598B8D" w14:textId="77777777" w:rsidTr="00854168">
        <w:trPr>
          <w:trHeight w:val="1571"/>
          <w:jc w:val="center"/>
        </w:trPr>
        <w:tc>
          <w:tcPr>
            <w:tcW w:w="3581" w:type="dxa"/>
          </w:tcPr>
          <w:p w14:paraId="481B8024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6B61CFC" w14:textId="366FC0FC" w:rsidR="00F66CE2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القياس القبلي-&gt;القوة العضلية: رمي الكرة من وضع الجلوس
                <w:br/>
                ‾‾‾‾‾
                <w:br/>
                القياس القبلي-&gt;التحمل العضلي: التعلق من وضع ثني الذراعين 
                <w:br/>
                ‾‾‾‾‾
                <w:br/>
                القياس القبلي-&gt;المرونة: (صندوق المرونة) 
                <w:br/>
                ‾‾‾‾‾
                <w:br/>
                القياس القبلي-&gt;السرعة: العدو مسافة 30 أو 40م 
              </w:t>
            </w:r>
          </w:p>
        </w:tc>
        <w:tc>
          <w:tcPr>
            <w:tcW w:w="3919" w:type="dxa"/>
          </w:tcPr>
          <w:p w14:paraId="0460FFD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382A39F" w14:textId="693A6142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القياس القبلي-&gt;الرشاقة: الجري المتعرج مسافة 30 م 
                <w:br/>
                ‾‾‾‾‾
                <w:br/>
                الأولى: الصحة واللياقة البدنية-&gt;ممارسة تدريباً بدنياً ينمي عنصر القوة العضلية
                <w:br/>
                ‾‾‾‾‾
                <w:br/>
                الأولى: الصحة واللياقة البدنية-&gt;ممارسة تدريباً بدنياً ينمي عنصر التحمل العضلي
                <w:br/>
                ‾‾‾‾‾
                <w:br/>
                الأولى: الصحة واللياقة البدنية-&gt;ممارسة تدريباً بدنياً ينمي عنصر المرونة
              </w:t>
            </w:r>
          </w:p>
        </w:tc>
        <w:tc>
          <w:tcPr>
            <w:tcW w:w="3919" w:type="dxa"/>
          </w:tcPr>
          <w:p w14:paraId="6C2EDBB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5CBEDD2" w14:textId="39A9892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الأولى: الصحة واللياقة البدنية-&gt;ممارسة تدريباً بدنياً ينمي عنصر السرعة
                <w:br/>
                ‾‾‾‾‾
                <w:br/>
                الأولى: الصحة واللياقة البدنية-&gt;ممارسة تدريباً بدنياً ينمي عنصر الرشاقة
                <w:br/>
                ‾‾‾‾‾
                <w:br/>
                كرة اليد-&gt;تمرير كرة اليد بيد واحدة من مستوى الكتف
                <w:br/>
                ‾‾‾‾‾
                <w:br/>
                كرة اليد-&gt;استلام الكرة باليدين من مستوى الصدر
                <w:br/>
                ‾‾‾‾‾
                <w:br/>
                كرة اليد-&gt;تنطيط الكرة بيد واحدة
              </w:t>
            </w:r>
          </w:p>
        </w:tc>
        <w:tc>
          <w:tcPr>
            <w:tcW w:w="3919" w:type="dxa"/>
          </w:tcPr>
          <w:p w14:paraId="43DA6C8C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B6F49B6" w14:textId="3C314A3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كرة اليد-&gt;تطبيقات قانون كرة اليد: الملعب: المادة (1)، وقت اللعب: المادة (2)، الفريق: المادة (4).
                <w:br/>
                ‾‾‾‾‾
                <w:br/>
                كرة اليد-&gt;تعزيز نواتج التعلم
                <w:br/>
                ‾‾‾‾‾
                <w:br/>
                كرة اليد-&gt;تقويم مخرجات الوحدة
              </w:t>
            </w:r>
          </w:p>
        </w:tc>
      </w:tr>
      <w:tr w:rsidR="00C90071" w:rsidRPr="00404378" w14:paraId="7D21A258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44B60D1" w14:textId="0A9060C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CDD511" w14:textId="5A1D023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573CE49" w14:textId="4BC322E0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6BD8994" w14:textId="74556F7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C90071" w:rsidRPr="00404378" w14:paraId="00455BBF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0E5DFFC2" w14:textId="076812F6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7297DA2" w14:textId="3D5DD1F8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1DC5869F" w14:textId="3E26AC7D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DCA4247" w14:textId="141C0AF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464CA994" w14:textId="77777777" w:rsidTr="00854168">
        <w:trPr>
          <w:trHeight w:val="1475"/>
          <w:jc w:val="center"/>
        </w:trPr>
        <w:tc>
          <w:tcPr>
            <w:tcW w:w="3581" w:type="dxa"/>
          </w:tcPr>
          <w:p w14:paraId="58F4A38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FDD7112" w14:textId="7B1261B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الريشة الطائرة-&gt;مسك المضرب
                <w:br/>
                ‾‾‾‾‾
                <w:br/>
                الريشة الطائرة-&gt;المسكة الأمامية للمضرب
                <w:br/>
                ‾‾‾‾‾
                <w:br/>
                الريشة الطائرة-&gt;وقفة الاستعداد
              </w:t>
            </w:r>
          </w:p>
        </w:tc>
        <w:tc>
          <w:tcPr>
            <w:tcW w:w="3919" w:type="dxa"/>
          </w:tcPr>
          <w:p w14:paraId="68E9339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7B2B4" w14:textId="7EBB4C84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الريشة الطائرة-&gt;الإرسال المنخفض
                <w:br/>
                ‾‾‾‾‾
                <w:br/>
                الريشة الطائرة-&gt;الضربة الأمامية بوجه وظهر المضرب
              </w:t>
            </w:r>
          </w:p>
        </w:tc>
        <w:tc>
          <w:tcPr>
            <w:tcW w:w="3919" w:type="dxa"/>
          </w:tcPr>
          <w:p w14:paraId="4E26F7A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29F92A8" w14:textId="1D9B6D49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الريشة الطائرة-&gt;تطبيقات قانون الريشة الطائرة: الملعب وتجهيزاته: المادة (1)، الريشة: المادة (2)، المضرب: المادة (4)
                <w:br/>
                ‾‾‾‾‾
                <w:br/>
                الريشة الطائرة-&gt;تعزيز نواتج التعلم
              </w:t>
            </w:r>
          </w:p>
        </w:tc>
        <w:tc>
          <w:tcPr>
            <w:tcW w:w="3919" w:type="dxa"/>
          </w:tcPr>
          <w:p w14:paraId="4848BF9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ECA2D31" w14:textId="53EFF95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الجمباز الفني-&gt;الدحرجة الأمامية المتكورة
                <w:br/>
                ‾‾‾‾‾
                <w:br/>
                الجمباز الفني-&gt;الدحرجة الخلفية المتكورة
              </w:t>
            </w:r>
          </w:p>
        </w:tc>
      </w:tr>
      <w:tr w:rsidR="00C90071" w:rsidRPr="00404378" w14:paraId="37324554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6127E5E" w14:textId="3B5055D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E868955" w14:textId="4E5D6119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4F49A9" w14:textId="72B214B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EC9B2AF" w14:textId="07F1E78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C90071" w:rsidRPr="00404378" w14:paraId="564FDEF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E9A77FE" w14:textId="10A4568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6FA01E6" w14:textId="2436D3E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02797FD" w14:textId="0C5396B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9FEB108" w14:textId="0CE4193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C90071" w:rsidRPr="00404378" w14:paraId="5ECFE4C0" w14:textId="77777777" w:rsidTr="00854168">
        <w:trPr>
          <w:trHeight w:val="1619"/>
          <w:jc w:val="center"/>
        </w:trPr>
        <w:tc>
          <w:tcPr>
            <w:tcW w:w="3581" w:type="dxa"/>
          </w:tcPr>
          <w:p w14:paraId="363D325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5128C6E6" w14:textId="62BEB9CF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الجمباز الفني-&gt;الوقوف على الرأس
                <w:br/>
                ‾‾‾‾‾
                <w:br/>
                الجمباز الفني-&gt;تعزيز نواتج التعلم
                <w:br/>
                ‾‾‾‾‾
                <w:br/>
                الجمباز الفني-&gt;تقويم مخرجات الوحدة
              </w:t>
            </w:r>
          </w:p>
        </w:tc>
        <w:tc>
          <w:tcPr>
            <w:tcW w:w="3919" w:type="dxa"/>
          </w:tcPr>
          <w:p w14:paraId="5E6347A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4634F5B" w14:textId="15055A3C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الجودو-&gt;السقطة الخلفية في الجودو ( أوشيرو - أوكيمي)
                <w:br/>
                ‾‾‾‾‾
                <w:br/>
                الجودو-&gt;السقطة الخلفية في الجودو ( أوشيرو- أوكيمي) من الحركة
                <w:br/>
                ‾‾‾‾‾
                <w:br/>
                الجودو-&gt;السقطة الجانبية في الجودو ( يوكو- أوكيمي)
                <w:br/>
                ‾‾‾‾‾
                <w:br/>
                الجودو-&gt;السقطة الجانبية في الجودو من الوقوف ( يوكو - أوكيمي)
              </w:t>
            </w:r>
          </w:p>
        </w:tc>
        <w:tc>
          <w:tcPr>
            <w:tcW w:w="3919" w:type="dxa"/>
          </w:tcPr>
          <w:p w14:paraId="465FB50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0E81BD2" w14:textId="41D810F7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القياس البعدي-&gt;القوة العضلية: رمي الكرة من وضع الجلوس
                <w:br/>
                ‾‾‾‾‾
                <w:br/>
                القياس البعدي-&gt;التحمل العضلي: التعلق من وضع ثني الذراعين 
                <w:br/>
                ‾‾‾‾‾
                <w:br/>
                القياس البعدي-&gt;المرونة: (صندوق المرونة) 
                <w:br/>
                ‾‾‾‾‾
                <w:br/>
                القياس البعدي-&gt;السرعة: العدو مسافة 30 أو 40م 
                <w:br/>
                ‾‾‾‾‾
                <w:br/>
                القياس البعدي-&gt;الرشاقة: الجري المتعرج مسافة 30 م
              </w:t>
            </w:r>
          </w:p>
        </w:tc>
        <w:tc>
          <w:tcPr>
            <w:tcW w:w="3919" w:type="dxa"/>
          </w:tcPr>
          <w:p w14:paraId="08129C45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43372BEA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337FFEE3" w14:textId="0BBE33D4" w:rsidR="001302C6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F27693" w:rsidRPr="00404378" w14:paraId="06C15284" w14:textId="77777777" w:rsidTr="0080361E">
        <w:trPr>
          <w:trHeight w:val="371"/>
          <w:jc w:val="center"/>
        </w:trPr>
        <w:tc>
          <w:tcPr>
            <w:tcW w:w="3581" w:type="dxa"/>
          </w:tcPr>
          <w:p w14:paraId="565930A0" w14:textId="43B9A16F" w:rsidR="00F27693" w:rsidRPr="00404378" w:rsidRDefault="00F27693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A338D51" w14:textId="6F7601AE" w:rsidR="00F27693" w:rsidRPr="00404378" w:rsidRDefault="009F5EF0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3E30DA33" w14:textId="20B7C932" w:rsidR="009D372C" w:rsidRPr="00404378" w:rsidRDefault="009D372C">
      <w:pPr>
        <w:rPr>
          <w:sz w:val="20"/>
          <w:szCs w:val="20"/>
        </w:r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274A97CD" w:rsidR="009D372C" w:rsidRPr="009D372C" w:rsidRDefault="009D372C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274A97CD" w:rsidR="009D372C" w:rsidRPr="009D372C" w:rsidRDefault="009D372C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RPr="00404378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459D1"/>
    <w:rsid w:val="00054724"/>
    <w:rsid w:val="00056AD2"/>
    <w:rsid w:val="0006036E"/>
    <w:rsid w:val="00101A2D"/>
    <w:rsid w:val="001302C6"/>
    <w:rsid w:val="00166AE0"/>
    <w:rsid w:val="001A2261"/>
    <w:rsid w:val="001C752E"/>
    <w:rsid w:val="002A4A8A"/>
    <w:rsid w:val="002D1519"/>
    <w:rsid w:val="002E05C1"/>
    <w:rsid w:val="00343C57"/>
    <w:rsid w:val="00372195"/>
    <w:rsid w:val="003C64FF"/>
    <w:rsid w:val="003D6EB4"/>
    <w:rsid w:val="003E51D5"/>
    <w:rsid w:val="00404378"/>
    <w:rsid w:val="0045462C"/>
    <w:rsid w:val="00564A28"/>
    <w:rsid w:val="0064059A"/>
    <w:rsid w:val="006C0D64"/>
    <w:rsid w:val="006E6E31"/>
    <w:rsid w:val="006E7806"/>
    <w:rsid w:val="006F2083"/>
    <w:rsid w:val="006F489C"/>
    <w:rsid w:val="00737E04"/>
    <w:rsid w:val="007733EA"/>
    <w:rsid w:val="00780445"/>
    <w:rsid w:val="007B38FF"/>
    <w:rsid w:val="0080361E"/>
    <w:rsid w:val="008322E5"/>
    <w:rsid w:val="008515B0"/>
    <w:rsid w:val="00853370"/>
    <w:rsid w:val="00854168"/>
    <w:rsid w:val="00866E2A"/>
    <w:rsid w:val="008C2AD6"/>
    <w:rsid w:val="00910DD1"/>
    <w:rsid w:val="00954086"/>
    <w:rsid w:val="00976571"/>
    <w:rsid w:val="00980BC3"/>
    <w:rsid w:val="0098404D"/>
    <w:rsid w:val="009D372C"/>
    <w:rsid w:val="009F5EF0"/>
    <w:rsid w:val="00A444D4"/>
    <w:rsid w:val="00A46B37"/>
    <w:rsid w:val="00B52AF3"/>
    <w:rsid w:val="00B56BC1"/>
    <w:rsid w:val="00BE0316"/>
    <w:rsid w:val="00C42FC6"/>
    <w:rsid w:val="00C73E94"/>
    <w:rsid w:val="00C90071"/>
    <w:rsid w:val="00CC11E1"/>
    <w:rsid w:val="00DB73E7"/>
    <w:rsid w:val="00DD4967"/>
    <w:rsid w:val="00DD4AF5"/>
    <w:rsid w:val="00E115D7"/>
    <w:rsid w:val="00EB44FE"/>
    <w:rsid w:val="00EB7561"/>
    <w:rsid w:val="00EE5465"/>
    <w:rsid w:val="00F11B9A"/>
    <w:rsid w:val="00F27693"/>
    <w:rsid w:val="00F6156F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