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AE24" w14:textId="77777777" w:rsidR="00C360F5" w:rsidRDefault="00B2728B" w:rsidP="006953C5">
      <w:pPr>
        <w:pStyle w:val="6"/>
        <w:jc w:val="left"/>
        <w:rPr>
          <w:color w:val="003300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4DF291" wp14:editId="045FA52F">
                <wp:simplePos x="0" y="0"/>
                <wp:positionH relativeFrom="column">
                  <wp:posOffset>-657225</wp:posOffset>
                </wp:positionH>
                <wp:positionV relativeFrom="paragraph">
                  <wp:posOffset>76835</wp:posOffset>
                </wp:positionV>
                <wp:extent cx="1220470" cy="577850"/>
                <wp:effectExtent l="0" t="0" r="0" b="0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047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077A" w14:textId="36603826" w:rsidR="006953C5" w:rsidRDefault="006953C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F291" id=" 5" o:spid="_x0000_s1026" style="position:absolute;left:0;text-align:left;margin-left:-51.75pt;margin-top:6.05pt;width:96.1pt;height:45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" filled="f" stroked="f">
                <v:path arrowok="t"/>
                <v:textbox style="mso-fit-shape-to-text:t">
                  <w:txbxContent>
                    <w:p w14:paraId="0D52077A" w14:textId="36603826" w:rsidR="006953C5" w:rsidRDefault="006953C5"/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509CF7" wp14:editId="03A2A5F9">
                <wp:simplePos x="0" y="0"/>
                <wp:positionH relativeFrom="column">
                  <wp:posOffset>2105025</wp:posOffset>
                </wp:positionH>
                <wp:positionV relativeFrom="paragraph">
                  <wp:posOffset>76835</wp:posOffset>
                </wp:positionV>
                <wp:extent cx="1555750" cy="739775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D3927" w14:textId="77777777" w:rsidR="006953C5" w:rsidRDefault="00B2728B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7494201" wp14:editId="507617B9">
                                  <wp:extent cx="1374140" cy="647700"/>
                                  <wp:effectExtent l="0" t="0" r="0" b="0"/>
                                  <wp:docPr id="2" name="صورة 2" descr="فهرس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 descr="فهرس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414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9CF7" id=" 3" o:spid="_x0000_s1027" style="position:absolute;left:0;text-align:left;margin-left:165.75pt;margin-top:6.05pt;width:122.5pt;height:58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" filled="f" stroked="f">
                <v:path arrowok="t"/>
                <v:textbox style="mso-fit-shape-to-text:t">
                  <w:txbxContent>
                    <w:p w14:paraId="4B9D3927" w14:textId="77777777" w:rsidR="006953C5" w:rsidRDefault="00B2728B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7494201" wp14:editId="507617B9">
                            <wp:extent cx="1374140" cy="647700"/>
                            <wp:effectExtent l="0" t="0" r="0" b="0"/>
                            <wp:docPr id="2" name="صورة 2" descr="فهرس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 descr="فهرس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414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C5E6B3" wp14:editId="70301F11">
                <wp:simplePos x="0" y="0"/>
                <wp:positionH relativeFrom="column">
                  <wp:posOffset>3819525</wp:posOffset>
                </wp:positionH>
                <wp:positionV relativeFrom="paragraph">
                  <wp:posOffset>635</wp:posOffset>
                </wp:positionV>
                <wp:extent cx="2152650" cy="85725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E6207" w14:textId="77777777" w:rsidR="006953C5" w:rsidRPr="006953C5" w:rsidRDefault="006953C5" w:rsidP="006953C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53C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B37B37" w14:textId="77777777" w:rsidR="006953C5" w:rsidRPr="006953C5" w:rsidRDefault="006953C5" w:rsidP="006953C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53C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6953C5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14:paraId="218AAA33" w14:textId="1F8B198F" w:rsidR="006953C5" w:rsidRPr="006953C5" w:rsidRDefault="006953C5" w:rsidP="006953C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53C5">
                              <w:rPr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2A15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بـ</w:t>
                            </w:r>
                          </w:p>
                          <w:p w14:paraId="5FB0295D" w14:textId="77777777" w:rsidR="006953C5" w:rsidRDefault="006953C5" w:rsidP="009D42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53C5">
                              <w:rPr>
                                <w:b/>
                                <w:bCs/>
                                <w:rtl/>
                              </w:rPr>
                              <w:t xml:space="preserve">مدرسة : </w:t>
                            </w:r>
                          </w:p>
                          <w:p w14:paraId="042FAF87" w14:textId="77777777" w:rsidR="009D4243" w:rsidRPr="006953C5" w:rsidRDefault="009D4243" w:rsidP="009D42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5E6B3" id=" 2" o:spid="_x0000_s1028" style="position:absolute;left:0;text-align:left;margin-left:300.75pt;margin-top:.05pt;width:169.5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" filled="f" stroked="f">
                <v:path arrowok="t"/>
                <v:textbox>
                  <w:txbxContent>
                    <w:p w14:paraId="306E6207" w14:textId="77777777" w:rsidR="006953C5" w:rsidRPr="006953C5" w:rsidRDefault="006953C5" w:rsidP="006953C5">
                      <w:pPr>
                        <w:rPr>
                          <w:b/>
                          <w:bCs/>
                          <w:rtl/>
                        </w:rPr>
                      </w:pPr>
                      <w:r w:rsidRPr="006953C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5B37B37" w14:textId="77777777" w:rsidR="006953C5" w:rsidRPr="006953C5" w:rsidRDefault="006953C5" w:rsidP="006953C5">
                      <w:pPr>
                        <w:rPr>
                          <w:b/>
                          <w:bCs/>
                          <w:rtl/>
                        </w:rPr>
                      </w:pPr>
                      <w:r w:rsidRPr="006953C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  <w:r w:rsidRPr="006953C5">
                        <w:rPr>
                          <w:b/>
                          <w:bCs/>
                          <w:rtl/>
                        </w:rPr>
                        <w:tab/>
                      </w:r>
                    </w:p>
                    <w:p w14:paraId="218AAA33" w14:textId="1F8B198F" w:rsidR="006953C5" w:rsidRPr="006953C5" w:rsidRDefault="006953C5" w:rsidP="006953C5">
                      <w:pPr>
                        <w:rPr>
                          <w:b/>
                          <w:bCs/>
                          <w:rtl/>
                        </w:rPr>
                      </w:pPr>
                      <w:r w:rsidRPr="006953C5">
                        <w:rPr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2A15B8">
                        <w:rPr>
                          <w:rFonts w:hint="cs"/>
                          <w:b/>
                          <w:bCs/>
                          <w:rtl/>
                        </w:rPr>
                        <w:t>بـ</w:t>
                      </w:r>
                    </w:p>
                    <w:p w14:paraId="5FB0295D" w14:textId="77777777" w:rsidR="006953C5" w:rsidRDefault="006953C5" w:rsidP="009D4243">
                      <w:pPr>
                        <w:rPr>
                          <w:b/>
                          <w:bCs/>
                          <w:rtl/>
                        </w:rPr>
                      </w:pPr>
                      <w:r w:rsidRPr="006953C5">
                        <w:rPr>
                          <w:b/>
                          <w:bCs/>
                          <w:rtl/>
                        </w:rPr>
                        <w:t xml:space="preserve">مدرسة : </w:t>
                      </w:r>
                    </w:p>
                    <w:p w14:paraId="042FAF87" w14:textId="77777777" w:rsidR="009D4243" w:rsidRPr="006953C5" w:rsidRDefault="009D4243" w:rsidP="009D42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60F5">
        <w:rPr>
          <w:rFonts w:hint="cs"/>
          <w:sz w:val="28"/>
          <w:szCs w:val="28"/>
          <w:rtl/>
        </w:rPr>
        <w:tab/>
      </w:r>
      <w:r w:rsidR="00C360F5">
        <w:rPr>
          <w:rFonts w:hint="cs"/>
          <w:sz w:val="28"/>
          <w:szCs w:val="28"/>
          <w:rtl/>
        </w:rPr>
        <w:tab/>
      </w:r>
      <w:r w:rsidR="00C360F5">
        <w:rPr>
          <w:rFonts w:hint="cs"/>
          <w:sz w:val="28"/>
          <w:szCs w:val="28"/>
          <w:rtl/>
        </w:rPr>
        <w:tab/>
      </w:r>
      <w:r w:rsidR="00C360F5">
        <w:rPr>
          <w:rFonts w:hint="cs"/>
          <w:sz w:val="28"/>
          <w:szCs w:val="28"/>
          <w:rtl/>
        </w:rPr>
        <w:tab/>
        <w:t xml:space="preserve">   </w:t>
      </w:r>
    </w:p>
    <w:p w14:paraId="1CE782EE" w14:textId="77777777" w:rsidR="006953C5" w:rsidRDefault="006953C5" w:rsidP="006953C5">
      <w:pPr>
        <w:rPr>
          <w:rtl/>
        </w:rPr>
      </w:pPr>
      <w:r>
        <w:rPr>
          <w:rFonts w:hint="cs"/>
          <w:rtl/>
        </w:rPr>
        <w:t xml:space="preserve">  </w:t>
      </w:r>
    </w:p>
    <w:p w14:paraId="7896B4DB" w14:textId="77777777" w:rsidR="006953C5" w:rsidRDefault="006953C5" w:rsidP="006953C5">
      <w:pPr>
        <w:rPr>
          <w:rtl/>
        </w:rPr>
      </w:pPr>
    </w:p>
    <w:p w14:paraId="48A531F0" w14:textId="77777777" w:rsidR="006953C5" w:rsidRDefault="006953C5" w:rsidP="006953C5">
      <w:pPr>
        <w:rPr>
          <w:rtl/>
        </w:rPr>
      </w:pPr>
    </w:p>
    <w:p w14:paraId="0479B21C" w14:textId="77777777" w:rsidR="006953C5" w:rsidRDefault="006953C5" w:rsidP="006953C5">
      <w:pPr>
        <w:rPr>
          <w:rtl/>
        </w:rPr>
      </w:pPr>
    </w:p>
    <w:p w14:paraId="4BB2A18E" w14:textId="2BAABB92" w:rsidR="006953C5" w:rsidRPr="006953C5" w:rsidRDefault="006953C5" w:rsidP="006953C5">
      <w:pPr>
        <w:rPr>
          <w:b/>
          <w:bCs/>
          <w:color w:val="FF0000"/>
          <w:sz w:val="32"/>
          <w:szCs w:val="32"/>
          <w:rtl/>
        </w:rPr>
      </w:pPr>
      <w:r>
        <w:rPr>
          <w:rFonts w:hint="cs"/>
          <w:rtl/>
        </w:rPr>
        <w:t xml:space="preserve">                                               </w:t>
      </w:r>
      <w:r>
        <w:rPr>
          <w:rFonts w:hint="cs"/>
          <w:b/>
          <w:bCs/>
          <w:color w:val="FF0000"/>
          <w:sz w:val="32"/>
          <w:szCs w:val="32"/>
          <w:rtl/>
        </w:rPr>
        <w:t>المواقف</w:t>
      </w:r>
      <w:r w:rsidR="009C2595">
        <w:rPr>
          <w:rFonts w:hint="cs"/>
          <w:b/>
          <w:bCs/>
          <w:color w:val="FF0000"/>
          <w:sz w:val="32"/>
          <w:szCs w:val="32"/>
          <w:rtl/>
        </w:rPr>
        <w:t xml:space="preserve"> السلوكية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اليومية الطارئة</w:t>
      </w:r>
    </w:p>
    <w:tbl>
      <w:tblPr>
        <w:bidiVisual/>
        <w:tblW w:w="990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720"/>
        <w:gridCol w:w="900"/>
        <w:gridCol w:w="900"/>
        <w:gridCol w:w="3600"/>
        <w:gridCol w:w="900"/>
      </w:tblGrid>
      <w:tr w:rsidR="00B84964" w14:paraId="029F6CBF" w14:textId="77777777" w:rsidTr="00B84964">
        <w:trPr>
          <w:trHeight w:val="396"/>
        </w:trPr>
        <w:tc>
          <w:tcPr>
            <w:tcW w:w="54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EECA61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م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77ABC013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اسم الطالب</w:t>
            </w:r>
          </w:p>
        </w:tc>
        <w:tc>
          <w:tcPr>
            <w:tcW w:w="72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2F49A4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الصف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4CD0707C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المادة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7378303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التاريخ</w:t>
            </w:r>
          </w:p>
        </w:tc>
        <w:tc>
          <w:tcPr>
            <w:tcW w:w="36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4DDBE43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الموقف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9D8F0E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رقم الخدمة</w:t>
            </w:r>
          </w:p>
        </w:tc>
      </w:tr>
      <w:tr w:rsidR="00B84964" w14:paraId="46761C33" w14:textId="77777777" w:rsidTr="00B84964">
        <w:trPr>
          <w:trHeight w:val="427"/>
        </w:trPr>
        <w:tc>
          <w:tcPr>
            <w:tcW w:w="540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391B9B27" w14:textId="77777777" w:rsidR="00B84964" w:rsidRDefault="00B84964">
            <w:pPr>
              <w:pStyle w:val="1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4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1BF0B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EFCE78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D08778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E9D11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068E83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thickThin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4495EB7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11AA325B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C24BBA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2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40ABF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11436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45E4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B18DA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95156A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0636F1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771F0DCD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95A94D7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3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0CD66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89B5D0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10AD3A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D25A8C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8637C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C3D4F7C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178DB72B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D6175C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4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F0E46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7746C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2B700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3671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E7EE4C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79ADB1D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0257DA03" w14:textId="77777777" w:rsidTr="00B84964">
        <w:trPr>
          <w:trHeight w:val="427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2B8A98A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5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4CE07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4BD3BA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065DB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45F278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73E04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26EDE6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1FAD3AE7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F535378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6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B60D2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31A1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AC891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135188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2B87A7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CFFE2D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2BAD45E6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3B974A0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7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C0D9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634B07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42233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4D9607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81421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DD0508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4E542017" w14:textId="77777777" w:rsidTr="00B84964">
        <w:trPr>
          <w:trHeight w:val="427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15F44A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8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D961B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862894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CFAF14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7C48A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FC76A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960B6D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1B6C0E19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C5FEA1A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9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A48F7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20553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7122E7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54B330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B1CE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C412D1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039A3AC2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B658BD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10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B321E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98B5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D3675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2F58A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69E54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58D950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08CF9F31" w14:textId="77777777" w:rsidTr="00B84964">
        <w:trPr>
          <w:trHeight w:val="427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ECCCD7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11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30F6C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356C3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4436F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FE013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827AF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FB54974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54211375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01AC92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12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A4D44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6FCD0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1A6D32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DC129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14B1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36AD2A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61AF56DB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3F45CD4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14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99E50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F3A68A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48DF0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A1537C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0C6F2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610E85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964" w14:paraId="073D9773" w14:textId="77777777" w:rsidTr="00B84964">
        <w:trPr>
          <w:trHeight w:val="396"/>
        </w:trPr>
        <w:tc>
          <w:tcPr>
            <w:tcW w:w="5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EA4014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15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D2B67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AF0F14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E26B4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3A43C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462F7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E978E5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E7CE73" w14:textId="77777777" w:rsidR="00C360F5" w:rsidRPr="006953C5" w:rsidRDefault="00C360F5">
      <w:pPr>
        <w:jc w:val="center"/>
        <w:rPr>
          <w:rFonts w:cs="MCS QUDS  UNDER"/>
          <w:b/>
          <w:bCs/>
          <w:sz w:val="16"/>
          <w:szCs w:val="16"/>
          <w:rtl/>
        </w:rPr>
      </w:pPr>
      <w:r w:rsidRPr="006953C5">
        <w:rPr>
          <w:rFonts w:cs="MCS QUDS  UNDER" w:hint="cs"/>
          <w:b/>
          <w:bCs/>
          <w:color w:val="993300"/>
          <w:rtl/>
        </w:rPr>
        <w:t>أنواع للمواقف الطارئة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320"/>
        <w:gridCol w:w="2880"/>
      </w:tblGrid>
      <w:tr w:rsidR="00B84964" w14:paraId="73BFB16D" w14:textId="77777777" w:rsidTr="00B84964">
        <w:tc>
          <w:tcPr>
            <w:tcW w:w="234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37E7EA0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الحالة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570A80C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الحالة</w:t>
            </w:r>
          </w:p>
        </w:tc>
        <w:tc>
          <w:tcPr>
            <w:tcW w:w="288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8FB823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الحالة</w:t>
            </w:r>
          </w:p>
        </w:tc>
      </w:tr>
      <w:tr w:rsidR="00B84964" w14:paraId="766313FB" w14:textId="77777777" w:rsidTr="00B84964">
        <w:tc>
          <w:tcPr>
            <w:tcW w:w="2340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1C0691F2" w14:textId="77777777" w:rsidR="00B84964" w:rsidRDefault="00B84964">
            <w:pPr>
              <w:pStyle w:val="2"/>
              <w:jc w:val="center"/>
              <w:rPr>
                <w:color w:val="333399"/>
              </w:rPr>
            </w:pPr>
            <w:r>
              <w:rPr>
                <w:rFonts w:hint="cs"/>
                <w:color w:val="333399"/>
                <w:rtl/>
              </w:rPr>
              <w:t>النوم والسرحان بالفصل</w:t>
            </w:r>
          </w:p>
        </w:tc>
        <w:tc>
          <w:tcPr>
            <w:tcW w:w="432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19A13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hint="cs"/>
                <w:b/>
                <w:bCs/>
                <w:color w:val="333399"/>
                <w:rtl/>
              </w:rPr>
              <w:t>عدم حل الواجب المنزلي</w:t>
            </w:r>
          </w:p>
        </w:tc>
        <w:tc>
          <w:tcPr>
            <w:tcW w:w="2880" w:type="dxa"/>
            <w:tcBorders>
              <w:top w:val="thickThin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494BA76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مخالفة الزي المدرسي</w:t>
            </w:r>
          </w:p>
        </w:tc>
      </w:tr>
      <w:tr w:rsidR="00B84964" w14:paraId="7571CF85" w14:textId="77777777" w:rsidTr="00B84964">
        <w:tc>
          <w:tcPr>
            <w:tcW w:w="23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2026909" w14:textId="77777777" w:rsidR="00B84964" w:rsidRDefault="00B84964">
            <w:pPr>
              <w:pStyle w:val="3"/>
              <w:jc w:val="center"/>
            </w:pPr>
            <w:r>
              <w:rPr>
                <w:rFonts w:hint="cs"/>
                <w:rtl/>
              </w:rPr>
              <w:t>التأخر عن دخول الحصة</w:t>
            </w:r>
          </w:p>
        </w:tc>
        <w:tc>
          <w:tcPr>
            <w:tcW w:w="43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846AD7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hint="cs"/>
                <w:b/>
                <w:bCs/>
                <w:color w:val="333399"/>
                <w:rtl/>
              </w:rPr>
              <w:t>عدم احترام الحصة وعدم المشاركة</w:t>
            </w:r>
          </w:p>
        </w:tc>
        <w:tc>
          <w:tcPr>
            <w:tcW w:w="288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0039B84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التلفظ بألفاظ بذيئة</w:t>
            </w:r>
          </w:p>
        </w:tc>
      </w:tr>
      <w:tr w:rsidR="00B84964" w14:paraId="62260998" w14:textId="77777777" w:rsidTr="00B84964">
        <w:tc>
          <w:tcPr>
            <w:tcW w:w="23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A3326D7" w14:textId="77777777" w:rsidR="00B84964" w:rsidRDefault="00B84964">
            <w:pPr>
              <w:pStyle w:val="3"/>
              <w:jc w:val="center"/>
            </w:pPr>
            <w:r>
              <w:rPr>
                <w:rFonts w:hint="cs"/>
                <w:rtl/>
              </w:rPr>
              <w:t>سرقة مستلزمات زملائه</w:t>
            </w:r>
          </w:p>
        </w:tc>
        <w:tc>
          <w:tcPr>
            <w:tcW w:w="43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65D3C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hint="cs"/>
                <w:b/>
                <w:bCs/>
                <w:color w:val="333399"/>
                <w:rtl/>
              </w:rPr>
              <w:t>عدم احترام المعلم</w:t>
            </w:r>
          </w:p>
        </w:tc>
        <w:tc>
          <w:tcPr>
            <w:tcW w:w="288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87B6D8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العبث أتلاف محتويات المدرسة</w:t>
            </w:r>
          </w:p>
        </w:tc>
      </w:tr>
      <w:tr w:rsidR="00B84964" w14:paraId="7852EDDA" w14:textId="77777777" w:rsidTr="00B84964">
        <w:tc>
          <w:tcPr>
            <w:tcW w:w="23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84AEA7A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التأخر عن طابور الصباح</w:t>
            </w:r>
          </w:p>
        </w:tc>
        <w:tc>
          <w:tcPr>
            <w:tcW w:w="43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12377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عدم إحضار الكتاب المدرسي أو أدوات المواد العلمية</w:t>
            </w:r>
          </w:p>
        </w:tc>
        <w:tc>
          <w:tcPr>
            <w:tcW w:w="288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EE7A933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مخالفة أي من أنظمة المدرسة</w:t>
            </w:r>
          </w:p>
        </w:tc>
      </w:tr>
      <w:tr w:rsidR="00B84964" w14:paraId="4030881A" w14:textId="77777777" w:rsidTr="00B84964">
        <w:tc>
          <w:tcPr>
            <w:tcW w:w="2340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07BCCB8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الهروب من الحصص</w:t>
            </w:r>
          </w:p>
        </w:tc>
        <w:tc>
          <w:tcPr>
            <w:tcW w:w="4320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4869605F" w14:textId="77777777" w:rsidR="00B84964" w:rsidRDefault="00B84964" w:rsidP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المشاجرة مع الزملاء</w:t>
            </w:r>
          </w:p>
        </w:tc>
        <w:tc>
          <w:tcPr>
            <w:tcW w:w="2880" w:type="dxa"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DA2F8D4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مرض الطالب</w:t>
            </w:r>
          </w:p>
        </w:tc>
      </w:tr>
    </w:tbl>
    <w:p w14:paraId="20E211EF" w14:textId="77777777" w:rsidR="00C360F5" w:rsidRPr="006953C5" w:rsidRDefault="00C360F5">
      <w:pPr>
        <w:jc w:val="center"/>
        <w:rPr>
          <w:rFonts w:cs="MCS QUDS  UNDER"/>
          <w:b/>
          <w:bCs/>
          <w:sz w:val="16"/>
          <w:szCs w:val="16"/>
          <w:rtl/>
        </w:rPr>
      </w:pPr>
      <w:r w:rsidRPr="006953C5">
        <w:rPr>
          <w:rFonts w:cs="MCS QUDS  UNDER" w:hint="cs"/>
          <w:b/>
          <w:bCs/>
          <w:color w:val="993300"/>
          <w:rtl/>
        </w:rPr>
        <w:t>خدمات إرشادية يمكن تقديمها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720"/>
        <w:gridCol w:w="3960"/>
        <w:gridCol w:w="720"/>
      </w:tblGrid>
      <w:tr w:rsidR="00B84964" w14:paraId="06597341" w14:textId="77777777" w:rsidTr="00B84964">
        <w:tc>
          <w:tcPr>
            <w:tcW w:w="414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BD6B20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الخدمات العلاجية المقدمة</w:t>
            </w:r>
          </w:p>
        </w:tc>
        <w:tc>
          <w:tcPr>
            <w:tcW w:w="72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679675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رقمها</w:t>
            </w:r>
          </w:p>
        </w:tc>
        <w:tc>
          <w:tcPr>
            <w:tcW w:w="396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4A7EBE3D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الخدمات العلاجية المقدمة</w:t>
            </w:r>
          </w:p>
        </w:tc>
        <w:tc>
          <w:tcPr>
            <w:tcW w:w="72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B54FC2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003300"/>
              </w:rPr>
            </w:pPr>
            <w:r>
              <w:rPr>
                <w:rFonts w:ascii="Arial" w:hAnsi="Arial" w:cs="Arial" w:hint="cs"/>
                <w:b/>
                <w:bCs/>
                <w:color w:val="003300"/>
                <w:rtl/>
              </w:rPr>
              <w:t>رقمها</w:t>
            </w:r>
          </w:p>
        </w:tc>
      </w:tr>
      <w:tr w:rsidR="00B84964" w14:paraId="697E7365" w14:textId="77777777" w:rsidTr="00B84964">
        <w:tc>
          <w:tcPr>
            <w:tcW w:w="4140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30A7426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مقابلة ونص</w:t>
            </w:r>
            <w:r>
              <w:rPr>
                <w:rFonts w:ascii="Arial" w:hAnsi="Arial" w:cs="Arial" w:hint="eastAsia"/>
                <w:b/>
                <w:bCs/>
                <w:color w:val="333399"/>
                <w:rtl/>
              </w:rPr>
              <w:t>ح</w:t>
            </w: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وارشاد فردي أو جماعي مع المرشد</w:t>
            </w:r>
          </w:p>
        </w:tc>
        <w:tc>
          <w:tcPr>
            <w:tcW w:w="72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C4A2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1</w:t>
            </w:r>
          </w:p>
        </w:tc>
        <w:tc>
          <w:tcPr>
            <w:tcW w:w="3960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A6A6D8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الإصلاح بين الطالب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وزمي</w:t>
            </w: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له</w:t>
            </w:r>
          </w:p>
        </w:tc>
        <w:tc>
          <w:tcPr>
            <w:tcW w:w="720" w:type="dxa"/>
            <w:tcBorders>
              <w:top w:val="thickThin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035B880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8</w:t>
            </w:r>
          </w:p>
        </w:tc>
      </w:tr>
      <w:tr w:rsidR="00B84964" w14:paraId="26CB9984" w14:textId="77777777" w:rsidTr="00B84964">
        <w:tc>
          <w:tcPr>
            <w:tcW w:w="41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31DD763" w14:textId="77777777" w:rsidR="00B84964" w:rsidRDefault="00B84964" w:rsidP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إحالة الطالب للمدير للمناقشة والتوجيه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DCC7CF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2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EA17AF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تكليف الطالب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بالاعتذار عما بدر منه</w:t>
            </w:r>
          </w:p>
        </w:tc>
        <w:tc>
          <w:tcPr>
            <w:tcW w:w="72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99B52F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9</w:t>
            </w:r>
          </w:p>
        </w:tc>
      </w:tr>
      <w:tr w:rsidR="00B84964" w14:paraId="431E3811" w14:textId="77777777" w:rsidTr="00B84964">
        <w:tc>
          <w:tcPr>
            <w:tcW w:w="41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BCD1C1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دراسة الحالة وتسجيلها ضمن الحالات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BC897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3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F2302E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تكليف الطالب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بإصلاح  ما اتلف أو إحضار بديل</w:t>
            </w:r>
          </w:p>
        </w:tc>
        <w:tc>
          <w:tcPr>
            <w:tcW w:w="72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B2F5D6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10</w:t>
            </w:r>
          </w:p>
        </w:tc>
      </w:tr>
      <w:tr w:rsidR="00B84964" w14:paraId="6071C56F" w14:textId="77777777" w:rsidTr="00B84964">
        <w:tc>
          <w:tcPr>
            <w:tcW w:w="41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959B83E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إحالة الطالب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للنصح والتوجيه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FE1B1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4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61D883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تحويل الطالب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العلاج المناسب</w:t>
            </w:r>
          </w:p>
        </w:tc>
        <w:tc>
          <w:tcPr>
            <w:tcW w:w="72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0BBD1F1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11</w:t>
            </w:r>
          </w:p>
        </w:tc>
      </w:tr>
      <w:tr w:rsidR="00B84964" w14:paraId="16F15FE3" w14:textId="77777777" w:rsidTr="00B84964">
        <w:tc>
          <w:tcPr>
            <w:tcW w:w="41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7B01B71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إشراك الطالب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في النشاط المناسب ومتابعته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196D56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5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8420F6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تحويل الطالب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للوحدة</w:t>
            </w:r>
          </w:p>
        </w:tc>
        <w:tc>
          <w:tcPr>
            <w:tcW w:w="72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43F130FE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12</w:t>
            </w:r>
          </w:p>
        </w:tc>
      </w:tr>
      <w:tr w:rsidR="00B84964" w14:paraId="3C71D930" w14:textId="77777777" w:rsidTr="00B84964">
        <w:tc>
          <w:tcPr>
            <w:tcW w:w="4140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4F83240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الاتصال بولي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الأمر للتفاهم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AC903B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6</w:t>
            </w:r>
          </w:p>
        </w:tc>
        <w:tc>
          <w:tcPr>
            <w:tcW w:w="3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25C5C7" w14:textId="77777777" w:rsidR="00B84964" w:rsidRDefault="00187AED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مصادرة ما أحضره</w:t>
            </w:r>
            <w:r w:rsidR="00B84964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الطالب</w:t>
            </w:r>
          </w:p>
        </w:tc>
        <w:tc>
          <w:tcPr>
            <w:tcW w:w="72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7F2152C9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13</w:t>
            </w:r>
          </w:p>
        </w:tc>
      </w:tr>
      <w:tr w:rsidR="00B84964" w14:paraId="78F9A429" w14:textId="77777777" w:rsidTr="00B84964">
        <w:tc>
          <w:tcPr>
            <w:tcW w:w="4140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76A5DD20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اخذ تعهد عل</w:t>
            </w:r>
            <w:r>
              <w:rPr>
                <w:rFonts w:ascii="Arial" w:hAnsi="Arial" w:cs="Arial" w:hint="eastAsia"/>
                <w:b/>
                <w:bCs/>
                <w:color w:val="333399"/>
                <w:rtl/>
              </w:rPr>
              <w:t>ى</w:t>
            </w:r>
            <w:r w:rsidR="00187AED"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الطالب</w:t>
            </w: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م</w:t>
            </w:r>
            <w:r>
              <w:rPr>
                <w:rFonts w:ascii="Arial" w:hAnsi="Arial" w:cs="Arial" w:hint="eastAsia"/>
                <w:b/>
                <w:bCs/>
                <w:color w:val="333399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 xml:space="preserve"> قبل الإدارة</w:t>
            </w:r>
          </w:p>
        </w:tc>
        <w:tc>
          <w:tcPr>
            <w:tcW w:w="720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54211AE5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7</w:t>
            </w:r>
          </w:p>
        </w:tc>
        <w:tc>
          <w:tcPr>
            <w:tcW w:w="3960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511B037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خدمات أخرى لم تذكر</w:t>
            </w:r>
          </w:p>
        </w:tc>
        <w:tc>
          <w:tcPr>
            <w:tcW w:w="720" w:type="dxa"/>
            <w:tcBorders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2A1EC78" w14:textId="77777777" w:rsidR="00B84964" w:rsidRDefault="00B84964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 w:hint="cs"/>
                <w:b/>
                <w:bCs/>
                <w:color w:val="333399"/>
                <w:rtl/>
              </w:rPr>
              <w:t>14</w:t>
            </w:r>
          </w:p>
        </w:tc>
      </w:tr>
    </w:tbl>
    <w:p w14:paraId="1C1BC0AB" w14:textId="77777777" w:rsidR="00072A3C" w:rsidRDefault="00072A3C" w:rsidP="00072A3C">
      <w:pPr>
        <w:rPr>
          <w:rFonts w:cs="MCS QUDS  UNDER"/>
          <w:color w:val="993300"/>
          <w:sz w:val="20"/>
          <w:szCs w:val="20"/>
          <w:rtl/>
        </w:rPr>
      </w:pPr>
    </w:p>
    <w:p w14:paraId="6FBB18B0" w14:textId="77777777" w:rsidR="00C360F5" w:rsidRPr="00072A3C" w:rsidRDefault="00072A3C" w:rsidP="00072A3C">
      <w:pPr>
        <w:rPr>
          <w:rFonts w:cs="Fanan"/>
          <w:b/>
          <w:bCs/>
          <w:sz w:val="20"/>
          <w:szCs w:val="20"/>
        </w:rPr>
      </w:pPr>
      <w:r w:rsidRPr="00072A3C">
        <w:rPr>
          <w:rFonts w:cs="Fanan" w:hint="cs"/>
          <w:b/>
          <w:bCs/>
          <w:rtl/>
        </w:rPr>
        <w:tab/>
      </w:r>
      <w:r w:rsidR="00C360F5" w:rsidRPr="00072A3C">
        <w:rPr>
          <w:rFonts w:cs="Fanan" w:hint="cs"/>
          <w:b/>
          <w:bCs/>
          <w:rtl/>
        </w:rPr>
        <w:tab/>
      </w:r>
      <w:r w:rsidR="00C360F5" w:rsidRPr="00072A3C">
        <w:rPr>
          <w:rFonts w:cs="Fanan" w:hint="cs"/>
          <w:b/>
          <w:bCs/>
          <w:rtl/>
        </w:rPr>
        <w:tab/>
      </w:r>
      <w:r w:rsidR="00C360F5" w:rsidRPr="00072A3C">
        <w:rPr>
          <w:rFonts w:cs="Fanan" w:hint="cs"/>
          <w:b/>
          <w:bCs/>
          <w:rtl/>
        </w:rPr>
        <w:tab/>
      </w:r>
      <w:r w:rsidR="00C360F5" w:rsidRPr="00072A3C">
        <w:rPr>
          <w:rFonts w:cs="Fanan" w:hint="cs"/>
          <w:b/>
          <w:bCs/>
          <w:rtl/>
        </w:rPr>
        <w:tab/>
      </w:r>
      <w:r w:rsidR="00C360F5" w:rsidRPr="00072A3C">
        <w:rPr>
          <w:rFonts w:cs="Fanan" w:hint="cs"/>
          <w:b/>
          <w:bCs/>
          <w:rtl/>
        </w:rPr>
        <w:tab/>
      </w:r>
      <w:r w:rsidR="00C360F5" w:rsidRPr="00072A3C">
        <w:rPr>
          <w:rFonts w:cs="Fanan" w:hint="cs"/>
          <w:b/>
          <w:bCs/>
          <w:rtl/>
        </w:rPr>
        <w:tab/>
      </w:r>
    </w:p>
    <w:p w14:paraId="77AF1D75" w14:textId="0E5D3023" w:rsidR="00072A3C" w:rsidRPr="006953C5" w:rsidRDefault="009C2595">
      <w:pPr>
        <w:rPr>
          <w:rFonts w:cs="Fanan"/>
          <w:b/>
          <w:bCs/>
          <w:sz w:val="20"/>
          <w:szCs w:val="20"/>
          <w:rtl/>
        </w:rPr>
      </w:pPr>
      <w:r>
        <w:rPr>
          <w:rFonts w:cs="Fanan" w:hint="cs"/>
          <w:b/>
          <w:bCs/>
          <w:sz w:val="20"/>
          <w:szCs w:val="20"/>
          <w:rtl/>
        </w:rPr>
        <w:t>الموجه</w:t>
      </w:r>
      <w:r w:rsidR="006953C5" w:rsidRPr="006953C5">
        <w:rPr>
          <w:rFonts w:cs="Fanan" w:hint="cs"/>
          <w:b/>
          <w:bCs/>
          <w:sz w:val="20"/>
          <w:szCs w:val="20"/>
          <w:rtl/>
        </w:rPr>
        <w:t xml:space="preserve"> الطلابي :                                                                             </w:t>
      </w:r>
      <w:r w:rsidR="006953C5">
        <w:rPr>
          <w:rFonts w:cs="Fanan" w:hint="cs"/>
          <w:b/>
          <w:bCs/>
          <w:sz w:val="20"/>
          <w:szCs w:val="20"/>
          <w:rtl/>
        </w:rPr>
        <w:t xml:space="preserve">            </w:t>
      </w:r>
      <w:r>
        <w:rPr>
          <w:rFonts w:cs="Fanan" w:hint="cs"/>
          <w:b/>
          <w:bCs/>
          <w:sz w:val="20"/>
          <w:szCs w:val="20"/>
          <w:rtl/>
        </w:rPr>
        <w:t>مدير</w:t>
      </w:r>
      <w:r w:rsidR="006953C5" w:rsidRPr="006953C5">
        <w:rPr>
          <w:rFonts w:cs="Fanan" w:hint="cs"/>
          <w:b/>
          <w:bCs/>
          <w:sz w:val="20"/>
          <w:szCs w:val="20"/>
          <w:rtl/>
        </w:rPr>
        <w:t xml:space="preserve"> المدرسة :</w:t>
      </w:r>
    </w:p>
    <w:p w14:paraId="140A0592" w14:textId="77777777" w:rsidR="006953C5" w:rsidRPr="006953C5" w:rsidRDefault="006953C5">
      <w:pPr>
        <w:rPr>
          <w:rFonts w:cs="Fanan"/>
          <w:b/>
          <w:bCs/>
          <w:sz w:val="20"/>
          <w:szCs w:val="20"/>
          <w:rtl/>
        </w:rPr>
      </w:pPr>
    </w:p>
    <w:p w14:paraId="5F847373" w14:textId="3451094E" w:rsidR="006953C5" w:rsidRPr="006953C5" w:rsidRDefault="006953C5" w:rsidP="00F34CF4">
      <w:pPr>
        <w:rPr>
          <w:rFonts w:cs="Fanan"/>
          <w:b/>
          <w:bCs/>
          <w:sz w:val="20"/>
          <w:szCs w:val="20"/>
        </w:rPr>
      </w:pPr>
      <w:r w:rsidRPr="006953C5">
        <w:rPr>
          <w:rFonts w:cs="Fanan" w:hint="cs"/>
          <w:b/>
          <w:bCs/>
          <w:sz w:val="20"/>
          <w:szCs w:val="20"/>
          <w:rtl/>
        </w:rPr>
        <w:t xml:space="preserve">                                                                   </w:t>
      </w:r>
      <w:r>
        <w:rPr>
          <w:rFonts w:cs="Fanan" w:hint="cs"/>
          <w:b/>
          <w:bCs/>
          <w:sz w:val="20"/>
          <w:szCs w:val="20"/>
          <w:rtl/>
        </w:rPr>
        <w:t xml:space="preserve">            </w:t>
      </w:r>
      <w:r w:rsidRPr="006953C5">
        <w:rPr>
          <w:rFonts w:cs="Fanan" w:hint="cs"/>
          <w:b/>
          <w:bCs/>
          <w:sz w:val="20"/>
          <w:szCs w:val="20"/>
          <w:rtl/>
        </w:rPr>
        <w:t xml:space="preserve">  </w:t>
      </w:r>
    </w:p>
    <w:sectPr w:rsidR="006953C5" w:rsidRPr="006953C5">
      <w:pgSz w:w="11906" w:h="16838"/>
      <w:pgMar w:top="719" w:right="1800" w:bottom="360" w:left="1800" w:header="708" w:footer="708" w:gutter="0"/>
      <w:pgBorders w:offsetFrom="page">
        <w:top w:val="weavingRibbon" w:sz="10" w:space="24" w:color="003366"/>
        <w:left w:val="weavingRibbon" w:sz="10" w:space="24" w:color="003366"/>
        <w:bottom w:val="weavingRibbon" w:sz="10" w:space="24" w:color="003366"/>
        <w:right w:val="weavingRibbon" w:sz="10" w:space="24" w:color="003366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QUDS  UNDER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964"/>
    <w:rsid w:val="00072A3C"/>
    <w:rsid w:val="0014050D"/>
    <w:rsid w:val="00187AED"/>
    <w:rsid w:val="001D7808"/>
    <w:rsid w:val="002A15B8"/>
    <w:rsid w:val="003568E8"/>
    <w:rsid w:val="003977BC"/>
    <w:rsid w:val="003D6A5B"/>
    <w:rsid w:val="004244F3"/>
    <w:rsid w:val="005441E9"/>
    <w:rsid w:val="006953C5"/>
    <w:rsid w:val="009C2595"/>
    <w:rsid w:val="009D4243"/>
    <w:rsid w:val="00B2728B"/>
    <w:rsid w:val="00B65A68"/>
    <w:rsid w:val="00B84964"/>
    <w:rsid w:val="00C360F5"/>
    <w:rsid w:val="00CB6D45"/>
    <w:rsid w:val="00EE6A87"/>
    <w:rsid w:val="00F3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A846BD"/>
  <w15:docId w15:val="{F06D0B84-CEE9-2F42-9857-5163138D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color w:val="00330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color w:val="333399"/>
    </w:rPr>
  </w:style>
  <w:style w:type="paragraph" w:styleId="6">
    <w:name w:val="heading 6"/>
    <w:basedOn w:val="a"/>
    <w:next w:val="a"/>
    <w:qFormat/>
    <w:pPr>
      <w:keepNext/>
      <w:tabs>
        <w:tab w:val="left" w:pos="1080"/>
      </w:tabs>
      <w:ind w:left="-442" w:firstLine="442"/>
      <w:jc w:val="center"/>
      <w:outlineLvl w:val="5"/>
    </w:pPr>
    <w:rPr>
      <w:b/>
      <w:bCs/>
      <w:color w:val="9933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6A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6A5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ahmad alshhri</cp:lastModifiedBy>
  <cp:revision>2</cp:revision>
  <cp:lastPrinted>2018-09-24T21:17:00Z</cp:lastPrinted>
  <dcterms:created xsi:type="dcterms:W3CDTF">2025-08-26T14:11:00Z</dcterms:created>
  <dcterms:modified xsi:type="dcterms:W3CDTF">2025-08-26T14:11:00Z</dcterms:modified>
</cp:coreProperties>
</file>