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605D63" w14:textId="714BD590" w:rsidR="00B10443" w:rsidRPr="003B5F2F" w:rsidRDefault="00EA06EE" w:rsidP="00B10443">
      <w:pPr>
        <w:rPr>
          <w:sz w:val="2"/>
          <w:szCs w:val="2"/>
        </w:rPr>
      </w:pPr>
      <w:r w:rsidRPr="001B74CB">
        <w:rPr>
          <w:rFonts w:cs="AF_Najed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40071E53" wp14:editId="3DD722D6">
            <wp:simplePos x="0" y="0"/>
            <wp:positionH relativeFrom="column">
              <wp:posOffset>6595110</wp:posOffset>
            </wp:positionH>
            <wp:positionV relativeFrom="paragraph">
              <wp:posOffset>-877993</wp:posOffset>
            </wp:positionV>
            <wp:extent cx="1720215" cy="946785"/>
            <wp:effectExtent l="0" t="0" r="0" b="5715"/>
            <wp:wrapNone/>
            <wp:docPr id="17" name="صورة 17" descr="http://up.education-sa.com/uploads/edu14448236049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up.education-sa.com/uploads/edu144482360498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0215" cy="946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67E33">
        <w:rPr>
          <w:noProof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AA5C0DE" wp14:editId="28D07DED">
                <wp:simplePos x="0" y="0"/>
                <wp:positionH relativeFrom="column">
                  <wp:posOffset>3244003</wp:posOffset>
                </wp:positionH>
                <wp:positionV relativeFrom="paragraph">
                  <wp:posOffset>-878205</wp:posOffset>
                </wp:positionV>
                <wp:extent cx="2559685" cy="931121"/>
                <wp:effectExtent l="0" t="0" r="12065" b="21590"/>
                <wp:wrapNone/>
                <wp:docPr id="9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685" cy="931121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652408A" id="AutoShape 12" o:spid="_x0000_s1026" style="position:absolute;left:0;text-align:left;margin-left:255.45pt;margin-top:-69.15pt;width:201.55pt;height:73.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" fillcolor="#d9e2f3 [660]" strokeweight="1pt"/>
            </w:pict>
          </mc:Fallback>
        </mc:AlternateContent>
      </w:r>
      <w:r w:rsidRPr="001B74CB">
        <w:rPr>
          <w:rFonts w:ascii="ae_AlMateen" w:hAnsi="ae_AlMateen" w:cs="ae_AlMateen"/>
          <w:noProof/>
          <w:color w:val="000000" w:themeColor="text1"/>
          <w:sz w:val="48"/>
          <w:szCs w:val="48"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B228118" wp14:editId="2EFFBAC0">
                <wp:simplePos x="0" y="0"/>
                <wp:positionH relativeFrom="margin">
                  <wp:posOffset>3409950</wp:posOffset>
                </wp:positionH>
                <wp:positionV relativeFrom="paragraph">
                  <wp:posOffset>-903182</wp:posOffset>
                </wp:positionV>
                <wp:extent cx="2243455" cy="990600"/>
                <wp:effectExtent l="0" t="0" r="0" b="0"/>
                <wp:wrapNone/>
                <wp:docPr id="2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3455" cy="990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DE36F0" w14:textId="214C730F" w:rsidR="00267E33" w:rsidRPr="00EA06EE" w:rsidRDefault="00267E33" w:rsidP="002D2B4A">
                            <w:pPr>
                              <w:spacing w:before="120" w:after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2F5496" w:themeColor="accent1" w:themeShade="BF"/>
                                <w:sz w:val="28"/>
                                <w:szCs w:val="28"/>
                                <w:rtl/>
                              </w:rPr>
                            </w:pPr>
                            <w:r w:rsidRPr="00EA06EE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2F5496" w:themeColor="accent1" w:themeShade="BF"/>
                                <w:sz w:val="28"/>
                                <w:szCs w:val="28"/>
                                <w:rtl/>
                              </w:rPr>
                              <w:t>وزارة التعليم</w:t>
                            </w:r>
                          </w:p>
                          <w:p w14:paraId="2DEE90AC" w14:textId="21FCEB7F" w:rsidR="00267E33" w:rsidRPr="00EA06EE" w:rsidRDefault="00267E33" w:rsidP="002D2B4A">
                            <w:pPr>
                              <w:spacing w:before="120" w:after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2F5496" w:themeColor="accent1" w:themeShade="BF"/>
                                <w:sz w:val="28"/>
                                <w:szCs w:val="28"/>
                                <w:rtl/>
                              </w:rPr>
                            </w:pPr>
                            <w:r w:rsidRPr="00EA06EE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2F5496" w:themeColor="accent1" w:themeShade="BF"/>
                                <w:sz w:val="28"/>
                                <w:szCs w:val="28"/>
                                <w:rtl/>
                              </w:rPr>
                              <w:t>إدارة التعليم</w:t>
                            </w:r>
                            <w:r w:rsidR="002D2B4A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2F5496" w:themeColor="accent1" w:themeShade="BF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F91E43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2F5496" w:themeColor="accent1" w:themeShade="BF"/>
                                <w:sz w:val="28"/>
                                <w:szCs w:val="28"/>
                                <w:rtl/>
                              </w:rPr>
                              <w:t>.............</w:t>
                            </w:r>
                          </w:p>
                          <w:p w14:paraId="3430D726" w14:textId="47173A78" w:rsidR="00267E33" w:rsidRPr="00EA06EE" w:rsidRDefault="00267E33" w:rsidP="002D2B4A">
                            <w:pPr>
                              <w:spacing w:before="120" w:after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2F5496" w:themeColor="accent1" w:themeShade="BF"/>
                                <w:sz w:val="28"/>
                                <w:szCs w:val="28"/>
                                <w:rtl/>
                              </w:rPr>
                            </w:pPr>
                            <w:r w:rsidRPr="00EA06EE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2F5496" w:themeColor="accent1" w:themeShade="BF"/>
                                <w:sz w:val="28"/>
                                <w:szCs w:val="28"/>
                                <w:rtl/>
                              </w:rPr>
                              <w:t>مدرسة</w:t>
                            </w:r>
                            <w:r w:rsidR="002D2B4A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2F5496" w:themeColor="accent1" w:themeShade="BF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F91E43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2F5496" w:themeColor="accent1" w:themeShade="BF"/>
                                <w:sz w:val="28"/>
                                <w:szCs w:val="28"/>
                                <w:rtl/>
                              </w:rPr>
                              <w:t>.......................</w:t>
                            </w:r>
                          </w:p>
                          <w:p w14:paraId="50BA9D47" w14:textId="77777777" w:rsidR="00267E33" w:rsidRPr="00EA06EE" w:rsidRDefault="00267E33" w:rsidP="002D2B4A">
                            <w:pPr>
                              <w:jc w:val="center"/>
                              <w:rPr>
                                <w:rFonts w:ascii="ae_AlMohanad Bold" w:hAnsi="ae_AlMohanad Bold" w:cs="ae_AlMohanad Bold"/>
                                <w:color w:val="2F5496" w:themeColor="accent1" w:themeShade="BF"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228118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268.5pt;margin-top:-71.1pt;width:176.65pt;height:78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" filled="f" stroked="f">
                <v:textbox>
                  <w:txbxContent>
                    <w:p w14:paraId="7EDE36F0" w14:textId="214C730F" w:rsidR="00267E33" w:rsidRPr="00EA06EE" w:rsidRDefault="00267E33" w:rsidP="002D2B4A">
                      <w:pPr>
                        <w:spacing w:before="120" w:after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2F5496" w:themeColor="accent1" w:themeShade="BF"/>
                          <w:sz w:val="28"/>
                          <w:szCs w:val="28"/>
                          <w:rtl/>
                        </w:rPr>
                      </w:pPr>
                      <w:r w:rsidRPr="00EA06EE">
                        <w:rPr>
                          <w:rFonts w:ascii="Times New Roman" w:hAnsi="Times New Roman" w:cs="Times New Roman"/>
                          <w:b/>
                          <w:bCs/>
                          <w:color w:val="2F5496" w:themeColor="accent1" w:themeShade="BF"/>
                          <w:sz w:val="28"/>
                          <w:szCs w:val="28"/>
                          <w:rtl/>
                        </w:rPr>
                        <w:t>وزارة التعليم</w:t>
                      </w:r>
                    </w:p>
                    <w:p w14:paraId="2DEE90AC" w14:textId="21FCEB7F" w:rsidR="00267E33" w:rsidRPr="00EA06EE" w:rsidRDefault="00267E33" w:rsidP="002D2B4A">
                      <w:pPr>
                        <w:spacing w:before="120" w:after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2F5496" w:themeColor="accent1" w:themeShade="BF"/>
                          <w:sz w:val="28"/>
                          <w:szCs w:val="28"/>
                          <w:rtl/>
                        </w:rPr>
                      </w:pPr>
                      <w:r w:rsidRPr="00EA06EE">
                        <w:rPr>
                          <w:rFonts w:ascii="Times New Roman" w:hAnsi="Times New Roman" w:cs="Times New Roman"/>
                          <w:b/>
                          <w:bCs/>
                          <w:color w:val="2F5496" w:themeColor="accent1" w:themeShade="BF"/>
                          <w:sz w:val="28"/>
                          <w:szCs w:val="28"/>
                          <w:rtl/>
                        </w:rPr>
                        <w:t>إدارة التعليم</w:t>
                      </w:r>
                      <w:r w:rsidR="002D2B4A">
                        <w:rPr>
                          <w:rFonts w:ascii="Times New Roman" w:hAnsi="Times New Roman" w:cs="Times New Roman" w:hint="cs"/>
                          <w:b/>
                          <w:bCs/>
                          <w:color w:val="2F5496" w:themeColor="accent1" w:themeShade="BF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F91E43">
                        <w:rPr>
                          <w:rFonts w:ascii="Times New Roman" w:hAnsi="Times New Roman" w:cs="Times New Roman" w:hint="cs"/>
                          <w:b/>
                          <w:bCs/>
                          <w:color w:val="2F5496" w:themeColor="accent1" w:themeShade="BF"/>
                          <w:sz w:val="28"/>
                          <w:szCs w:val="28"/>
                          <w:rtl/>
                        </w:rPr>
                        <w:t>.............</w:t>
                      </w:r>
                    </w:p>
                    <w:p w14:paraId="3430D726" w14:textId="47173A78" w:rsidR="00267E33" w:rsidRPr="00EA06EE" w:rsidRDefault="00267E33" w:rsidP="002D2B4A">
                      <w:pPr>
                        <w:spacing w:before="120" w:after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2F5496" w:themeColor="accent1" w:themeShade="BF"/>
                          <w:sz w:val="28"/>
                          <w:szCs w:val="28"/>
                          <w:rtl/>
                        </w:rPr>
                      </w:pPr>
                      <w:r w:rsidRPr="00EA06EE">
                        <w:rPr>
                          <w:rFonts w:ascii="Times New Roman" w:hAnsi="Times New Roman" w:cs="Times New Roman"/>
                          <w:b/>
                          <w:bCs/>
                          <w:color w:val="2F5496" w:themeColor="accent1" w:themeShade="BF"/>
                          <w:sz w:val="28"/>
                          <w:szCs w:val="28"/>
                          <w:rtl/>
                        </w:rPr>
                        <w:t>مدرسة</w:t>
                      </w:r>
                      <w:r w:rsidR="002D2B4A">
                        <w:rPr>
                          <w:rFonts w:ascii="Times New Roman" w:hAnsi="Times New Roman" w:cs="Times New Roman" w:hint="cs"/>
                          <w:b/>
                          <w:bCs/>
                          <w:color w:val="2F5496" w:themeColor="accent1" w:themeShade="BF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F91E43">
                        <w:rPr>
                          <w:rFonts w:ascii="Times New Roman" w:hAnsi="Times New Roman" w:cs="Times New Roman" w:hint="cs"/>
                          <w:b/>
                          <w:bCs/>
                          <w:color w:val="2F5496" w:themeColor="accent1" w:themeShade="BF"/>
                          <w:sz w:val="28"/>
                          <w:szCs w:val="28"/>
                          <w:rtl/>
                        </w:rPr>
                        <w:t>.......................</w:t>
                      </w:r>
                    </w:p>
                    <w:p w14:paraId="50BA9D47" w14:textId="77777777" w:rsidR="00267E33" w:rsidRPr="00EA06EE" w:rsidRDefault="00267E33" w:rsidP="002D2B4A">
                      <w:pPr>
                        <w:jc w:val="center"/>
                        <w:rPr>
                          <w:rFonts w:ascii="ae_AlMohanad Bold" w:hAnsi="ae_AlMohanad Bold" w:cs="ae_AlMohanad Bold"/>
                          <w:color w:val="2F5496" w:themeColor="accent1" w:themeShade="BF"/>
                          <w:sz w:val="12"/>
                          <w:szCs w:val="1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7456" behindDoc="0" locked="0" layoutInCell="1" allowOverlap="1" wp14:anchorId="164305AB" wp14:editId="054CEBC7">
            <wp:simplePos x="0" y="0"/>
            <wp:positionH relativeFrom="margin">
              <wp:posOffset>766868</wp:posOffset>
            </wp:positionH>
            <wp:positionV relativeFrom="paragraph">
              <wp:posOffset>-844550</wp:posOffset>
            </wp:positionV>
            <wp:extent cx="1557655" cy="796290"/>
            <wp:effectExtent l="0" t="0" r="4445" b="3810"/>
            <wp:wrapNone/>
            <wp:docPr id="1" name="صورة 1" descr="شعار منصة مدرستي مفرغ png - موقع البدي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شعار منصة مدرستي مفرغ png - موقع البديل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230" t="30858" r="19760" b="26157"/>
                    <a:stretch/>
                  </pic:blipFill>
                  <pic:spPr bwMode="auto">
                    <a:xfrm>
                      <a:off x="0" y="0"/>
                      <a:ext cx="1557655" cy="796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10443">
        <w:rPr>
          <w:rFonts w:hint="cs"/>
          <w:rtl/>
        </w:rPr>
        <w:tab/>
      </w:r>
    </w:p>
    <w:tbl>
      <w:tblPr>
        <w:tblpPr w:leftFromText="180" w:rightFromText="180" w:vertAnchor="text" w:tblpXSpec="center" w:tblpY="1"/>
        <w:tblOverlap w:val="never"/>
        <w:bidiVisual/>
        <w:tblW w:w="15008" w:type="dxa"/>
        <w:tblBorders>
          <w:top w:val="thinThickSmallGap" w:sz="18" w:space="0" w:color="2F5496" w:themeColor="accent1" w:themeShade="BF"/>
          <w:left w:val="thickThinSmallGap" w:sz="18" w:space="0" w:color="2F5496" w:themeColor="accent1" w:themeShade="BF"/>
          <w:bottom w:val="thickThinSmallGap" w:sz="18" w:space="0" w:color="2F5496" w:themeColor="accent1" w:themeShade="BF"/>
          <w:right w:val="thinThickSmallGap" w:sz="18" w:space="0" w:color="2F5496" w:themeColor="accent1" w:themeShade="BF"/>
        </w:tblBorders>
        <w:shd w:val="clear" w:color="auto" w:fill="D9E2F3" w:themeFill="accent1" w:themeFillTint="33"/>
        <w:tblLook w:val="04A0" w:firstRow="1" w:lastRow="0" w:firstColumn="1" w:lastColumn="0" w:noHBand="0" w:noVBand="1"/>
      </w:tblPr>
      <w:tblGrid>
        <w:gridCol w:w="15008"/>
      </w:tblGrid>
      <w:tr w:rsidR="00B10443" w:rsidRPr="00765F78" w14:paraId="237E2B6E" w14:textId="77777777" w:rsidTr="00267E33">
        <w:trPr>
          <w:trHeight w:val="469"/>
        </w:trPr>
        <w:tc>
          <w:tcPr>
            <w:tcW w:w="15008" w:type="dxa"/>
            <w:shd w:val="clear" w:color="auto" w:fill="D9E2F3" w:themeFill="accent1" w:themeFillTint="33"/>
          </w:tcPr>
          <w:p w14:paraId="2AEB6493" w14:textId="31C274D7" w:rsidR="00B10443" w:rsidRPr="003B5F2F" w:rsidRDefault="00B10443" w:rsidP="00B10443">
            <w:pPr>
              <w:spacing w:before="80" w:after="8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  <w:rtl/>
              </w:rPr>
            </w:pPr>
            <w:r w:rsidRPr="003B5F2F"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  <w:rtl/>
              </w:rPr>
              <w:t>توزيع مقرر</w:t>
            </w:r>
            <w:r>
              <w:rPr>
                <w:rFonts w:ascii="Times New Roman" w:hAnsi="Times New Roman" w:cs="Times New Roman" w:hint="cs"/>
                <w:b/>
                <w:bCs/>
                <w:color w:val="000000"/>
                <w:sz w:val="36"/>
                <w:szCs w:val="36"/>
                <w:rtl/>
              </w:rPr>
              <w:t xml:space="preserve"> مادة</w:t>
            </w:r>
            <w:r w:rsidRPr="003B5F2F"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  <w:rtl/>
              </w:rPr>
              <w:t xml:space="preserve"> </w:t>
            </w:r>
            <w:r w:rsidR="002D2B4A">
              <w:rPr>
                <w:rFonts w:ascii="Times New Roman" w:hAnsi="Times New Roman" w:cs="Times New Roman" w:hint="cs"/>
                <w:b/>
                <w:bCs/>
                <w:color w:val="FF0000"/>
                <w:sz w:val="36"/>
                <w:szCs w:val="36"/>
                <w:rtl/>
              </w:rPr>
              <w:t>العلوم</w:t>
            </w:r>
            <w:r w:rsidR="00EA06EE">
              <w:rPr>
                <w:rFonts w:ascii="Times New Roman" w:hAnsi="Times New Roman" w:cs="Times New Roman" w:hint="cs"/>
                <w:b/>
                <w:bCs/>
                <w:color w:val="000000"/>
                <w:sz w:val="36"/>
                <w:szCs w:val="36"/>
                <w:rtl/>
              </w:rPr>
              <w:t>- ا</w:t>
            </w:r>
            <w:r w:rsidRPr="003B5F2F"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  <w:rtl/>
              </w:rPr>
              <w:t xml:space="preserve">لصف </w:t>
            </w:r>
            <w:r w:rsidR="002D2B4A">
              <w:rPr>
                <w:rFonts w:ascii="Times New Roman" w:hAnsi="Times New Roman" w:cs="Times New Roman" w:hint="cs"/>
                <w:b/>
                <w:bCs/>
                <w:color w:val="000000"/>
                <w:sz w:val="36"/>
                <w:szCs w:val="36"/>
                <w:rtl/>
              </w:rPr>
              <w:t>الأول متوسط</w:t>
            </w:r>
            <w:r w:rsidRPr="003B5F2F"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  <w:rtl/>
              </w:rPr>
              <w:t xml:space="preserve"> </w:t>
            </w:r>
            <w:r w:rsidR="00EA06EE">
              <w:rPr>
                <w:rFonts w:ascii="Times New Roman" w:hAnsi="Times New Roman" w:cs="Times New Roman" w:hint="cs"/>
                <w:b/>
                <w:bCs/>
                <w:color w:val="000000"/>
                <w:sz w:val="36"/>
                <w:szCs w:val="36"/>
                <w:rtl/>
              </w:rPr>
              <w:t>- ا</w:t>
            </w:r>
            <w:r w:rsidRPr="003B5F2F"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  <w:rtl/>
              </w:rPr>
              <w:t xml:space="preserve">لفصل </w:t>
            </w:r>
            <w:r w:rsidRPr="003B5F2F"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36"/>
                <w:rtl/>
              </w:rPr>
              <w:t xml:space="preserve">الدراسي </w:t>
            </w:r>
            <w:r w:rsidR="00541776">
              <w:rPr>
                <w:rFonts w:ascii="Times New Roman" w:hAnsi="Times New Roman" w:cs="Times New Roman" w:hint="cs"/>
                <w:b/>
                <w:bCs/>
                <w:color w:val="FF0000"/>
                <w:sz w:val="36"/>
                <w:szCs w:val="36"/>
                <w:rtl/>
              </w:rPr>
              <w:t>ا</w:t>
            </w:r>
            <w:r w:rsidR="000E299C">
              <w:rPr>
                <w:rFonts w:ascii="Times New Roman" w:hAnsi="Times New Roman" w:cs="Times New Roman" w:hint="cs"/>
                <w:b/>
                <w:bCs/>
                <w:color w:val="FF0000"/>
                <w:sz w:val="36"/>
                <w:szCs w:val="36"/>
                <w:rtl/>
              </w:rPr>
              <w:t>ل</w:t>
            </w:r>
            <w:r w:rsidR="00052E8E">
              <w:rPr>
                <w:rFonts w:ascii="Times New Roman" w:hAnsi="Times New Roman" w:cs="Times New Roman" w:hint="cs"/>
                <w:b/>
                <w:bCs/>
                <w:color w:val="FF0000"/>
                <w:sz w:val="36"/>
                <w:szCs w:val="36"/>
                <w:rtl/>
              </w:rPr>
              <w:t>أول</w:t>
            </w:r>
            <w:r w:rsidRPr="003B5F2F"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  <w:rtl/>
              </w:rPr>
              <w:t xml:space="preserve"> </w:t>
            </w:r>
            <w:r w:rsidR="00EA06EE">
              <w:rPr>
                <w:rFonts w:ascii="Times New Roman" w:hAnsi="Times New Roman" w:cs="Times New Roman" w:hint="cs"/>
                <w:b/>
                <w:bCs/>
                <w:color w:val="000000"/>
                <w:sz w:val="36"/>
                <w:szCs w:val="36"/>
                <w:rtl/>
              </w:rPr>
              <w:t>- ا</w:t>
            </w:r>
            <w:r w:rsidRPr="003B5F2F"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  <w:rtl/>
              </w:rPr>
              <w:t xml:space="preserve">لعام الدراسي </w:t>
            </w:r>
            <w:r w:rsidRPr="003B5F2F"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36"/>
                <w:rtl/>
              </w:rPr>
              <w:t>14</w:t>
            </w:r>
            <w:r>
              <w:rPr>
                <w:rFonts w:ascii="Times New Roman" w:hAnsi="Times New Roman" w:cs="Times New Roman" w:hint="cs"/>
                <w:b/>
                <w:bCs/>
                <w:color w:val="FF0000"/>
                <w:sz w:val="36"/>
                <w:szCs w:val="36"/>
                <w:rtl/>
              </w:rPr>
              <w:t>4</w:t>
            </w:r>
            <w:r w:rsidR="00052E8E">
              <w:rPr>
                <w:rFonts w:ascii="Times New Roman" w:hAnsi="Times New Roman" w:cs="Times New Roman" w:hint="cs"/>
                <w:b/>
                <w:bCs/>
                <w:color w:val="FF0000"/>
                <w:sz w:val="36"/>
                <w:szCs w:val="36"/>
                <w:rtl/>
              </w:rPr>
              <w:t>4</w:t>
            </w:r>
            <w:r w:rsidRPr="003B5F2F"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36"/>
                <w:rtl/>
              </w:rPr>
              <w:t>هـ</w:t>
            </w:r>
          </w:p>
        </w:tc>
      </w:tr>
    </w:tbl>
    <w:p w14:paraId="3A54CE23" w14:textId="64506C20" w:rsidR="00B10443" w:rsidRPr="00D45C2F" w:rsidRDefault="00B10443" w:rsidP="00B10443">
      <w:pPr>
        <w:rPr>
          <w:sz w:val="2"/>
          <w:szCs w:val="2"/>
        </w:rPr>
      </w:pPr>
    </w:p>
    <w:tbl>
      <w:tblPr>
        <w:tblpPr w:leftFromText="180" w:rightFromText="180" w:vertAnchor="text" w:tblpXSpec="center" w:tblpY="1"/>
        <w:tblOverlap w:val="never"/>
        <w:bidiVisual/>
        <w:tblW w:w="16105" w:type="dxa"/>
        <w:tblBorders>
          <w:top w:val="thinThickSmallGap" w:sz="24" w:space="0" w:color="76923C"/>
          <w:left w:val="thinThickSmallGap" w:sz="24" w:space="0" w:color="76923C"/>
          <w:bottom w:val="thickThinSmallGap" w:sz="24" w:space="0" w:color="76923C"/>
          <w:right w:val="thickThinSmallGap" w:sz="24" w:space="0" w:color="76923C"/>
          <w:insideH w:val="single" w:sz="6" w:space="0" w:color="76923C"/>
          <w:insideV w:val="single" w:sz="6" w:space="0" w:color="76923C"/>
        </w:tblBorders>
        <w:tblLook w:val="04A0" w:firstRow="1" w:lastRow="0" w:firstColumn="1" w:lastColumn="0" w:noHBand="0" w:noVBand="1"/>
      </w:tblPr>
      <w:tblGrid>
        <w:gridCol w:w="3134"/>
        <w:gridCol w:w="3176"/>
        <w:gridCol w:w="3499"/>
        <w:gridCol w:w="3291"/>
        <w:gridCol w:w="3005"/>
      </w:tblGrid>
      <w:tr w:rsidR="00541776" w:rsidRPr="00765F78" w14:paraId="4A5AF8E7" w14:textId="77777777" w:rsidTr="00455D29">
        <w:trPr>
          <w:trHeight w:val="539"/>
        </w:trPr>
        <w:tc>
          <w:tcPr>
            <w:tcW w:w="3134" w:type="dxa"/>
            <w:tcBorders>
              <w:top w:val="thinThickSmallGap" w:sz="18" w:space="0" w:color="2F5496" w:themeColor="accent1" w:themeShade="BF"/>
              <w:left w:val="thickThinSmallGap" w:sz="18" w:space="0" w:color="2F5496" w:themeColor="accent1" w:themeShade="BF"/>
              <w:bottom w:val="single" w:sz="18" w:space="0" w:color="2F5496" w:themeColor="accent1" w:themeShade="BF"/>
            </w:tcBorders>
            <w:shd w:val="clear" w:color="auto" w:fill="D9E2F3" w:themeFill="accent1" w:themeFillTint="33"/>
          </w:tcPr>
          <w:p w14:paraId="6274F0E0" w14:textId="77777777" w:rsidR="00541776" w:rsidRPr="00F80835" w:rsidRDefault="00541776" w:rsidP="00B1044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</w:rPr>
            </w:pPr>
            <w:r w:rsidRPr="00F80835"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  <w:rtl/>
              </w:rPr>
              <w:t>الأسبوع الأول</w:t>
            </w:r>
          </w:p>
        </w:tc>
        <w:tc>
          <w:tcPr>
            <w:tcW w:w="3176" w:type="dxa"/>
            <w:tcBorders>
              <w:top w:val="thinThickSmallGap" w:sz="18" w:space="0" w:color="2F5496" w:themeColor="accent1" w:themeShade="BF"/>
              <w:bottom w:val="single" w:sz="18" w:space="0" w:color="2F5496" w:themeColor="accent1" w:themeShade="BF"/>
            </w:tcBorders>
            <w:shd w:val="clear" w:color="auto" w:fill="D9E2F3" w:themeFill="accent1" w:themeFillTint="33"/>
          </w:tcPr>
          <w:p w14:paraId="3B49AB40" w14:textId="6017E113" w:rsidR="00541776" w:rsidRPr="00F80835" w:rsidRDefault="00541776" w:rsidP="00B1044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</w:rPr>
            </w:pPr>
            <w:r w:rsidRPr="00F80835"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  <w:rtl/>
              </w:rPr>
              <w:t>الأسبوع الثاني</w:t>
            </w:r>
          </w:p>
        </w:tc>
        <w:tc>
          <w:tcPr>
            <w:tcW w:w="3499" w:type="dxa"/>
            <w:tcBorders>
              <w:top w:val="thinThickSmallGap" w:sz="18" w:space="0" w:color="2F5496" w:themeColor="accent1" w:themeShade="BF"/>
              <w:bottom w:val="single" w:sz="18" w:space="0" w:color="2F5496" w:themeColor="accent1" w:themeShade="BF"/>
            </w:tcBorders>
            <w:shd w:val="clear" w:color="auto" w:fill="D9E2F3" w:themeFill="accent1" w:themeFillTint="33"/>
          </w:tcPr>
          <w:p w14:paraId="143B82FB" w14:textId="04440443" w:rsidR="00541776" w:rsidRPr="00F80835" w:rsidRDefault="00541776" w:rsidP="00B1044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</w:rPr>
            </w:pPr>
            <w:r w:rsidRPr="00F80835"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  <w:rtl/>
              </w:rPr>
              <w:t>الأسبوع الثالث</w:t>
            </w:r>
          </w:p>
        </w:tc>
        <w:tc>
          <w:tcPr>
            <w:tcW w:w="3291" w:type="dxa"/>
            <w:tcBorders>
              <w:top w:val="thinThickSmallGap" w:sz="18" w:space="0" w:color="2F5496" w:themeColor="accent1" w:themeShade="BF"/>
              <w:bottom w:val="single" w:sz="18" w:space="0" w:color="2F5496" w:themeColor="accent1" w:themeShade="BF"/>
            </w:tcBorders>
            <w:shd w:val="clear" w:color="auto" w:fill="D9E2F3" w:themeFill="accent1" w:themeFillTint="33"/>
          </w:tcPr>
          <w:p w14:paraId="4A1C8AA9" w14:textId="08653CA2" w:rsidR="00541776" w:rsidRPr="00F80835" w:rsidRDefault="00541776" w:rsidP="00B1044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</w:rPr>
            </w:pPr>
            <w:r w:rsidRPr="00F80835"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  <w:rtl/>
              </w:rPr>
              <w:t>الأسبوع الرابع</w:t>
            </w:r>
            <w:r w:rsidR="00711BFF">
              <w:rPr>
                <w:rFonts w:ascii="Times New Roman" w:hAnsi="Times New Roman" w:cs="Times New Roman" w:hint="cs"/>
                <w:b/>
                <w:bCs/>
                <w:color w:val="C00000"/>
                <w:sz w:val="28"/>
                <w:szCs w:val="28"/>
                <w:rtl/>
              </w:rPr>
              <w:t>*</w:t>
            </w:r>
          </w:p>
        </w:tc>
        <w:tc>
          <w:tcPr>
            <w:tcW w:w="3005" w:type="dxa"/>
            <w:tcBorders>
              <w:top w:val="thinThickSmallGap" w:sz="18" w:space="0" w:color="2F5496" w:themeColor="accent1" w:themeShade="BF"/>
              <w:bottom w:val="single" w:sz="18" w:space="0" w:color="2F5496" w:themeColor="accent1" w:themeShade="BF"/>
              <w:right w:val="thinThickSmallGap" w:sz="18" w:space="0" w:color="2F5496" w:themeColor="accent1" w:themeShade="BF"/>
            </w:tcBorders>
            <w:shd w:val="clear" w:color="auto" w:fill="D9E2F3" w:themeFill="accent1" w:themeFillTint="33"/>
          </w:tcPr>
          <w:p w14:paraId="44004711" w14:textId="77777777" w:rsidR="00541776" w:rsidRPr="00F80835" w:rsidRDefault="00541776" w:rsidP="00B1044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</w:rPr>
            </w:pPr>
            <w:r w:rsidRPr="00F80835"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  <w:rtl/>
              </w:rPr>
              <w:t>الأسبوع الخامس</w:t>
            </w:r>
          </w:p>
        </w:tc>
      </w:tr>
      <w:tr w:rsidR="00541776" w:rsidRPr="00765F78" w14:paraId="7D4E9526" w14:textId="77777777" w:rsidTr="00455D29">
        <w:trPr>
          <w:trHeight w:val="303"/>
        </w:trPr>
        <w:tc>
          <w:tcPr>
            <w:tcW w:w="3134" w:type="dxa"/>
            <w:tcBorders>
              <w:top w:val="single" w:sz="18" w:space="0" w:color="2F5496" w:themeColor="accent1" w:themeShade="BF"/>
              <w:left w:val="thickThinSmallGap" w:sz="18" w:space="0" w:color="2F5496" w:themeColor="accent1" w:themeShade="BF"/>
              <w:bottom w:val="single" w:sz="6" w:space="0" w:color="76923C"/>
            </w:tcBorders>
            <w:shd w:val="clear" w:color="auto" w:fill="F4F3FB"/>
            <w:vAlign w:val="center"/>
          </w:tcPr>
          <w:p w14:paraId="1F0B81AC" w14:textId="6EC4FB1F" w:rsidR="00541776" w:rsidRPr="00374C11" w:rsidRDefault="00052E8E" w:rsidP="00B10443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1-5/2</w:t>
            </w:r>
          </w:p>
        </w:tc>
        <w:tc>
          <w:tcPr>
            <w:tcW w:w="3176" w:type="dxa"/>
            <w:tcBorders>
              <w:top w:val="single" w:sz="18" w:space="0" w:color="2F5496" w:themeColor="accent1" w:themeShade="BF"/>
              <w:bottom w:val="single" w:sz="6" w:space="0" w:color="76923C"/>
            </w:tcBorders>
            <w:shd w:val="clear" w:color="auto" w:fill="F4F3FB"/>
            <w:vAlign w:val="center"/>
          </w:tcPr>
          <w:p w14:paraId="177A6F77" w14:textId="4C94F8D4" w:rsidR="00541776" w:rsidRPr="0021687E" w:rsidRDefault="00052E8E" w:rsidP="00B10443">
            <w:pPr>
              <w:pStyle w:val="a3"/>
              <w:jc w:val="center"/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</w:pP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8-12/2</w:t>
            </w:r>
          </w:p>
        </w:tc>
        <w:tc>
          <w:tcPr>
            <w:tcW w:w="3499" w:type="dxa"/>
            <w:tcBorders>
              <w:top w:val="single" w:sz="18" w:space="0" w:color="2F5496" w:themeColor="accent1" w:themeShade="BF"/>
              <w:bottom w:val="single" w:sz="6" w:space="0" w:color="76923C"/>
            </w:tcBorders>
            <w:shd w:val="clear" w:color="auto" w:fill="F4F3FB"/>
            <w:vAlign w:val="center"/>
          </w:tcPr>
          <w:p w14:paraId="4F12E2C0" w14:textId="1176FFE9" w:rsidR="00541776" w:rsidRPr="0021687E" w:rsidRDefault="00052E8E" w:rsidP="00B10443">
            <w:pPr>
              <w:pStyle w:val="a3"/>
              <w:jc w:val="center"/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</w:pP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15-19/2</w:t>
            </w:r>
          </w:p>
        </w:tc>
        <w:tc>
          <w:tcPr>
            <w:tcW w:w="3291" w:type="dxa"/>
            <w:tcBorders>
              <w:top w:val="single" w:sz="18" w:space="0" w:color="2F5496" w:themeColor="accent1" w:themeShade="BF"/>
              <w:bottom w:val="single" w:sz="6" w:space="0" w:color="76923C"/>
            </w:tcBorders>
            <w:shd w:val="clear" w:color="auto" w:fill="F4F3FB"/>
            <w:vAlign w:val="center"/>
          </w:tcPr>
          <w:p w14:paraId="2291B445" w14:textId="17F2F5F4" w:rsidR="00541776" w:rsidRPr="0021687E" w:rsidRDefault="00052E8E" w:rsidP="00B10443">
            <w:pPr>
              <w:pStyle w:val="a3"/>
              <w:jc w:val="center"/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</w:pP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22-24/2</w:t>
            </w:r>
          </w:p>
        </w:tc>
        <w:tc>
          <w:tcPr>
            <w:tcW w:w="3005" w:type="dxa"/>
            <w:tcBorders>
              <w:top w:val="single" w:sz="18" w:space="0" w:color="2F5496" w:themeColor="accent1" w:themeShade="BF"/>
              <w:bottom w:val="single" w:sz="6" w:space="0" w:color="76923C"/>
              <w:right w:val="thinThickSmallGap" w:sz="18" w:space="0" w:color="2F5496" w:themeColor="accent1" w:themeShade="BF"/>
            </w:tcBorders>
            <w:shd w:val="clear" w:color="auto" w:fill="F4F3FB"/>
            <w:vAlign w:val="center"/>
          </w:tcPr>
          <w:p w14:paraId="4ABD90B6" w14:textId="7E9740BF" w:rsidR="00541776" w:rsidRPr="0021687E" w:rsidRDefault="00052E8E" w:rsidP="00B10443">
            <w:pPr>
              <w:pStyle w:val="a3"/>
              <w:jc w:val="center"/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</w:pP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29/2-3/3</w:t>
            </w:r>
          </w:p>
        </w:tc>
      </w:tr>
      <w:tr w:rsidR="009A06E2" w:rsidRPr="00765F78" w14:paraId="20FD0F56" w14:textId="77777777" w:rsidTr="00455D29">
        <w:trPr>
          <w:trHeight w:val="1393"/>
        </w:trPr>
        <w:tc>
          <w:tcPr>
            <w:tcW w:w="3134" w:type="dxa"/>
            <w:tcBorders>
              <w:top w:val="single" w:sz="6" w:space="0" w:color="76923C"/>
              <w:left w:val="thickThinSmallGap" w:sz="18" w:space="0" w:color="2F5496" w:themeColor="accent1" w:themeShade="BF"/>
              <w:bottom w:val="single" w:sz="18" w:space="0" w:color="2F5496" w:themeColor="accent1" w:themeShade="BF"/>
            </w:tcBorders>
            <w:shd w:val="clear" w:color="ECECEC" w:fill="auto"/>
            <w:vAlign w:val="center"/>
          </w:tcPr>
          <w:p w14:paraId="4A658C63" w14:textId="77777777" w:rsidR="009A06E2" w:rsidRDefault="00052E8E" w:rsidP="009A06E2">
            <w:pPr>
              <w:spacing w:after="0" w:line="240" w:lineRule="auto"/>
              <w:jc w:val="center"/>
              <w:rPr>
                <w:rFonts w:ascii="Tahoma" w:hAnsi="Tahoma"/>
                <w:b/>
                <w:bCs/>
                <w:sz w:val="30"/>
                <w:szCs w:val="30"/>
                <w:rtl/>
              </w:rPr>
            </w:pPr>
            <w:r>
              <w:rPr>
                <w:rFonts w:ascii="Tahoma" w:hAnsi="Tahoma" w:hint="cs"/>
                <w:b/>
                <w:bCs/>
                <w:sz w:val="30"/>
                <w:szCs w:val="30"/>
                <w:rtl/>
              </w:rPr>
              <w:t>العلم وعملياته</w:t>
            </w:r>
          </w:p>
          <w:p w14:paraId="606067F6" w14:textId="77777777" w:rsidR="00052E8E" w:rsidRDefault="00052E8E" w:rsidP="009A06E2">
            <w:pPr>
              <w:spacing w:after="0" w:line="240" w:lineRule="auto"/>
              <w:jc w:val="center"/>
              <w:rPr>
                <w:rFonts w:ascii="Tahoma" w:hAnsi="Tahoma"/>
                <w:b/>
                <w:bCs/>
                <w:sz w:val="30"/>
                <w:szCs w:val="30"/>
                <w:rtl/>
              </w:rPr>
            </w:pPr>
            <w:r>
              <w:rPr>
                <w:rFonts w:ascii="Tahoma" w:hAnsi="Tahoma" w:hint="cs"/>
                <w:b/>
                <w:bCs/>
                <w:sz w:val="30"/>
                <w:szCs w:val="30"/>
                <w:rtl/>
              </w:rPr>
              <w:t xml:space="preserve">تابع- العلم وعملياته </w:t>
            </w:r>
          </w:p>
          <w:p w14:paraId="0EC214A7" w14:textId="77777777" w:rsidR="00052E8E" w:rsidRDefault="00052E8E" w:rsidP="009A06E2">
            <w:pPr>
              <w:spacing w:after="0" w:line="240" w:lineRule="auto"/>
              <w:jc w:val="center"/>
              <w:rPr>
                <w:rFonts w:ascii="Tahoma" w:hAnsi="Tahoma"/>
                <w:b/>
                <w:bCs/>
                <w:sz w:val="30"/>
                <w:szCs w:val="30"/>
                <w:rtl/>
              </w:rPr>
            </w:pPr>
            <w:r>
              <w:rPr>
                <w:rFonts w:ascii="Tahoma" w:hAnsi="Tahoma" w:hint="cs"/>
                <w:b/>
                <w:bCs/>
                <w:sz w:val="30"/>
                <w:szCs w:val="30"/>
                <w:rtl/>
              </w:rPr>
              <w:t>تابع- العلم وعملياته</w:t>
            </w:r>
          </w:p>
          <w:p w14:paraId="4ABCD8C7" w14:textId="469F02A4" w:rsidR="00052E8E" w:rsidRPr="00EA06EE" w:rsidRDefault="00052E8E" w:rsidP="009A06E2">
            <w:pPr>
              <w:spacing w:after="0" w:line="240" w:lineRule="auto"/>
              <w:jc w:val="center"/>
              <w:rPr>
                <w:rFonts w:ascii="Tahoma" w:hAnsi="Tahoma"/>
                <w:b/>
                <w:bCs/>
                <w:sz w:val="30"/>
                <w:szCs w:val="30"/>
                <w:rtl/>
              </w:rPr>
            </w:pPr>
            <w:r>
              <w:rPr>
                <w:rFonts w:ascii="Tahoma" w:hAnsi="Tahoma" w:hint="cs"/>
                <w:b/>
                <w:bCs/>
                <w:sz w:val="30"/>
                <w:szCs w:val="30"/>
                <w:rtl/>
              </w:rPr>
              <w:t>تابع- العلم وعملياته</w:t>
            </w:r>
          </w:p>
        </w:tc>
        <w:tc>
          <w:tcPr>
            <w:tcW w:w="3176" w:type="dxa"/>
            <w:tcBorders>
              <w:top w:val="single" w:sz="6" w:space="0" w:color="76923C"/>
              <w:bottom w:val="single" w:sz="18" w:space="0" w:color="2F5496" w:themeColor="accent1" w:themeShade="BF"/>
            </w:tcBorders>
            <w:shd w:val="clear" w:color="ECECEC" w:fill="auto"/>
            <w:vAlign w:val="center"/>
          </w:tcPr>
          <w:p w14:paraId="57354E83" w14:textId="77777777" w:rsidR="009A06E2" w:rsidRDefault="00711BFF" w:rsidP="009A06E2">
            <w:pPr>
              <w:spacing w:after="0" w:line="240" w:lineRule="auto"/>
              <w:jc w:val="center"/>
              <w:rPr>
                <w:rFonts w:ascii="Tahoma" w:hAnsi="Tahoma"/>
                <w:b/>
                <w:bCs/>
                <w:sz w:val="30"/>
                <w:szCs w:val="30"/>
                <w:rtl/>
              </w:rPr>
            </w:pPr>
            <w:r>
              <w:rPr>
                <w:rFonts w:ascii="Tahoma" w:hAnsi="Tahoma" w:hint="cs"/>
                <w:b/>
                <w:bCs/>
                <w:sz w:val="30"/>
                <w:szCs w:val="30"/>
                <w:rtl/>
              </w:rPr>
              <w:t>النماذج العلمية</w:t>
            </w:r>
          </w:p>
          <w:p w14:paraId="53D8C4E5" w14:textId="16757C33" w:rsidR="00711BFF" w:rsidRDefault="00711BFF" w:rsidP="00711BFF">
            <w:pPr>
              <w:spacing w:after="0" w:line="240" w:lineRule="auto"/>
              <w:jc w:val="center"/>
              <w:rPr>
                <w:rFonts w:ascii="Tahoma" w:hAnsi="Tahoma"/>
                <w:b/>
                <w:bCs/>
                <w:sz w:val="30"/>
                <w:szCs w:val="30"/>
                <w:rtl/>
              </w:rPr>
            </w:pPr>
            <w:r>
              <w:rPr>
                <w:rFonts w:ascii="Tahoma" w:hAnsi="Tahoma" w:hint="cs"/>
                <w:b/>
                <w:bCs/>
                <w:sz w:val="30"/>
                <w:szCs w:val="30"/>
                <w:rtl/>
              </w:rPr>
              <w:t>تابع- النماذج العلمية</w:t>
            </w:r>
          </w:p>
          <w:p w14:paraId="31F5269C" w14:textId="44E3FF26" w:rsidR="00711BFF" w:rsidRDefault="00711BFF" w:rsidP="00711BFF">
            <w:pPr>
              <w:spacing w:after="0" w:line="240" w:lineRule="auto"/>
              <w:jc w:val="center"/>
              <w:rPr>
                <w:rFonts w:ascii="Tahoma" w:hAnsi="Tahoma"/>
                <w:b/>
                <w:bCs/>
                <w:sz w:val="30"/>
                <w:szCs w:val="30"/>
                <w:rtl/>
              </w:rPr>
            </w:pPr>
            <w:r>
              <w:rPr>
                <w:rFonts w:ascii="Tahoma" w:hAnsi="Tahoma" w:hint="cs"/>
                <w:b/>
                <w:bCs/>
                <w:sz w:val="30"/>
                <w:szCs w:val="30"/>
                <w:rtl/>
              </w:rPr>
              <w:t>تابع- النماذج العلمية</w:t>
            </w:r>
          </w:p>
          <w:p w14:paraId="49D51B71" w14:textId="7B47BE1A" w:rsidR="00711BFF" w:rsidRPr="00EA06EE" w:rsidRDefault="00711BFF" w:rsidP="009A06E2">
            <w:pPr>
              <w:spacing w:after="0" w:line="240" w:lineRule="auto"/>
              <w:jc w:val="center"/>
              <w:rPr>
                <w:rFonts w:ascii="Tahoma" w:hAnsi="Tahoma"/>
                <w:b/>
                <w:bCs/>
                <w:sz w:val="30"/>
                <w:szCs w:val="30"/>
                <w:rtl/>
              </w:rPr>
            </w:pPr>
            <w:r>
              <w:rPr>
                <w:rFonts w:ascii="Tahoma" w:hAnsi="Tahoma" w:hint="cs"/>
                <w:b/>
                <w:bCs/>
                <w:sz w:val="30"/>
                <w:szCs w:val="30"/>
                <w:rtl/>
              </w:rPr>
              <w:t>تقويم التفسيرات العلمية</w:t>
            </w:r>
          </w:p>
        </w:tc>
        <w:tc>
          <w:tcPr>
            <w:tcW w:w="3499" w:type="dxa"/>
            <w:tcBorders>
              <w:top w:val="single" w:sz="6" w:space="0" w:color="76923C"/>
              <w:bottom w:val="single" w:sz="18" w:space="0" w:color="2F5496" w:themeColor="accent1" w:themeShade="BF"/>
            </w:tcBorders>
            <w:shd w:val="clear" w:color="ECECEC" w:fill="auto"/>
            <w:vAlign w:val="center"/>
          </w:tcPr>
          <w:p w14:paraId="0878759C" w14:textId="77777777" w:rsidR="009A06E2" w:rsidRDefault="00711BFF" w:rsidP="009A06E2">
            <w:pPr>
              <w:spacing w:after="0" w:line="240" w:lineRule="auto"/>
              <w:jc w:val="center"/>
              <w:rPr>
                <w:rFonts w:ascii="Tahoma" w:hAnsi="Tahoma"/>
                <w:b/>
                <w:bCs/>
                <w:sz w:val="30"/>
                <w:szCs w:val="30"/>
                <w:rtl/>
              </w:rPr>
            </w:pPr>
            <w:r>
              <w:rPr>
                <w:rFonts w:ascii="Tahoma" w:hAnsi="Tahoma" w:hint="cs"/>
                <w:b/>
                <w:bCs/>
                <w:sz w:val="30"/>
                <w:szCs w:val="30"/>
                <w:rtl/>
              </w:rPr>
              <w:t>تابع- تقويم التفسيرات</w:t>
            </w:r>
          </w:p>
          <w:p w14:paraId="56C2C0A4" w14:textId="77777777" w:rsidR="00711BFF" w:rsidRDefault="00711BFF" w:rsidP="009A06E2">
            <w:pPr>
              <w:spacing w:after="0" w:line="240" w:lineRule="auto"/>
              <w:jc w:val="center"/>
              <w:rPr>
                <w:rFonts w:ascii="Tahoma" w:hAnsi="Tahoma"/>
                <w:b/>
                <w:bCs/>
                <w:sz w:val="30"/>
                <w:szCs w:val="30"/>
                <w:rtl/>
              </w:rPr>
            </w:pPr>
            <w:r>
              <w:rPr>
                <w:rFonts w:ascii="Tahoma" w:hAnsi="Tahoma" w:hint="cs"/>
                <w:b/>
                <w:bCs/>
                <w:sz w:val="30"/>
                <w:szCs w:val="30"/>
                <w:rtl/>
              </w:rPr>
              <w:t>مراجعة الفصل</w:t>
            </w:r>
          </w:p>
          <w:p w14:paraId="627F10F8" w14:textId="77777777" w:rsidR="00711BFF" w:rsidRDefault="00711BFF" w:rsidP="009A06E2">
            <w:pPr>
              <w:spacing w:after="0" w:line="240" w:lineRule="auto"/>
              <w:jc w:val="center"/>
              <w:rPr>
                <w:rFonts w:ascii="Tahoma" w:hAnsi="Tahoma"/>
                <w:b/>
                <w:bCs/>
                <w:sz w:val="30"/>
                <w:szCs w:val="30"/>
                <w:rtl/>
              </w:rPr>
            </w:pPr>
            <w:r>
              <w:rPr>
                <w:rFonts w:ascii="Tahoma" w:hAnsi="Tahoma" w:hint="cs"/>
                <w:b/>
                <w:bCs/>
                <w:sz w:val="30"/>
                <w:szCs w:val="30"/>
                <w:rtl/>
              </w:rPr>
              <w:t>الحركة</w:t>
            </w:r>
          </w:p>
          <w:p w14:paraId="0F8A8D07" w14:textId="5AD982B4" w:rsidR="00711BFF" w:rsidRPr="00EA06EE" w:rsidRDefault="00711BFF" w:rsidP="009A06E2">
            <w:pPr>
              <w:spacing w:after="0" w:line="240" w:lineRule="auto"/>
              <w:jc w:val="center"/>
              <w:rPr>
                <w:rFonts w:ascii="Tahoma" w:hAnsi="Tahoma"/>
                <w:b/>
                <w:bCs/>
                <w:sz w:val="30"/>
                <w:szCs w:val="30"/>
                <w:rtl/>
              </w:rPr>
            </w:pPr>
            <w:r>
              <w:rPr>
                <w:rFonts w:ascii="Tahoma" w:hAnsi="Tahoma" w:hint="cs"/>
                <w:b/>
                <w:bCs/>
                <w:sz w:val="30"/>
                <w:szCs w:val="30"/>
                <w:rtl/>
              </w:rPr>
              <w:t>تابع- الحركة</w:t>
            </w:r>
          </w:p>
        </w:tc>
        <w:tc>
          <w:tcPr>
            <w:tcW w:w="3291" w:type="dxa"/>
            <w:tcBorders>
              <w:top w:val="single" w:sz="6" w:space="0" w:color="76923C"/>
              <w:bottom w:val="single" w:sz="18" w:space="0" w:color="2F5496" w:themeColor="accent1" w:themeShade="BF"/>
            </w:tcBorders>
            <w:shd w:val="clear" w:color="ECECEC" w:fill="auto"/>
            <w:vAlign w:val="center"/>
          </w:tcPr>
          <w:p w14:paraId="0701F92E" w14:textId="77777777" w:rsidR="009A06E2" w:rsidRDefault="00C86B64" w:rsidP="009A06E2">
            <w:pPr>
              <w:spacing w:after="0" w:line="240" w:lineRule="auto"/>
              <w:jc w:val="center"/>
              <w:rPr>
                <w:rFonts w:ascii="Tahoma" w:hAnsi="Tahoma"/>
                <w:b/>
                <w:bCs/>
                <w:sz w:val="30"/>
                <w:szCs w:val="30"/>
                <w:rtl/>
              </w:rPr>
            </w:pPr>
            <w:r>
              <w:rPr>
                <w:rFonts w:ascii="Tahoma" w:hAnsi="Tahoma" w:hint="cs"/>
                <w:b/>
                <w:bCs/>
                <w:sz w:val="30"/>
                <w:szCs w:val="30"/>
                <w:rtl/>
              </w:rPr>
              <w:t>تابع- الحركة</w:t>
            </w:r>
          </w:p>
          <w:p w14:paraId="0FEB10B6" w14:textId="77777777" w:rsidR="00C86B64" w:rsidRDefault="00C86B64" w:rsidP="009A06E2">
            <w:pPr>
              <w:spacing w:after="0" w:line="240" w:lineRule="auto"/>
              <w:jc w:val="center"/>
              <w:rPr>
                <w:rFonts w:ascii="Tahoma" w:hAnsi="Tahoma"/>
                <w:b/>
                <w:bCs/>
                <w:sz w:val="30"/>
                <w:szCs w:val="30"/>
                <w:rtl/>
              </w:rPr>
            </w:pPr>
            <w:r>
              <w:rPr>
                <w:rFonts w:ascii="Tahoma" w:hAnsi="Tahoma" w:hint="cs"/>
                <w:b/>
                <w:bCs/>
                <w:sz w:val="30"/>
                <w:szCs w:val="30"/>
                <w:rtl/>
              </w:rPr>
              <w:t>تابع- الحركة</w:t>
            </w:r>
          </w:p>
          <w:p w14:paraId="4B6AE779" w14:textId="77777777" w:rsidR="005B2441" w:rsidRDefault="005B2441" w:rsidP="005B2441">
            <w:pPr>
              <w:spacing w:after="0" w:line="240" w:lineRule="auto"/>
              <w:jc w:val="center"/>
              <w:rPr>
                <w:rFonts w:ascii="Tahoma" w:hAnsi="Tahoma"/>
                <w:b/>
                <w:bCs/>
                <w:sz w:val="30"/>
                <w:szCs w:val="30"/>
                <w:rtl/>
              </w:rPr>
            </w:pPr>
            <w:r>
              <w:rPr>
                <w:rFonts w:ascii="Tahoma" w:hAnsi="Tahoma" w:hint="cs"/>
                <w:b/>
                <w:bCs/>
                <w:sz w:val="30"/>
                <w:szCs w:val="30"/>
                <w:rtl/>
              </w:rPr>
              <w:t>قوانين نيوتن للحركة</w:t>
            </w:r>
          </w:p>
          <w:p w14:paraId="51510A40" w14:textId="13C53766" w:rsidR="00C86B64" w:rsidRPr="00EA06EE" w:rsidRDefault="00C86B64" w:rsidP="009A06E2">
            <w:pPr>
              <w:spacing w:after="0" w:line="240" w:lineRule="auto"/>
              <w:jc w:val="center"/>
              <w:rPr>
                <w:rFonts w:ascii="Tahoma" w:hAnsi="Tahom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3005" w:type="dxa"/>
            <w:tcBorders>
              <w:top w:val="single" w:sz="6" w:space="0" w:color="76923C"/>
              <w:bottom w:val="single" w:sz="18" w:space="0" w:color="2F5496" w:themeColor="accent1" w:themeShade="BF"/>
              <w:right w:val="thinThickSmallGap" w:sz="18" w:space="0" w:color="2F5496" w:themeColor="accent1" w:themeShade="BF"/>
            </w:tcBorders>
            <w:shd w:val="clear" w:color="ECECEC" w:fill="auto"/>
            <w:vAlign w:val="center"/>
          </w:tcPr>
          <w:p w14:paraId="2E46F67F" w14:textId="77777777" w:rsidR="00C86B64" w:rsidRDefault="00C86B64" w:rsidP="009A06E2">
            <w:pPr>
              <w:spacing w:after="0" w:line="240" w:lineRule="auto"/>
              <w:jc w:val="center"/>
              <w:rPr>
                <w:rFonts w:ascii="Tahoma" w:hAnsi="Tahoma"/>
                <w:b/>
                <w:bCs/>
                <w:sz w:val="30"/>
                <w:szCs w:val="30"/>
                <w:rtl/>
              </w:rPr>
            </w:pPr>
            <w:r>
              <w:rPr>
                <w:rFonts w:ascii="Tahoma" w:hAnsi="Tahoma" w:hint="cs"/>
                <w:b/>
                <w:bCs/>
                <w:sz w:val="30"/>
                <w:szCs w:val="30"/>
                <w:rtl/>
              </w:rPr>
              <w:t>تابع- قوانين نيوتن للحركة</w:t>
            </w:r>
          </w:p>
          <w:p w14:paraId="03C6D4EF" w14:textId="77777777" w:rsidR="00C86B64" w:rsidRDefault="00C86B64" w:rsidP="009A06E2">
            <w:pPr>
              <w:spacing w:after="0" w:line="240" w:lineRule="auto"/>
              <w:jc w:val="center"/>
              <w:rPr>
                <w:rFonts w:ascii="Tahoma" w:hAnsi="Tahoma"/>
                <w:b/>
                <w:bCs/>
                <w:sz w:val="30"/>
                <w:szCs w:val="30"/>
                <w:rtl/>
              </w:rPr>
            </w:pPr>
            <w:r>
              <w:rPr>
                <w:rFonts w:ascii="Tahoma" w:hAnsi="Tahoma" w:hint="cs"/>
                <w:b/>
                <w:bCs/>
                <w:sz w:val="30"/>
                <w:szCs w:val="30"/>
                <w:rtl/>
              </w:rPr>
              <w:t>تابع- قوانين نيوتن للحركة</w:t>
            </w:r>
          </w:p>
          <w:p w14:paraId="4662FFA1" w14:textId="77777777" w:rsidR="00C86B64" w:rsidRDefault="00C86B64" w:rsidP="009A06E2">
            <w:pPr>
              <w:spacing w:after="0" w:line="240" w:lineRule="auto"/>
              <w:jc w:val="center"/>
              <w:rPr>
                <w:rFonts w:ascii="Tahoma" w:hAnsi="Tahoma"/>
                <w:b/>
                <w:bCs/>
                <w:sz w:val="30"/>
                <w:szCs w:val="30"/>
                <w:rtl/>
              </w:rPr>
            </w:pPr>
            <w:r>
              <w:rPr>
                <w:rFonts w:ascii="Tahoma" w:hAnsi="Tahoma" w:hint="cs"/>
                <w:b/>
                <w:bCs/>
                <w:sz w:val="30"/>
                <w:szCs w:val="30"/>
                <w:rtl/>
              </w:rPr>
              <w:t>تابع- قوانين نيوتن للحركة</w:t>
            </w:r>
          </w:p>
          <w:p w14:paraId="2D0328BF" w14:textId="124AB28A" w:rsidR="005B2441" w:rsidRPr="00EA06EE" w:rsidRDefault="005B2441" w:rsidP="005B2441">
            <w:pPr>
              <w:spacing w:after="0" w:line="240" w:lineRule="auto"/>
              <w:jc w:val="center"/>
              <w:rPr>
                <w:rFonts w:ascii="Tahoma" w:hAnsi="Tahoma"/>
                <w:b/>
                <w:bCs/>
                <w:sz w:val="30"/>
                <w:szCs w:val="30"/>
                <w:rtl/>
              </w:rPr>
            </w:pPr>
            <w:r>
              <w:rPr>
                <w:rFonts w:ascii="Tahoma" w:hAnsi="Tahoma" w:hint="cs"/>
                <w:b/>
                <w:bCs/>
                <w:sz w:val="30"/>
                <w:szCs w:val="30"/>
                <w:rtl/>
              </w:rPr>
              <w:t>تابع- قوانين نيوتن للحركة</w:t>
            </w:r>
            <w:r w:rsidRPr="00D8285A">
              <w:rPr>
                <w:rFonts w:ascii="Tahoma" w:hAnsi="Tahoma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tr w:rsidR="009A06E2" w:rsidRPr="00765F78" w14:paraId="2F7CA49D" w14:textId="77777777" w:rsidTr="00455D29">
        <w:trPr>
          <w:trHeight w:val="556"/>
        </w:trPr>
        <w:tc>
          <w:tcPr>
            <w:tcW w:w="3134" w:type="dxa"/>
            <w:tcBorders>
              <w:top w:val="single" w:sz="18" w:space="0" w:color="2F5496" w:themeColor="accent1" w:themeShade="BF"/>
              <w:left w:val="thickThinSmallGap" w:sz="18" w:space="0" w:color="2F5496" w:themeColor="accent1" w:themeShade="BF"/>
              <w:bottom w:val="single" w:sz="18" w:space="0" w:color="2F5496" w:themeColor="accent1" w:themeShade="BF"/>
            </w:tcBorders>
            <w:shd w:val="clear" w:color="auto" w:fill="D9E2F3" w:themeFill="accent1" w:themeFillTint="33"/>
          </w:tcPr>
          <w:p w14:paraId="27421DCD" w14:textId="7D6AB891" w:rsidR="009A06E2" w:rsidRPr="00267E33" w:rsidRDefault="009A06E2" w:rsidP="009A06E2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</w:rPr>
            </w:pPr>
            <w:r w:rsidRPr="00F80835"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  <w:rtl/>
              </w:rPr>
              <w:t>الأسبوع السادس</w:t>
            </w:r>
          </w:p>
        </w:tc>
        <w:tc>
          <w:tcPr>
            <w:tcW w:w="3176" w:type="dxa"/>
            <w:tcBorders>
              <w:top w:val="single" w:sz="18" w:space="0" w:color="2F5496" w:themeColor="accent1" w:themeShade="BF"/>
              <w:bottom w:val="single" w:sz="18" w:space="0" w:color="2F5496" w:themeColor="accent1" w:themeShade="BF"/>
            </w:tcBorders>
            <w:shd w:val="clear" w:color="auto" w:fill="D9E2F3" w:themeFill="accent1" w:themeFillTint="33"/>
            <w:vAlign w:val="center"/>
          </w:tcPr>
          <w:p w14:paraId="2E7E06DC" w14:textId="4265E6E0" w:rsidR="009A06E2" w:rsidRPr="00267E33" w:rsidRDefault="009A06E2" w:rsidP="009A06E2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</w:rPr>
            </w:pPr>
            <w:r w:rsidRPr="00267E33"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  <w:rtl/>
              </w:rPr>
              <w:t>الأسبوع السابع</w:t>
            </w:r>
          </w:p>
        </w:tc>
        <w:tc>
          <w:tcPr>
            <w:tcW w:w="3499" w:type="dxa"/>
            <w:tcBorders>
              <w:top w:val="single" w:sz="18" w:space="0" w:color="2F5496" w:themeColor="accent1" w:themeShade="BF"/>
              <w:bottom w:val="single" w:sz="18" w:space="0" w:color="2F5496" w:themeColor="accent1" w:themeShade="BF"/>
            </w:tcBorders>
            <w:shd w:val="clear" w:color="auto" w:fill="D9E2F3" w:themeFill="accent1" w:themeFillTint="33"/>
            <w:vAlign w:val="center"/>
          </w:tcPr>
          <w:p w14:paraId="33D9E10B" w14:textId="2ED3B94B" w:rsidR="009A06E2" w:rsidRPr="00267E33" w:rsidRDefault="009A06E2" w:rsidP="009A06E2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</w:rPr>
            </w:pPr>
            <w:r w:rsidRPr="00267E33"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  <w:rtl/>
              </w:rPr>
              <w:t>الأسبوع الثامن</w:t>
            </w:r>
            <w:r w:rsidR="00711BFF">
              <w:rPr>
                <w:rFonts w:ascii="Times New Roman" w:hAnsi="Times New Roman" w:cs="Times New Roman" w:hint="cs"/>
                <w:b/>
                <w:bCs/>
                <w:color w:val="C00000"/>
                <w:sz w:val="28"/>
                <w:szCs w:val="28"/>
                <w:rtl/>
              </w:rPr>
              <w:t>*</w:t>
            </w:r>
          </w:p>
        </w:tc>
        <w:tc>
          <w:tcPr>
            <w:tcW w:w="3291" w:type="dxa"/>
            <w:tcBorders>
              <w:top w:val="single" w:sz="18" w:space="0" w:color="2F5496" w:themeColor="accent1" w:themeShade="BF"/>
              <w:bottom w:val="single" w:sz="18" w:space="0" w:color="2F5496" w:themeColor="accent1" w:themeShade="BF"/>
            </w:tcBorders>
            <w:shd w:val="clear" w:color="auto" w:fill="D9E2F3" w:themeFill="accent1" w:themeFillTint="33"/>
            <w:vAlign w:val="center"/>
          </w:tcPr>
          <w:p w14:paraId="489B2289" w14:textId="0C38F797" w:rsidR="009A06E2" w:rsidRPr="00267E33" w:rsidRDefault="009A06E2" w:rsidP="009A06E2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</w:rPr>
            </w:pPr>
            <w:r w:rsidRPr="00267E33"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  <w:rtl/>
              </w:rPr>
              <w:t>الأسبوع التاسع</w:t>
            </w:r>
          </w:p>
        </w:tc>
        <w:tc>
          <w:tcPr>
            <w:tcW w:w="3005" w:type="dxa"/>
            <w:tcBorders>
              <w:top w:val="single" w:sz="18" w:space="0" w:color="2F5496" w:themeColor="accent1" w:themeShade="BF"/>
              <w:bottom w:val="single" w:sz="18" w:space="0" w:color="2F5496" w:themeColor="accent1" w:themeShade="BF"/>
              <w:right w:val="thinThickSmallGap" w:sz="18" w:space="0" w:color="2F5496" w:themeColor="accent1" w:themeShade="BF"/>
            </w:tcBorders>
            <w:shd w:val="clear" w:color="auto" w:fill="D9E2F3" w:themeFill="accent1" w:themeFillTint="33"/>
            <w:vAlign w:val="center"/>
          </w:tcPr>
          <w:p w14:paraId="0288BCD0" w14:textId="22D896FE" w:rsidR="009A06E2" w:rsidRPr="00267E33" w:rsidRDefault="009A06E2" w:rsidP="009A06E2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</w:rPr>
            </w:pPr>
            <w:r w:rsidRPr="00267E33"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  <w:rtl/>
              </w:rPr>
              <w:t>الأسبوع العاشر</w:t>
            </w:r>
          </w:p>
        </w:tc>
      </w:tr>
      <w:tr w:rsidR="009A06E2" w:rsidRPr="00765F78" w14:paraId="729CA6BE" w14:textId="77777777" w:rsidTr="00455D29">
        <w:trPr>
          <w:trHeight w:val="303"/>
        </w:trPr>
        <w:tc>
          <w:tcPr>
            <w:tcW w:w="3134" w:type="dxa"/>
            <w:tcBorders>
              <w:top w:val="single" w:sz="18" w:space="0" w:color="2F5496" w:themeColor="accent1" w:themeShade="BF"/>
              <w:left w:val="thickThinSmallGap" w:sz="18" w:space="0" w:color="2F5496" w:themeColor="accent1" w:themeShade="BF"/>
              <w:bottom w:val="single" w:sz="6" w:space="0" w:color="76923C"/>
            </w:tcBorders>
            <w:shd w:val="clear" w:color="auto" w:fill="F4F3FB"/>
            <w:vAlign w:val="center"/>
          </w:tcPr>
          <w:p w14:paraId="5BC3DFE5" w14:textId="67F08021" w:rsidR="009A06E2" w:rsidRPr="00374C11" w:rsidRDefault="00052E8E" w:rsidP="009A06E2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6-10/3</w:t>
            </w:r>
          </w:p>
        </w:tc>
        <w:tc>
          <w:tcPr>
            <w:tcW w:w="3176" w:type="dxa"/>
            <w:tcBorders>
              <w:top w:val="single" w:sz="18" w:space="0" w:color="2F5496" w:themeColor="accent1" w:themeShade="BF"/>
              <w:bottom w:val="single" w:sz="6" w:space="0" w:color="76923C"/>
            </w:tcBorders>
            <w:shd w:val="clear" w:color="auto" w:fill="F4F3FB"/>
            <w:vAlign w:val="center"/>
          </w:tcPr>
          <w:p w14:paraId="04712B43" w14:textId="695E7BA6" w:rsidR="009A06E2" w:rsidRPr="00374C11" w:rsidRDefault="00052E8E" w:rsidP="009A06E2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13-17/3</w:t>
            </w:r>
          </w:p>
        </w:tc>
        <w:tc>
          <w:tcPr>
            <w:tcW w:w="3499" w:type="dxa"/>
            <w:tcBorders>
              <w:top w:val="single" w:sz="18" w:space="0" w:color="2F5496" w:themeColor="accent1" w:themeShade="BF"/>
              <w:bottom w:val="single" w:sz="6" w:space="0" w:color="76923C"/>
            </w:tcBorders>
            <w:shd w:val="clear" w:color="auto" w:fill="F4F3FB"/>
            <w:vAlign w:val="center"/>
          </w:tcPr>
          <w:p w14:paraId="04955F5E" w14:textId="446D4480" w:rsidR="009A06E2" w:rsidRPr="00374C11" w:rsidRDefault="00052E8E" w:rsidP="009A06E2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22-24/3</w:t>
            </w:r>
          </w:p>
        </w:tc>
        <w:tc>
          <w:tcPr>
            <w:tcW w:w="3291" w:type="dxa"/>
            <w:tcBorders>
              <w:top w:val="single" w:sz="18" w:space="0" w:color="2F5496" w:themeColor="accent1" w:themeShade="BF"/>
              <w:bottom w:val="single" w:sz="6" w:space="0" w:color="76923C"/>
            </w:tcBorders>
            <w:shd w:val="clear" w:color="auto" w:fill="F4F3FB"/>
            <w:vAlign w:val="center"/>
          </w:tcPr>
          <w:p w14:paraId="71784B33" w14:textId="64076B27" w:rsidR="009A06E2" w:rsidRPr="00374C11" w:rsidRDefault="00052E8E" w:rsidP="009A06E2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27/3-2/4</w:t>
            </w:r>
          </w:p>
        </w:tc>
        <w:tc>
          <w:tcPr>
            <w:tcW w:w="3005" w:type="dxa"/>
            <w:tcBorders>
              <w:top w:val="single" w:sz="18" w:space="0" w:color="2F5496" w:themeColor="accent1" w:themeShade="BF"/>
              <w:bottom w:val="single" w:sz="6" w:space="0" w:color="76923C"/>
              <w:right w:val="thinThickSmallGap" w:sz="18" w:space="0" w:color="2F5496" w:themeColor="accent1" w:themeShade="BF"/>
            </w:tcBorders>
            <w:shd w:val="clear" w:color="auto" w:fill="F4F3FB"/>
            <w:vAlign w:val="center"/>
          </w:tcPr>
          <w:p w14:paraId="2EE9CA41" w14:textId="5B25C271" w:rsidR="009A06E2" w:rsidRPr="00374C11" w:rsidRDefault="00052E8E" w:rsidP="009A06E2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5-9/4</w:t>
            </w:r>
          </w:p>
        </w:tc>
      </w:tr>
      <w:tr w:rsidR="009A06E2" w:rsidRPr="00765F78" w14:paraId="754AFD91" w14:textId="77777777" w:rsidTr="00455D29">
        <w:trPr>
          <w:trHeight w:val="1412"/>
        </w:trPr>
        <w:tc>
          <w:tcPr>
            <w:tcW w:w="3134" w:type="dxa"/>
            <w:tcBorders>
              <w:top w:val="single" w:sz="6" w:space="0" w:color="76923C"/>
              <w:left w:val="thickThinSmallGap" w:sz="18" w:space="0" w:color="2F5496" w:themeColor="accent1" w:themeShade="BF"/>
              <w:bottom w:val="single" w:sz="18" w:space="0" w:color="2F5496" w:themeColor="accent1" w:themeShade="BF"/>
            </w:tcBorders>
            <w:shd w:val="clear" w:color="ECECEC" w:fill="auto"/>
            <w:vAlign w:val="center"/>
          </w:tcPr>
          <w:p w14:paraId="16D77D28" w14:textId="77777777" w:rsidR="00C86B64" w:rsidRDefault="00C86B64" w:rsidP="009A06E2">
            <w:pPr>
              <w:spacing w:after="0" w:line="240" w:lineRule="auto"/>
              <w:jc w:val="center"/>
              <w:rPr>
                <w:rFonts w:ascii="Tahoma" w:hAnsi="Tahoma"/>
                <w:b/>
                <w:bCs/>
                <w:sz w:val="30"/>
                <w:szCs w:val="30"/>
                <w:rtl/>
              </w:rPr>
            </w:pPr>
            <w:r>
              <w:rPr>
                <w:rFonts w:ascii="Tahoma" w:hAnsi="Tahoma" w:hint="cs"/>
                <w:b/>
                <w:bCs/>
                <w:sz w:val="30"/>
                <w:szCs w:val="30"/>
                <w:rtl/>
              </w:rPr>
              <w:t>تابع- قوانين نيوتن للحركة</w:t>
            </w:r>
          </w:p>
          <w:p w14:paraId="3072D078" w14:textId="2171B2EA" w:rsidR="00C86B64" w:rsidRDefault="00C86B64" w:rsidP="009A06E2">
            <w:pPr>
              <w:spacing w:after="0" w:line="240" w:lineRule="auto"/>
              <w:jc w:val="center"/>
              <w:rPr>
                <w:rFonts w:ascii="Tahoma" w:hAnsi="Tahoma"/>
                <w:b/>
                <w:bCs/>
                <w:sz w:val="30"/>
                <w:szCs w:val="30"/>
                <w:rtl/>
              </w:rPr>
            </w:pPr>
            <w:r>
              <w:rPr>
                <w:rFonts w:ascii="Tahoma" w:hAnsi="Tahoma" w:hint="cs"/>
                <w:b/>
                <w:bCs/>
                <w:sz w:val="30"/>
                <w:szCs w:val="30"/>
                <w:rtl/>
              </w:rPr>
              <w:t>الشغل والآلات البسيطة</w:t>
            </w:r>
          </w:p>
          <w:p w14:paraId="508DEEBA" w14:textId="77777777" w:rsidR="00C86B64" w:rsidRDefault="00C86B64" w:rsidP="009A06E2">
            <w:pPr>
              <w:spacing w:after="0" w:line="240" w:lineRule="auto"/>
              <w:jc w:val="center"/>
              <w:rPr>
                <w:rFonts w:ascii="Tahoma" w:hAnsi="Tahoma"/>
                <w:b/>
                <w:bCs/>
                <w:sz w:val="30"/>
                <w:szCs w:val="30"/>
                <w:rtl/>
              </w:rPr>
            </w:pPr>
            <w:r>
              <w:rPr>
                <w:rFonts w:ascii="Tahoma" w:hAnsi="Tahoma" w:hint="cs"/>
                <w:b/>
                <w:bCs/>
                <w:sz w:val="30"/>
                <w:szCs w:val="30"/>
                <w:rtl/>
              </w:rPr>
              <w:t>تابع- الشغل والآلات البسيطة</w:t>
            </w:r>
          </w:p>
          <w:p w14:paraId="7EB5AB33" w14:textId="700C3C98" w:rsidR="005B2441" w:rsidRPr="00D8285A" w:rsidRDefault="005B2441" w:rsidP="009A06E2">
            <w:pPr>
              <w:spacing w:after="0" w:line="240" w:lineRule="auto"/>
              <w:jc w:val="center"/>
              <w:rPr>
                <w:rFonts w:ascii="Tahoma" w:hAnsi="Tahoma"/>
                <w:b/>
                <w:bCs/>
                <w:sz w:val="30"/>
                <w:szCs w:val="30"/>
                <w:rtl/>
              </w:rPr>
            </w:pPr>
            <w:r>
              <w:rPr>
                <w:rFonts w:ascii="Tahoma" w:hAnsi="Tahoma" w:hint="cs"/>
                <w:b/>
                <w:bCs/>
                <w:sz w:val="30"/>
                <w:szCs w:val="30"/>
                <w:rtl/>
              </w:rPr>
              <w:t>تابع- الشغل والآلات البسيطة</w:t>
            </w:r>
          </w:p>
        </w:tc>
        <w:tc>
          <w:tcPr>
            <w:tcW w:w="3176" w:type="dxa"/>
            <w:tcBorders>
              <w:top w:val="single" w:sz="6" w:space="0" w:color="76923C"/>
              <w:bottom w:val="single" w:sz="18" w:space="0" w:color="2F5496" w:themeColor="accent1" w:themeShade="BF"/>
            </w:tcBorders>
            <w:shd w:val="clear" w:color="ECECEC" w:fill="auto"/>
            <w:vAlign w:val="center"/>
          </w:tcPr>
          <w:p w14:paraId="77A0F85E" w14:textId="77777777" w:rsidR="00C86B64" w:rsidRPr="005B2441" w:rsidRDefault="00C86B64" w:rsidP="009A06E2">
            <w:pPr>
              <w:spacing w:after="0" w:line="240" w:lineRule="auto"/>
              <w:jc w:val="center"/>
              <w:rPr>
                <w:rFonts w:ascii="Tahoma" w:hAnsi="Tahoma"/>
                <w:b/>
                <w:bCs/>
                <w:sz w:val="30"/>
                <w:szCs w:val="30"/>
                <w:rtl/>
              </w:rPr>
            </w:pPr>
            <w:r w:rsidRPr="005B2441">
              <w:rPr>
                <w:rFonts w:ascii="Tahoma" w:hAnsi="Tahoma" w:hint="cs"/>
                <w:b/>
                <w:bCs/>
                <w:sz w:val="30"/>
                <w:szCs w:val="30"/>
                <w:rtl/>
              </w:rPr>
              <w:t>تابع- الشغل والآلات البسيطة</w:t>
            </w:r>
          </w:p>
          <w:p w14:paraId="4B897B49" w14:textId="77777777" w:rsidR="00455D29" w:rsidRDefault="00C86B64" w:rsidP="009A06E2">
            <w:pPr>
              <w:spacing w:after="0" w:line="240" w:lineRule="auto"/>
              <w:jc w:val="center"/>
              <w:rPr>
                <w:rFonts w:ascii="Tahoma" w:hAnsi="Tahoma"/>
                <w:b/>
                <w:bCs/>
                <w:sz w:val="30"/>
                <w:szCs w:val="30"/>
                <w:rtl/>
              </w:rPr>
            </w:pPr>
            <w:r w:rsidRPr="005B2441">
              <w:rPr>
                <w:rFonts w:ascii="Tahoma" w:hAnsi="Tahoma" w:hint="cs"/>
                <w:b/>
                <w:bCs/>
                <w:sz w:val="30"/>
                <w:szCs w:val="30"/>
                <w:rtl/>
              </w:rPr>
              <w:t xml:space="preserve">مراجعة الفصل </w:t>
            </w:r>
          </w:p>
          <w:p w14:paraId="2AC38260" w14:textId="7C4776AB" w:rsidR="00C86B64" w:rsidRPr="005B2441" w:rsidRDefault="00455D29" w:rsidP="009A06E2">
            <w:pPr>
              <w:spacing w:after="0" w:line="240" w:lineRule="auto"/>
              <w:jc w:val="center"/>
              <w:rPr>
                <w:rFonts w:ascii="Tahoma" w:hAnsi="Tahoma"/>
                <w:b/>
                <w:bCs/>
                <w:sz w:val="30"/>
                <w:szCs w:val="30"/>
                <w:rtl/>
              </w:rPr>
            </w:pPr>
            <w:r>
              <w:rPr>
                <w:rFonts w:ascii="Tahoma" w:hAnsi="Tahoma" w:hint="cs"/>
                <w:b/>
                <w:bCs/>
                <w:sz w:val="30"/>
                <w:szCs w:val="30"/>
                <w:rtl/>
              </w:rPr>
              <w:t>الاختبار</w:t>
            </w:r>
            <w:r w:rsidRPr="005B2441">
              <w:rPr>
                <w:rFonts w:ascii="Tahoma" w:hAnsi="Tahoma" w:hint="cs"/>
                <w:b/>
                <w:bCs/>
                <w:sz w:val="30"/>
                <w:szCs w:val="30"/>
                <w:rtl/>
              </w:rPr>
              <w:t xml:space="preserve"> المقن</w:t>
            </w:r>
            <w:r w:rsidRPr="005B2441">
              <w:rPr>
                <w:rFonts w:ascii="Tahoma" w:hAnsi="Tahoma" w:hint="eastAsia"/>
                <w:b/>
                <w:bCs/>
                <w:sz w:val="30"/>
                <w:szCs w:val="30"/>
                <w:rtl/>
              </w:rPr>
              <w:t>ن</w:t>
            </w:r>
          </w:p>
          <w:p w14:paraId="1A75BE30" w14:textId="744B80A0" w:rsidR="005B2441" w:rsidRPr="00455D29" w:rsidRDefault="00C86B64" w:rsidP="00455D29">
            <w:pPr>
              <w:spacing w:after="0" w:line="240" w:lineRule="auto"/>
              <w:jc w:val="center"/>
              <w:rPr>
                <w:rFonts w:ascii="Tahoma" w:hAnsi="Tahoma"/>
                <w:b/>
                <w:bCs/>
                <w:sz w:val="30"/>
                <w:szCs w:val="30"/>
                <w:rtl/>
              </w:rPr>
            </w:pPr>
            <w:r w:rsidRPr="005B2441">
              <w:rPr>
                <w:rFonts w:ascii="Tahoma" w:hAnsi="Tahoma" w:hint="cs"/>
                <w:b/>
                <w:bCs/>
                <w:sz w:val="30"/>
                <w:szCs w:val="30"/>
                <w:rtl/>
              </w:rPr>
              <w:t>الخواص والتغيرات الفيزيائية</w:t>
            </w:r>
          </w:p>
        </w:tc>
        <w:tc>
          <w:tcPr>
            <w:tcW w:w="3499" w:type="dxa"/>
            <w:tcBorders>
              <w:top w:val="single" w:sz="6" w:space="0" w:color="76923C"/>
              <w:bottom w:val="single" w:sz="18" w:space="0" w:color="2F5496" w:themeColor="accent1" w:themeShade="BF"/>
            </w:tcBorders>
            <w:shd w:val="clear" w:color="ECECEC" w:fill="auto"/>
            <w:vAlign w:val="center"/>
          </w:tcPr>
          <w:p w14:paraId="19450675" w14:textId="081565A3" w:rsidR="00043DE6" w:rsidRPr="005B2441" w:rsidRDefault="00043DE6" w:rsidP="009A06E2">
            <w:pPr>
              <w:spacing w:after="0" w:line="240" w:lineRule="auto"/>
              <w:jc w:val="center"/>
              <w:rPr>
                <w:rFonts w:ascii="Tahoma" w:hAnsi="Tahoma"/>
                <w:b/>
                <w:bCs/>
                <w:sz w:val="28"/>
                <w:szCs w:val="28"/>
                <w:rtl/>
              </w:rPr>
            </w:pPr>
            <w:r w:rsidRPr="005B2441">
              <w:rPr>
                <w:rFonts w:ascii="Tahoma" w:hAnsi="Tahoma" w:hint="cs"/>
                <w:b/>
                <w:bCs/>
                <w:sz w:val="28"/>
                <w:szCs w:val="28"/>
                <w:rtl/>
              </w:rPr>
              <w:t xml:space="preserve">تابع- </w:t>
            </w:r>
            <w:r w:rsidR="00C86B64" w:rsidRPr="005B2441">
              <w:rPr>
                <w:rFonts w:ascii="Tahoma" w:hAnsi="Tahoma" w:hint="cs"/>
                <w:b/>
                <w:bCs/>
                <w:sz w:val="28"/>
                <w:szCs w:val="28"/>
                <w:rtl/>
              </w:rPr>
              <w:t>الخواص والتغيرات الفيزيائية</w:t>
            </w:r>
          </w:p>
          <w:p w14:paraId="04652CF9" w14:textId="77777777" w:rsidR="00C86B64" w:rsidRPr="005B2441" w:rsidRDefault="00C86B64" w:rsidP="00C86B64">
            <w:pPr>
              <w:spacing w:after="0" w:line="240" w:lineRule="auto"/>
              <w:jc w:val="center"/>
              <w:rPr>
                <w:rFonts w:ascii="Tahoma" w:hAnsi="Tahoma"/>
                <w:b/>
                <w:bCs/>
                <w:sz w:val="28"/>
                <w:szCs w:val="28"/>
                <w:rtl/>
              </w:rPr>
            </w:pPr>
            <w:r w:rsidRPr="005B2441">
              <w:rPr>
                <w:rFonts w:ascii="Tahoma" w:hAnsi="Tahoma" w:hint="cs"/>
                <w:b/>
                <w:bCs/>
                <w:sz w:val="28"/>
                <w:szCs w:val="28"/>
                <w:rtl/>
              </w:rPr>
              <w:t>تابع- الخواص والتغيرات الفيزيائية</w:t>
            </w:r>
          </w:p>
          <w:p w14:paraId="320DF840" w14:textId="47786DA1" w:rsidR="0040712A" w:rsidRPr="005B2441" w:rsidRDefault="005B2441" w:rsidP="005B2441">
            <w:pPr>
              <w:spacing w:after="0" w:line="240" w:lineRule="auto"/>
              <w:jc w:val="center"/>
              <w:rPr>
                <w:rFonts w:ascii="Tahoma" w:hAnsi="Tahoma"/>
                <w:b/>
                <w:bCs/>
                <w:sz w:val="28"/>
                <w:szCs w:val="28"/>
                <w:rtl/>
              </w:rPr>
            </w:pPr>
            <w:r w:rsidRPr="005B2441">
              <w:rPr>
                <w:rFonts w:ascii="Tahoma" w:hAnsi="Tahoma" w:hint="cs"/>
                <w:b/>
                <w:bCs/>
                <w:sz w:val="28"/>
                <w:szCs w:val="28"/>
                <w:rtl/>
              </w:rPr>
              <w:t>تابع- الخواص والتغيرات الفيزيائية</w:t>
            </w:r>
          </w:p>
        </w:tc>
        <w:tc>
          <w:tcPr>
            <w:tcW w:w="3291" w:type="dxa"/>
            <w:tcBorders>
              <w:top w:val="single" w:sz="6" w:space="0" w:color="76923C"/>
              <w:bottom w:val="single" w:sz="18" w:space="0" w:color="2F5496" w:themeColor="accent1" w:themeShade="BF"/>
            </w:tcBorders>
            <w:shd w:val="clear" w:color="ECECEC" w:fill="auto"/>
            <w:vAlign w:val="center"/>
          </w:tcPr>
          <w:p w14:paraId="15D42082" w14:textId="5313231E" w:rsidR="00043DE6" w:rsidRPr="0040712A" w:rsidRDefault="00C86B64" w:rsidP="009A06E2">
            <w:pPr>
              <w:spacing w:after="0" w:line="240" w:lineRule="auto"/>
              <w:jc w:val="center"/>
              <w:rPr>
                <w:rFonts w:ascii="Tahoma" w:hAnsi="Tahoma"/>
                <w:b/>
                <w:bCs/>
                <w:sz w:val="26"/>
                <w:szCs w:val="26"/>
                <w:rtl/>
              </w:rPr>
            </w:pPr>
            <w:r w:rsidRPr="0040712A">
              <w:rPr>
                <w:rFonts w:ascii="Tahoma" w:hAnsi="Tahoma" w:hint="cs"/>
                <w:b/>
                <w:bCs/>
                <w:sz w:val="26"/>
                <w:szCs w:val="26"/>
                <w:rtl/>
              </w:rPr>
              <w:t>الخواص والتغيرات الكيميائية</w:t>
            </w:r>
          </w:p>
          <w:p w14:paraId="20370DDE" w14:textId="24962EBB" w:rsidR="00C86B64" w:rsidRPr="0040712A" w:rsidRDefault="00C86B64" w:rsidP="009A06E2">
            <w:pPr>
              <w:spacing w:after="0" w:line="240" w:lineRule="auto"/>
              <w:jc w:val="center"/>
              <w:rPr>
                <w:rFonts w:ascii="Tahoma" w:hAnsi="Tahoma"/>
                <w:b/>
                <w:bCs/>
                <w:sz w:val="26"/>
                <w:szCs w:val="26"/>
                <w:rtl/>
              </w:rPr>
            </w:pPr>
            <w:r w:rsidRPr="0040712A">
              <w:rPr>
                <w:rFonts w:ascii="Tahoma" w:hAnsi="Tahoma" w:hint="cs"/>
                <w:b/>
                <w:bCs/>
                <w:sz w:val="26"/>
                <w:szCs w:val="26"/>
                <w:rtl/>
              </w:rPr>
              <w:t xml:space="preserve">تابع- الخواص </w:t>
            </w:r>
            <w:r w:rsidR="0040712A" w:rsidRPr="0040712A">
              <w:rPr>
                <w:rFonts w:ascii="Tahoma" w:hAnsi="Tahoma" w:hint="cs"/>
                <w:b/>
                <w:bCs/>
                <w:sz w:val="26"/>
                <w:szCs w:val="26"/>
                <w:rtl/>
              </w:rPr>
              <w:t>والتغيرات الكيميائية</w:t>
            </w:r>
          </w:p>
          <w:p w14:paraId="3E625B3F" w14:textId="77777777" w:rsidR="00043DE6" w:rsidRDefault="0040712A" w:rsidP="0040712A">
            <w:pPr>
              <w:spacing w:after="0" w:line="240" w:lineRule="auto"/>
              <w:jc w:val="center"/>
              <w:rPr>
                <w:rFonts w:ascii="Tahoma" w:hAnsi="Tahoma"/>
                <w:b/>
                <w:bCs/>
                <w:sz w:val="30"/>
                <w:szCs w:val="30"/>
                <w:rtl/>
              </w:rPr>
            </w:pPr>
            <w:r w:rsidRPr="0040712A">
              <w:rPr>
                <w:rFonts w:ascii="Tahoma" w:hAnsi="Tahoma" w:hint="cs"/>
                <w:b/>
                <w:bCs/>
                <w:sz w:val="26"/>
                <w:szCs w:val="26"/>
                <w:rtl/>
              </w:rPr>
              <w:t>تابع- الخواص والتغيرات الكيميائية</w:t>
            </w:r>
          </w:p>
          <w:p w14:paraId="5CF98DA9" w14:textId="3F24808D" w:rsidR="00847C70" w:rsidRPr="00847C70" w:rsidRDefault="00847C70" w:rsidP="00847C70">
            <w:pPr>
              <w:spacing w:after="0" w:line="240" w:lineRule="auto"/>
              <w:jc w:val="center"/>
              <w:rPr>
                <w:rFonts w:ascii="Tahoma" w:hAnsi="Tahoma"/>
                <w:b/>
                <w:bCs/>
                <w:sz w:val="26"/>
                <w:szCs w:val="26"/>
                <w:rtl/>
              </w:rPr>
            </w:pPr>
            <w:r w:rsidRPr="00847C70">
              <w:rPr>
                <w:rFonts w:ascii="Tahoma" w:hAnsi="Tahoma" w:hint="cs"/>
                <w:b/>
                <w:bCs/>
                <w:sz w:val="26"/>
                <w:szCs w:val="26"/>
                <w:rtl/>
              </w:rPr>
              <w:t>مراجعة الفصل</w:t>
            </w:r>
          </w:p>
        </w:tc>
        <w:tc>
          <w:tcPr>
            <w:tcW w:w="3005" w:type="dxa"/>
            <w:tcBorders>
              <w:top w:val="single" w:sz="6" w:space="0" w:color="76923C"/>
              <w:bottom w:val="single" w:sz="18" w:space="0" w:color="2F5496" w:themeColor="accent1" w:themeShade="BF"/>
              <w:right w:val="thinThickSmallGap" w:sz="18" w:space="0" w:color="2F5496" w:themeColor="accent1" w:themeShade="BF"/>
            </w:tcBorders>
            <w:shd w:val="clear" w:color="ECECEC" w:fill="auto"/>
            <w:vAlign w:val="center"/>
          </w:tcPr>
          <w:p w14:paraId="40796479" w14:textId="77777777" w:rsidR="0040712A" w:rsidRDefault="005553A7" w:rsidP="009A06E2">
            <w:pPr>
              <w:spacing w:after="0" w:line="240" w:lineRule="auto"/>
              <w:jc w:val="center"/>
              <w:rPr>
                <w:rFonts w:ascii="Tahoma" w:hAnsi="Tahoma"/>
                <w:b/>
                <w:bCs/>
                <w:sz w:val="30"/>
                <w:szCs w:val="30"/>
                <w:rtl/>
              </w:rPr>
            </w:pPr>
            <w:r>
              <w:rPr>
                <w:rFonts w:ascii="Tahoma" w:hAnsi="Tahoma" w:hint="cs"/>
                <w:b/>
                <w:bCs/>
                <w:sz w:val="30"/>
                <w:szCs w:val="30"/>
                <w:rtl/>
              </w:rPr>
              <w:t>تركيب المادة</w:t>
            </w:r>
          </w:p>
          <w:p w14:paraId="319066A8" w14:textId="77777777" w:rsidR="005553A7" w:rsidRDefault="005553A7" w:rsidP="009A06E2">
            <w:pPr>
              <w:spacing w:after="0" w:line="240" w:lineRule="auto"/>
              <w:jc w:val="center"/>
              <w:rPr>
                <w:rFonts w:ascii="Tahoma" w:hAnsi="Tahoma"/>
                <w:b/>
                <w:bCs/>
                <w:sz w:val="30"/>
                <w:szCs w:val="30"/>
                <w:rtl/>
              </w:rPr>
            </w:pPr>
            <w:r>
              <w:rPr>
                <w:rFonts w:ascii="Tahoma" w:hAnsi="Tahoma" w:hint="cs"/>
                <w:b/>
                <w:bCs/>
                <w:sz w:val="30"/>
                <w:szCs w:val="30"/>
                <w:rtl/>
              </w:rPr>
              <w:t>تابع- تركيب المادة</w:t>
            </w:r>
          </w:p>
          <w:p w14:paraId="535F69C9" w14:textId="77777777" w:rsidR="005553A7" w:rsidRDefault="005553A7" w:rsidP="009A06E2">
            <w:pPr>
              <w:spacing w:after="0" w:line="240" w:lineRule="auto"/>
              <w:jc w:val="center"/>
              <w:rPr>
                <w:rFonts w:ascii="Tahoma" w:hAnsi="Tahoma"/>
                <w:b/>
                <w:bCs/>
                <w:sz w:val="30"/>
                <w:szCs w:val="30"/>
                <w:rtl/>
              </w:rPr>
            </w:pPr>
            <w:r>
              <w:rPr>
                <w:rFonts w:ascii="Tahoma" w:hAnsi="Tahoma" w:hint="cs"/>
                <w:b/>
                <w:bCs/>
                <w:sz w:val="30"/>
                <w:szCs w:val="30"/>
                <w:rtl/>
              </w:rPr>
              <w:t>تابع- تركيب المادة</w:t>
            </w:r>
          </w:p>
          <w:p w14:paraId="6CBC6123" w14:textId="0E6A1E16" w:rsidR="00847C70" w:rsidRPr="00371C68" w:rsidRDefault="00847C70" w:rsidP="009A06E2">
            <w:pPr>
              <w:spacing w:after="0" w:line="240" w:lineRule="auto"/>
              <w:jc w:val="center"/>
              <w:rPr>
                <w:rFonts w:ascii="Tahoma" w:hAnsi="Tahoma"/>
                <w:b/>
                <w:bCs/>
                <w:sz w:val="30"/>
                <w:szCs w:val="30"/>
                <w:rtl/>
              </w:rPr>
            </w:pPr>
            <w:r>
              <w:rPr>
                <w:rFonts w:ascii="Tahoma" w:hAnsi="Tahoma" w:hint="cs"/>
                <w:b/>
                <w:bCs/>
                <w:sz w:val="30"/>
                <w:szCs w:val="30"/>
                <w:rtl/>
              </w:rPr>
              <w:t>تابع- تركيب المادة</w:t>
            </w:r>
          </w:p>
        </w:tc>
      </w:tr>
      <w:tr w:rsidR="0071447C" w:rsidRPr="00765F78" w14:paraId="30ED864F" w14:textId="77777777" w:rsidTr="00455D29">
        <w:trPr>
          <w:trHeight w:val="556"/>
        </w:trPr>
        <w:tc>
          <w:tcPr>
            <w:tcW w:w="3134" w:type="dxa"/>
            <w:tcBorders>
              <w:top w:val="single" w:sz="18" w:space="0" w:color="2F5496" w:themeColor="accent1" w:themeShade="BF"/>
              <w:left w:val="thickThinSmallGap" w:sz="18" w:space="0" w:color="2F5496" w:themeColor="accent1" w:themeShade="BF"/>
              <w:bottom w:val="single" w:sz="18" w:space="0" w:color="2F5496" w:themeColor="accent1" w:themeShade="BF"/>
            </w:tcBorders>
            <w:shd w:val="clear" w:color="auto" w:fill="D9E2F3" w:themeFill="accent1" w:themeFillTint="33"/>
            <w:vAlign w:val="center"/>
          </w:tcPr>
          <w:p w14:paraId="58EE8CB9" w14:textId="0B782CB2" w:rsidR="0071447C" w:rsidRPr="00267E33" w:rsidRDefault="0071447C" w:rsidP="009A06E2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</w:rPr>
            </w:pPr>
            <w:r w:rsidRPr="00267E33"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  <w:rtl/>
              </w:rPr>
              <w:t>الأسبوع الحادي عشر</w:t>
            </w:r>
            <w:r>
              <w:rPr>
                <w:rFonts w:ascii="Times New Roman" w:hAnsi="Times New Roman" w:cs="Times New Roman" w:hint="cs"/>
                <w:b/>
                <w:bCs/>
                <w:color w:val="C00000"/>
                <w:sz w:val="28"/>
                <w:szCs w:val="28"/>
                <w:rtl/>
              </w:rPr>
              <w:t>*</w:t>
            </w:r>
          </w:p>
        </w:tc>
        <w:tc>
          <w:tcPr>
            <w:tcW w:w="3176" w:type="dxa"/>
            <w:tcBorders>
              <w:top w:val="single" w:sz="18" w:space="0" w:color="2F5496" w:themeColor="accent1" w:themeShade="BF"/>
              <w:bottom w:val="single" w:sz="18" w:space="0" w:color="2F5496" w:themeColor="accent1" w:themeShade="BF"/>
            </w:tcBorders>
            <w:shd w:val="clear" w:color="auto" w:fill="D9E2F3" w:themeFill="accent1" w:themeFillTint="33"/>
            <w:vAlign w:val="center"/>
          </w:tcPr>
          <w:p w14:paraId="52998885" w14:textId="60D3FF63" w:rsidR="0071447C" w:rsidRPr="00267E33" w:rsidRDefault="0071447C" w:rsidP="009A06E2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</w:rPr>
            </w:pPr>
            <w:r w:rsidRPr="00267E33"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  <w:rtl/>
              </w:rPr>
              <w:t>الأسبوع الثاني عشر</w:t>
            </w:r>
          </w:p>
        </w:tc>
        <w:tc>
          <w:tcPr>
            <w:tcW w:w="3499" w:type="dxa"/>
            <w:tcBorders>
              <w:top w:val="single" w:sz="18" w:space="0" w:color="2F5496" w:themeColor="accent1" w:themeShade="BF"/>
              <w:bottom w:val="single" w:sz="18" w:space="0" w:color="2F5496" w:themeColor="accent1" w:themeShade="BF"/>
            </w:tcBorders>
            <w:shd w:val="clear" w:color="auto" w:fill="D9E2F3" w:themeFill="accent1" w:themeFillTint="33"/>
            <w:vAlign w:val="center"/>
          </w:tcPr>
          <w:p w14:paraId="6717450F" w14:textId="140A03B4" w:rsidR="0071447C" w:rsidRPr="00267E33" w:rsidRDefault="0071447C" w:rsidP="009A06E2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</w:rPr>
            </w:pPr>
            <w:r w:rsidRPr="00267E33"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  <w:rtl/>
              </w:rPr>
              <w:t>الأسبوع الثالث عشر</w:t>
            </w:r>
          </w:p>
        </w:tc>
        <w:tc>
          <w:tcPr>
            <w:tcW w:w="6295" w:type="dxa"/>
            <w:gridSpan w:val="2"/>
            <w:vMerge w:val="restart"/>
            <w:tcBorders>
              <w:top w:val="single" w:sz="18" w:space="0" w:color="2F5496" w:themeColor="accent1" w:themeShade="BF"/>
              <w:right w:val="thinThickSmallGap" w:sz="18" w:space="0" w:color="2F5496" w:themeColor="accent1" w:themeShade="BF"/>
            </w:tcBorders>
            <w:shd w:val="clear" w:color="auto" w:fill="D9E2F3" w:themeFill="accent1" w:themeFillTint="33"/>
            <w:vAlign w:val="center"/>
          </w:tcPr>
          <w:p w14:paraId="4A2C4BC6" w14:textId="5335B5ED" w:rsidR="0071447C" w:rsidRPr="00267E33" w:rsidRDefault="0071447C" w:rsidP="009A06E2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C00000"/>
                <w:sz w:val="28"/>
                <w:szCs w:val="28"/>
                <w:rtl/>
              </w:rPr>
              <w:t>إجازة نهاية الفصل الدراسي الاول</w:t>
            </w:r>
          </w:p>
        </w:tc>
      </w:tr>
      <w:tr w:rsidR="0071447C" w:rsidRPr="00765F78" w14:paraId="507B000B" w14:textId="77777777" w:rsidTr="00455D29">
        <w:trPr>
          <w:trHeight w:val="303"/>
        </w:trPr>
        <w:tc>
          <w:tcPr>
            <w:tcW w:w="3134" w:type="dxa"/>
            <w:tcBorders>
              <w:top w:val="single" w:sz="18" w:space="0" w:color="2F5496" w:themeColor="accent1" w:themeShade="BF"/>
              <w:left w:val="thickThinSmallGap" w:sz="18" w:space="0" w:color="2F5496" w:themeColor="accent1" w:themeShade="BF"/>
              <w:bottom w:val="single" w:sz="6" w:space="0" w:color="76923C"/>
            </w:tcBorders>
            <w:shd w:val="clear" w:color="auto" w:fill="F4F3FB"/>
            <w:vAlign w:val="center"/>
          </w:tcPr>
          <w:p w14:paraId="23464D3B" w14:textId="4011FE6B" w:rsidR="0071447C" w:rsidRPr="00374C11" w:rsidRDefault="0071447C" w:rsidP="009A06E2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12-15/4</w:t>
            </w:r>
          </w:p>
        </w:tc>
        <w:tc>
          <w:tcPr>
            <w:tcW w:w="3176" w:type="dxa"/>
            <w:tcBorders>
              <w:top w:val="single" w:sz="18" w:space="0" w:color="2F5496" w:themeColor="accent1" w:themeShade="BF"/>
              <w:bottom w:val="single" w:sz="6" w:space="0" w:color="76923C"/>
            </w:tcBorders>
            <w:shd w:val="clear" w:color="auto" w:fill="F4F3FB"/>
            <w:vAlign w:val="center"/>
          </w:tcPr>
          <w:p w14:paraId="5B0DA3AD" w14:textId="671EFE55" w:rsidR="0071447C" w:rsidRPr="00374C11" w:rsidRDefault="0071447C" w:rsidP="009A06E2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19-23/4</w:t>
            </w:r>
          </w:p>
        </w:tc>
        <w:tc>
          <w:tcPr>
            <w:tcW w:w="3499" w:type="dxa"/>
            <w:tcBorders>
              <w:top w:val="single" w:sz="18" w:space="0" w:color="2F5496" w:themeColor="accent1" w:themeShade="BF"/>
              <w:bottom w:val="single" w:sz="6" w:space="0" w:color="76923C"/>
            </w:tcBorders>
            <w:shd w:val="clear" w:color="auto" w:fill="F4F3FB"/>
            <w:vAlign w:val="center"/>
          </w:tcPr>
          <w:p w14:paraId="354D1C7C" w14:textId="28302C7F" w:rsidR="0071447C" w:rsidRPr="00B94CAA" w:rsidRDefault="0071447C" w:rsidP="009A06E2">
            <w:pPr>
              <w:pStyle w:val="a3"/>
              <w:jc w:val="center"/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</w:pP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26-30/4</w:t>
            </w:r>
          </w:p>
        </w:tc>
        <w:tc>
          <w:tcPr>
            <w:tcW w:w="6295" w:type="dxa"/>
            <w:gridSpan w:val="2"/>
            <w:vMerge/>
            <w:tcBorders>
              <w:right w:val="thinThickSmallGap" w:sz="18" w:space="0" w:color="2F5496" w:themeColor="accent1" w:themeShade="BF"/>
            </w:tcBorders>
            <w:shd w:val="clear" w:color="auto" w:fill="F2F2F2" w:themeFill="background1" w:themeFillShade="F2"/>
            <w:vAlign w:val="center"/>
          </w:tcPr>
          <w:p w14:paraId="47EEAD20" w14:textId="2A57BC72" w:rsidR="0071447C" w:rsidRPr="00B94CAA" w:rsidRDefault="0071447C" w:rsidP="009A06E2">
            <w:pPr>
              <w:pStyle w:val="a3"/>
              <w:jc w:val="center"/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</w:pPr>
          </w:p>
        </w:tc>
      </w:tr>
      <w:tr w:rsidR="0071447C" w:rsidRPr="00765F78" w14:paraId="586EA9BC" w14:textId="6247FC33" w:rsidTr="00455D29">
        <w:trPr>
          <w:trHeight w:val="1432"/>
        </w:trPr>
        <w:tc>
          <w:tcPr>
            <w:tcW w:w="3134" w:type="dxa"/>
            <w:tcBorders>
              <w:top w:val="single" w:sz="6" w:space="0" w:color="76923C"/>
              <w:left w:val="thickThinSmallGap" w:sz="18" w:space="0" w:color="2F5496" w:themeColor="accent1" w:themeShade="BF"/>
              <w:bottom w:val="thickThinSmallGap" w:sz="18" w:space="0" w:color="2F5496" w:themeColor="accent1" w:themeShade="BF"/>
            </w:tcBorders>
            <w:shd w:val="clear" w:color="ECECEC" w:fill="auto"/>
            <w:vAlign w:val="center"/>
          </w:tcPr>
          <w:p w14:paraId="2CEABC53" w14:textId="77777777" w:rsidR="0071447C" w:rsidRDefault="0071447C" w:rsidP="009A06E2">
            <w:pPr>
              <w:spacing w:after="0" w:line="240" w:lineRule="auto"/>
              <w:jc w:val="center"/>
              <w:rPr>
                <w:rFonts w:ascii="Tahoma" w:hAnsi="Tahoma"/>
                <w:b/>
                <w:bCs/>
                <w:sz w:val="28"/>
                <w:szCs w:val="28"/>
                <w:rtl/>
              </w:rPr>
            </w:pPr>
            <w:r>
              <w:rPr>
                <w:rFonts w:ascii="Tahoma" w:hAnsi="Tahoma" w:hint="cs"/>
                <w:b/>
                <w:bCs/>
                <w:sz w:val="28"/>
                <w:szCs w:val="28"/>
                <w:rtl/>
              </w:rPr>
              <w:t>العناصر والمركبات والمخاليط</w:t>
            </w:r>
          </w:p>
          <w:p w14:paraId="178C7AEF" w14:textId="77777777" w:rsidR="0071447C" w:rsidRDefault="0071447C" w:rsidP="009A06E2">
            <w:pPr>
              <w:spacing w:after="0" w:line="240" w:lineRule="auto"/>
              <w:jc w:val="center"/>
              <w:rPr>
                <w:rFonts w:ascii="Tahoma" w:hAnsi="Tahoma"/>
                <w:b/>
                <w:bCs/>
                <w:sz w:val="30"/>
                <w:szCs w:val="30"/>
                <w:rtl/>
              </w:rPr>
            </w:pPr>
            <w:r>
              <w:rPr>
                <w:rFonts w:ascii="Tahoma" w:hAnsi="Tahoma" w:hint="cs"/>
                <w:b/>
                <w:bCs/>
                <w:sz w:val="30"/>
                <w:szCs w:val="30"/>
                <w:rtl/>
              </w:rPr>
              <w:t>تابع- العناصر والمركبات</w:t>
            </w:r>
          </w:p>
          <w:p w14:paraId="24B6A7D2" w14:textId="77777777" w:rsidR="0071447C" w:rsidRDefault="0071447C" w:rsidP="009A06E2">
            <w:pPr>
              <w:spacing w:after="0" w:line="240" w:lineRule="auto"/>
              <w:jc w:val="center"/>
              <w:rPr>
                <w:rFonts w:ascii="Tahoma" w:hAnsi="Tahoma"/>
                <w:b/>
                <w:bCs/>
                <w:sz w:val="30"/>
                <w:szCs w:val="30"/>
                <w:rtl/>
              </w:rPr>
            </w:pPr>
            <w:r>
              <w:rPr>
                <w:rFonts w:ascii="Tahoma" w:hAnsi="Tahoma" w:hint="cs"/>
                <w:b/>
                <w:bCs/>
                <w:sz w:val="30"/>
                <w:szCs w:val="30"/>
                <w:rtl/>
              </w:rPr>
              <w:t>تابع- العناصر والمركبات</w:t>
            </w:r>
          </w:p>
          <w:p w14:paraId="19BD7B7E" w14:textId="15CEB606" w:rsidR="00455D29" w:rsidRPr="00371C68" w:rsidRDefault="00455D29" w:rsidP="00455D29">
            <w:pPr>
              <w:spacing w:after="0" w:line="240" w:lineRule="auto"/>
              <w:jc w:val="center"/>
              <w:rPr>
                <w:rFonts w:ascii="Tahoma" w:hAnsi="Tahoma"/>
                <w:b/>
                <w:bCs/>
                <w:sz w:val="30"/>
                <w:szCs w:val="30"/>
                <w:rtl/>
              </w:rPr>
            </w:pPr>
            <w:r>
              <w:rPr>
                <w:rFonts w:ascii="Tahoma" w:hAnsi="Tahoma" w:hint="cs"/>
                <w:b/>
                <w:bCs/>
                <w:sz w:val="30"/>
                <w:szCs w:val="30"/>
                <w:rtl/>
              </w:rPr>
              <w:t>تابع- العناصر والمركبات</w:t>
            </w:r>
          </w:p>
        </w:tc>
        <w:tc>
          <w:tcPr>
            <w:tcW w:w="3176" w:type="dxa"/>
            <w:tcBorders>
              <w:top w:val="single" w:sz="6" w:space="0" w:color="76923C"/>
              <w:bottom w:val="thickThinSmallGap" w:sz="18" w:space="0" w:color="2F5496" w:themeColor="accent1" w:themeShade="BF"/>
            </w:tcBorders>
            <w:shd w:val="clear" w:color="ECECEC" w:fill="auto"/>
            <w:vAlign w:val="center"/>
          </w:tcPr>
          <w:p w14:paraId="2372ACDB" w14:textId="77777777" w:rsidR="0071447C" w:rsidRDefault="0071447C" w:rsidP="009A06E2">
            <w:pPr>
              <w:spacing w:after="0" w:line="240" w:lineRule="auto"/>
              <w:jc w:val="center"/>
              <w:rPr>
                <w:rFonts w:ascii="Tahoma" w:hAnsi="Tahoma"/>
                <w:b/>
                <w:bCs/>
                <w:sz w:val="30"/>
                <w:szCs w:val="30"/>
                <w:rtl/>
              </w:rPr>
            </w:pPr>
            <w:r>
              <w:rPr>
                <w:rFonts w:ascii="Tahoma" w:hAnsi="Tahoma" w:hint="cs"/>
                <w:b/>
                <w:bCs/>
                <w:sz w:val="30"/>
                <w:szCs w:val="30"/>
                <w:rtl/>
              </w:rPr>
              <w:t>تابع- العناصر والمركبات</w:t>
            </w:r>
          </w:p>
          <w:p w14:paraId="223A63A4" w14:textId="77777777" w:rsidR="0071447C" w:rsidRDefault="0071447C" w:rsidP="009A06E2">
            <w:pPr>
              <w:spacing w:after="0" w:line="240" w:lineRule="auto"/>
              <w:jc w:val="center"/>
              <w:rPr>
                <w:rFonts w:ascii="Tahoma" w:hAnsi="Tahoma"/>
                <w:b/>
                <w:bCs/>
                <w:sz w:val="30"/>
                <w:szCs w:val="30"/>
                <w:rtl/>
              </w:rPr>
            </w:pPr>
            <w:r>
              <w:rPr>
                <w:rFonts w:ascii="Tahoma" w:hAnsi="Tahoma" w:hint="cs"/>
                <w:b/>
                <w:bCs/>
                <w:sz w:val="30"/>
                <w:szCs w:val="30"/>
                <w:rtl/>
              </w:rPr>
              <w:t>تابع- العناصر والمركبات</w:t>
            </w:r>
          </w:p>
          <w:p w14:paraId="230FF8AF" w14:textId="77777777" w:rsidR="00455D29" w:rsidRDefault="0071447C" w:rsidP="009A06E2">
            <w:pPr>
              <w:spacing w:after="0" w:line="240" w:lineRule="auto"/>
              <w:jc w:val="center"/>
              <w:rPr>
                <w:rFonts w:ascii="Tahoma" w:hAnsi="Tahoma"/>
                <w:b/>
                <w:bCs/>
                <w:sz w:val="30"/>
                <w:szCs w:val="30"/>
                <w:rtl/>
              </w:rPr>
            </w:pPr>
            <w:r>
              <w:rPr>
                <w:rFonts w:ascii="Tahoma" w:hAnsi="Tahoma" w:hint="cs"/>
                <w:b/>
                <w:bCs/>
                <w:sz w:val="30"/>
                <w:szCs w:val="30"/>
                <w:rtl/>
              </w:rPr>
              <w:t xml:space="preserve">مراجعة الفصل </w:t>
            </w:r>
          </w:p>
          <w:p w14:paraId="05B4EC3E" w14:textId="410750F0" w:rsidR="0071447C" w:rsidRPr="002D2B4A" w:rsidRDefault="00455D29" w:rsidP="009A06E2">
            <w:pPr>
              <w:spacing w:after="0" w:line="240" w:lineRule="auto"/>
              <w:jc w:val="center"/>
              <w:rPr>
                <w:rFonts w:ascii="Tahoma" w:hAnsi="Tahoma"/>
                <w:b/>
                <w:bCs/>
                <w:sz w:val="30"/>
                <w:szCs w:val="30"/>
                <w:rtl/>
              </w:rPr>
            </w:pPr>
            <w:r>
              <w:rPr>
                <w:rFonts w:ascii="Tahoma" w:hAnsi="Tahoma" w:hint="cs"/>
                <w:b/>
                <w:bCs/>
                <w:sz w:val="30"/>
                <w:szCs w:val="30"/>
                <w:rtl/>
              </w:rPr>
              <w:t xml:space="preserve">الاختبار </w:t>
            </w:r>
            <w:r w:rsidR="0071447C">
              <w:rPr>
                <w:rFonts w:ascii="Tahoma" w:hAnsi="Tahoma" w:hint="cs"/>
                <w:b/>
                <w:bCs/>
                <w:sz w:val="30"/>
                <w:szCs w:val="30"/>
                <w:rtl/>
              </w:rPr>
              <w:t>المقنن</w:t>
            </w:r>
          </w:p>
        </w:tc>
        <w:tc>
          <w:tcPr>
            <w:tcW w:w="3499" w:type="dxa"/>
            <w:tcBorders>
              <w:top w:val="single" w:sz="6" w:space="0" w:color="76923C"/>
              <w:bottom w:val="thickThinSmallGap" w:sz="18" w:space="0" w:color="2F5496" w:themeColor="accent1" w:themeShade="BF"/>
            </w:tcBorders>
            <w:shd w:val="clear" w:color="ECECEC" w:fill="auto"/>
            <w:vAlign w:val="center"/>
          </w:tcPr>
          <w:p w14:paraId="50B0753A" w14:textId="5E3F4055" w:rsidR="0071447C" w:rsidRPr="002D2B4A" w:rsidRDefault="0071447C" w:rsidP="009A06E2">
            <w:pPr>
              <w:spacing w:after="0" w:line="240" w:lineRule="auto"/>
              <w:jc w:val="center"/>
              <w:rPr>
                <w:rFonts w:ascii="Tahoma" w:hAnsi="Tahoma"/>
                <w:b/>
                <w:bCs/>
                <w:sz w:val="30"/>
                <w:szCs w:val="30"/>
                <w:rtl/>
              </w:rPr>
            </w:pPr>
            <w:r w:rsidRPr="002D2B4A">
              <w:rPr>
                <w:rFonts w:ascii="Tahoma" w:hAnsi="Tahoma"/>
                <w:b/>
                <w:bCs/>
                <w:sz w:val="30"/>
                <w:szCs w:val="30"/>
                <w:rtl/>
              </w:rPr>
              <w:t xml:space="preserve">اختبارات الفصل الدراسي </w:t>
            </w:r>
            <w:r>
              <w:rPr>
                <w:rFonts w:ascii="Tahoma" w:hAnsi="Tahoma" w:hint="cs"/>
                <w:b/>
                <w:bCs/>
                <w:sz w:val="30"/>
                <w:szCs w:val="30"/>
                <w:rtl/>
              </w:rPr>
              <w:t xml:space="preserve">الأول </w:t>
            </w:r>
          </w:p>
          <w:p w14:paraId="57C7FB02" w14:textId="2E141ABE" w:rsidR="0071447C" w:rsidRPr="00D8285A" w:rsidRDefault="0071447C" w:rsidP="009A06E2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6295" w:type="dxa"/>
            <w:gridSpan w:val="2"/>
            <w:vMerge/>
            <w:tcBorders>
              <w:bottom w:val="thickThinSmallGap" w:sz="18" w:space="0" w:color="2F5496" w:themeColor="accent1" w:themeShade="BF"/>
              <w:right w:val="thinThickSmallGap" w:sz="18" w:space="0" w:color="2F5496" w:themeColor="accent1" w:themeShade="BF"/>
            </w:tcBorders>
            <w:shd w:val="clear" w:color="auto" w:fill="FFFFFF" w:themeFill="background1"/>
            <w:vAlign w:val="center"/>
          </w:tcPr>
          <w:p w14:paraId="2061866C" w14:textId="0F85A25F" w:rsidR="0071447C" w:rsidRPr="00E01CCD" w:rsidRDefault="0071447C" w:rsidP="009A06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</w:tbl>
    <w:p w14:paraId="28727C99" w14:textId="36813B8D" w:rsidR="00B10443" w:rsidRPr="003B5F2F" w:rsidRDefault="00B10443" w:rsidP="00B10443">
      <w:pPr>
        <w:rPr>
          <w:sz w:val="2"/>
          <w:szCs w:val="2"/>
        </w:rPr>
      </w:pPr>
    </w:p>
    <w:tbl>
      <w:tblPr>
        <w:tblpPr w:leftFromText="180" w:rightFromText="180" w:vertAnchor="text" w:tblpXSpec="center" w:tblpY="1"/>
        <w:tblOverlap w:val="never"/>
        <w:bidiVisual/>
        <w:tblW w:w="14998" w:type="dxa"/>
        <w:tblBorders>
          <w:top w:val="thinThickSmallGap" w:sz="18" w:space="0" w:color="2F5496" w:themeColor="accent1" w:themeShade="BF"/>
          <w:left w:val="thickThinSmallGap" w:sz="18" w:space="0" w:color="2F5496" w:themeColor="accent1" w:themeShade="BF"/>
          <w:bottom w:val="thickThinSmallGap" w:sz="18" w:space="0" w:color="2F5496" w:themeColor="accent1" w:themeShade="BF"/>
          <w:right w:val="thinThickSmallGap" w:sz="18" w:space="0" w:color="2F5496" w:themeColor="accent1" w:themeShade="BF"/>
          <w:insideH w:val="single" w:sz="6" w:space="0" w:color="76923C"/>
          <w:insideV w:val="single" w:sz="6" w:space="0" w:color="76923C"/>
        </w:tblBorders>
        <w:tblLook w:val="04A0" w:firstRow="1" w:lastRow="0" w:firstColumn="1" w:lastColumn="0" w:noHBand="0" w:noVBand="1"/>
      </w:tblPr>
      <w:tblGrid>
        <w:gridCol w:w="1539"/>
        <w:gridCol w:w="3460"/>
        <w:gridCol w:w="1643"/>
        <w:gridCol w:w="3356"/>
        <w:gridCol w:w="1889"/>
        <w:gridCol w:w="3111"/>
      </w:tblGrid>
      <w:tr w:rsidR="00541776" w:rsidRPr="00267E33" w14:paraId="6EE212B3" w14:textId="77777777" w:rsidTr="002B5999">
        <w:trPr>
          <w:trHeight w:val="566"/>
        </w:trPr>
        <w:tc>
          <w:tcPr>
            <w:tcW w:w="1539" w:type="dxa"/>
            <w:shd w:val="clear" w:color="auto" w:fill="D9E2F3" w:themeFill="accent1" w:themeFillTint="33"/>
          </w:tcPr>
          <w:p w14:paraId="38B960C7" w14:textId="4BD76717" w:rsidR="00541776" w:rsidRPr="00EA06EE" w:rsidRDefault="00541776" w:rsidP="0041210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A06EE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معلم </w:t>
            </w:r>
            <w:r w:rsidRPr="00EA06EE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المادة</w:t>
            </w:r>
          </w:p>
        </w:tc>
        <w:tc>
          <w:tcPr>
            <w:tcW w:w="3460" w:type="dxa"/>
            <w:shd w:val="clear" w:color="auto" w:fill="auto"/>
            <w:vAlign w:val="center"/>
          </w:tcPr>
          <w:p w14:paraId="3AC282D7" w14:textId="1E3437B9" w:rsidR="00541776" w:rsidRPr="00AD01B4" w:rsidRDefault="00541776" w:rsidP="00412100">
            <w:pPr>
              <w:spacing w:before="120" w:after="120" w:line="240" w:lineRule="auto"/>
              <w:jc w:val="center"/>
              <w:rPr>
                <w:rFonts w:ascii="ae_AlMohanad Bold" w:hAnsi="ae_AlMohanad Bold" w:cs="ae_AlMohanad Bold"/>
                <w:b/>
                <w:bCs/>
                <w:sz w:val="30"/>
                <w:szCs w:val="30"/>
              </w:rPr>
            </w:pPr>
          </w:p>
        </w:tc>
        <w:tc>
          <w:tcPr>
            <w:tcW w:w="1643" w:type="dxa"/>
            <w:shd w:val="clear" w:color="auto" w:fill="D9E2F3" w:themeFill="accent1" w:themeFillTint="33"/>
            <w:vAlign w:val="center"/>
          </w:tcPr>
          <w:p w14:paraId="5322560F" w14:textId="4F7C136F" w:rsidR="00541776" w:rsidRPr="00EA06EE" w:rsidRDefault="00541776" w:rsidP="0041210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</w:rPr>
            </w:pPr>
            <w:r w:rsidRPr="00EA06EE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مدير المدرسة</w:t>
            </w:r>
          </w:p>
        </w:tc>
        <w:tc>
          <w:tcPr>
            <w:tcW w:w="3356" w:type="dxa"/>
            <w:shd w:val="clear" w:color="auto" w:fill="auto"/>
          </w:tcPr>
          <w:p w14:paraId="4967F29B" w14:textId="349AC2D5" w:rsidR="00541776" w:rsidRPr="00AD01B4" w:rsidRDefault="00541776" w:rsidP="00371C68">
            <w:pPr>
              <w:spacing w:before="120" w:after="120" w:line="240" w:lineRule="auto"/>
              <w:rPr>
                <w:rFonts w:ascii="ae_AlMohanad Bold" w:hAnsi="ae_AlMohanad Bold" w:cs="ae_AlMohanad Bold"/>
                <w:b/>
                <w:bCs/>
                <w:sz w:val="28"/>
                <w:szCs w:val="28"/>
              </w:rPr>
            </w:pPr>
          </w:p>
        </w:tc>
        <w:tc>
          <w:tcPr>
            <w:tcW w:w="1889" w:type="dxa"/>
            <w:shd w:val="clear" w:color="auto" w:fill="D9E2F3" w:themeFill="accent1" w:themeFillTint="33"/>
            <w:vAlign w:val="center"/>
          </w:tcPr>
          <w:p w14:paraId="674C6320" w14:textId="36D2CCB2" w:rsidR="00541776" w:rsidRPr="00541776" w:rsidRDefault="00541776" w:rsidP="00412100">
            <w:pPr>
              <w:spacing w:before="120" w:after="120" w:line="240" w:lineRule="auto"/>
              <w:jc w:val="center"/>
              <w:rPr>
                <w:rFonts w:ascii="ae_AlMohanad Bold" w:hAnsi="ae_AlMohanad Bold" w:cs="ae_AlMohanad Bold"/>
                <w:sz w:val="28"/>
                <w:szCs w:val="28"/>
              </w:rPr>
            </w:pPr>
            <w:r w:rsidRPr="00EA06EE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المشرف التربوي</w:t>
            </w:r>
          </w:p>
        </w:tc>
        <w:tc>
          <w:tcPr>
            <w:tcW w:w="3111" w:type="dxa"/>
            <w:shd w:val="clear" w:color="auto" w:fill="auto"/>
            <w:vAlign w:val="center"/>
          </w:tcPr>
          <w:p w14:paraId="7883AF1E" w14:textId="4AFF7F25" w:rsidR="00541776" w:rsidRPr="00AD01B4" w:rsidRDefault="00541776" w:rsidP="0041210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4B22B141" w14:textId="219ACC7A" w:rsidR="00B10443" w:rsidRDefault="00B10443" w:rsidP="00B10443">
      <w:pPr>
        <w:rPr>
          <w:rtl/>
        </w:rPr>
      </w:pPr>
    </w:p>
    <w:sectPr w:rsidR="00B10443" w:rsidSect="00541776">
      <w:pgSz w:w="16838" w:h="11906" w:orient="landscape"/>
      <w:pgMar w:top="1797" w:right="1440" w:bottom="142" w:left="144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F_Najed">
    <w:charset w:val="B2"/>
    <w:family w:val="auto"/>
    <w:pitch w:val="variable"/>
    <w:sig w:usb0="00002001" w:usb1="00000000" w:usb2="00000000" w:usb3="00000000" w:csb0="00000040" w:csb1="00000000"/>
  </w:font>
  <w:font w:name="ae_AlMateen">
    <w:charset w:val="00"/>
    <w:family w:val="auto"/>
    <w:pitch w:val="variable"/>
    <w:sig w:usb0="00002003" w:usb1="00000000" w:usb2="00000008" w:usb3="00000000" w:csb0="00000041" w:csb1="00000000"/>
  </w:font>
  <w:font w:name="ae_AlMohanad Bold">
    <w:altName w:val="Times New Roman"/>
    <w:charset w:val="00"/>
    <w:family w:val="auto"/>
    <w:pitch w:val="variable"/>
    <w:sig w:usb0="00002001" w:usb1="0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443"/>
    <w:rsid w:val="00043DE6"/>
    <w:rsid w:val="00044F30"/>
    <w:rsid w:val="00052E8E"/>
    <w:rsid w:val="00084AF2"/>
    <w:rsid w:val="000E299C"/>
    <w:rsid w:val="00267E33"/>
    <w:rsid w:val="002B5999"/>
    <w:rsid w:val="002D2B4A"/>
    <w:rsid w:val="00371C68"/>
    <w:rsid w:val="00406952"/>
    <w:rsid w:val="0040712A"/>
    <w:rsid w:val="0044271B"/>
    <w:rsid w:val="00455D29"/>
    <w:rsid w:val="00514603"/>
    <w:rsid w:val="00541776"/>
    <w:rsid w:val="005553A7"/>
    <w:rsid w:val="005B2441"/>
    <w:rsid w:val="00602402"/>
    <w:rsid w:val="006D68A1"/>
    <w:rsid w:val="00711BFF"/>
    <w:rsid w:val="0071447C"/>
    <w:rsid w:val="007675C4"/>
    <w:rsid w:val="00847C70"/>
    <w:rsid w:val="00884032"/>
    <w:rsid w:val="009A06E2"/>
    <w:rsid w:val="00AD01B4"/>
    <w:rsid w:val="00B10443"/>
    <w:rsid w:val="00B24A07"/>
    <w:rsid w:val="00BF1981"/>
    <w:rsid w:val="00C27140"/>
    <w:rsid w:val="00C80496"/>
    <w:rsid w:val="00C86B64"/>
    <w:rsid w:val="00CD4493"/>
    <w:rsid w:val="00E6690A"/>
    <w:rsid w:val="00EA06EE"/>
    <w:rsid w:val="00EC1B69"/>
    <w:rsid w:val="00F91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AE8D9EC"/>
  <w15:chartTrackingRefBased/>
  <w15:docId w15:val="{42F471FB-1A8A-48E8-8B72-D9B41F2B0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0443"/>
    <w:pPr>
      <w:bidi/>
      <w:spacing w:after="200" w:line="276" w:lineRule="auto"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Char"/>
    <w:qFormat/>
    <w:rsid w:val="00B10443"/>
    <w:pPr>
      <w:spacing w:after="0" w:line="240" w:lineRule="auto"/>
    </w:pPr>
    <w:rPr>
      <w:rFonts w:ascii="Times New Roman" w:eastAsia="Times New Roman" w:hAnsi="Times New Roman"/>
      <w:b/>
      <w:bCs/>
      <w:noProof/>
      <w:sz w:val="20"/>
      <w:szCs w:val="32"/>
      <w:lang w:eastAsia="ar-SA"/>
    </w:rPr>
  </w:style>
  <w:style w:type="character" w:customStyle="1" w:styleId="Char">
    <w:name w:val="عنوان فرعي Char"/>
    <w:basedOn w:val="a0"/>
    <w:link w:val="a3"/>
    <w:rsid w:val="00B10443"/>
    <w:rPr>
      <w:rFonts w:ascii="Times New Roman" w:eastAsia="Times New Roman" w:hAnsi="Times New Roman" w:cs="Arial"/>
      <w:b/>
      <w:bCs/>
      <w:noProof/>
      <w:sz w:val="20"/>
      <w:szCs w:val="3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أحمد خ</dc:creator>
  <cp:keywords/>
  <dc:description/>
  <cp:lastModifiedBy>راجح</cp:lastModifiedBy>
  <cp:revision>4</cp:revision>
  <cp:lastPrinted>2022-08-12T20:32:00Z</cp:lastPrinted>
  <dcterms:created xsi:type="dcterms:W3CDTF">2022-08-12T20:32:00Z</dcterms:created>
  <dcterms:modified xsi:type="dcterms:W3CDTF">2022-08-12T20:38:00Z</dcterms:modified>
</cp:coreProperties>
</file>