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6D02DC" w:rsidTr="00F764BC">
        <w:tc>
          <w:tcPr>
            <w:tcW w:w="2862" w:type="dxa"/>
          </w:tcPr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GoBack"/>
            <w:bookmarkEnd w:id="0"/>
            <w:bookmarkEnd w:id="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D26098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D26098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D26098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القرائية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D26098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D26098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45654E">
        <w:rPr>
          <w:rFonts w:hint="cs"/>
          <w:b/>
          <w:bCs/>
          <w:sz w:val="28"/>
          <w:szCs w:val="28"/>
          <w:rtl/>
        </w:rPr>
        <w:t xml:space="preserve">القرائية 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D02DC" w:rsidTr="000367B5">
        <w:tc>
          <w:tcPr>
            <w:tcW w:w="6345" w:type="dxa"/>
          </w:tcPr>
          <w:p w:rsidR="000367B5" w:rsidRDefault="00D26098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D26098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117CDF" w:rsidRDefault="00D26098" w:rsidP="00117CDF">
      <w:pPr>
        <w:spacing w:after="0"/>
        <w:jc w:val="center"/>
        <w:rPr>
          <w:b/>
          <w:bCs/>
          <w:sz w:val="30"/>
          <w:szCs w:val="30"/>
          <w:rtl/>
        </w:rPr>
      </w:pPr>
      <w:r w:rsidRPr="00117CDF">
        <w:rPr>
          <w:rFonts w:hint="cs"/>
          <w:b/>
          <w:bCs/>
          <w:sz w:val="30"/>
          <w:szCs w:val="30"/>
          <w:rtl/>
        </w:rPr>
        <w:t>نموذج أ</w:t>
      </w:r>
    </w:p>
    <w:p w:rsidR="000367B5" w:rsidRDefault="00D26098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D02DC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D26098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RDefault="00D26098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6D02DC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:rsidR="00C66AFD" w:rsidRPr="00B6276E" w:rsidRDefault="00D26098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الفكرة والأشخاص والزمان والمكان والأحداث تعد العناصر الفنية لـ.......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المقال </w:t>
            </w:r>
            <w:r w:rsidR="001D0A9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6" w:type="dxa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القصة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المذكرات الأدبية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E720B5" w:rsidRPr="009A21F8" w:rsidRDefault="00D26098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bookmarkStart w:id="2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2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"التي تمكن الأديب من إيضاح فكرته والتأثير الوجداني في المتلقي هو 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....</w:t>
            </w:r>
          </w:p>
        </w:tc>
      </w:tr>
      <w:tr w:rsidR="006D02DC" w:rsidTr="00380AC8">
        <w:tc>
          <w:tcPr>
            <w:tcW w:w="2525" w:type="dxa"/>
          </w:tcPr>
          <w:p w:rsidR="00E720B5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الفصاحة</w:t>
            </w:r>
          </w:p>
        </w:tc>
        <w:tc>
          <w:tcPr>
            <w:tcW w:w="3966" w:type="dxa"/>
            <w:gridSpan w:val="3"/>
          </w:tcPr>
          <w:p w:rsidR="00E720B5" w:rsidRPr="00920151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البلاغة</w:t>
            </w:r>
          </w:p>
        </w:tc>
        <w:tc>
          <w:tcPr>
            <w:tcW w:w="3966" w:type="dxa"/>
          </w:tcPr>
          <w:p w:rsidR="00E720B5" w:rsidRPr="00920151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القواعد النحوية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F75901" w:rsidRDefault="00D2609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3" w:name="_Hlk108717288"/>
            <w:bookmarkEnd w:id="2"/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110002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3258" w:type="dxa"/>
            <w:gridSpan w:val="2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3A49F1" w:rsidRDefault="00D2609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النص ........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دقة وتحديد واستقصاء 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110002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الأدبي </w:t>
            </w:r>
          </w:p>
        </w:tc>
        <w:tc>
          <w:tcPr>
            <w:tcW w:w="3258" w:type="dxa"/>
            <w:gridSpan w:val="2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3966" w:type="dxa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الفلسفي</w:t>
            </w:r>
          </w:p>
        </w:tc>
      </w:tr>
      <w:tr w:rsidR="006D02DC" w:rsidTr="00F301DE"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D2FAC" w:rsidRPr="00E67239" w:rsidRDefault="00D26098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موضوع النص وفكرته العامة وأفكاره الرئيسة والتفصيلية تسمى ....</w:t>
            </w:r>
          </w:p>
        </w:tc>
      </w:tr>
      <w:tr w:rsidR="006D02DC" w:rsidTr="00380AC8">
        <w:trPr>
          <w:trHeight w:val="570"/>
        </w:trPr>
        <w:tc>
          <w:tcPr>
            <w:tcW w:w="3233" w:type="dxa"/>
            <w:gridSpan w:val="2"/>
          </w:tcPr>
          <w:p w:rsidR="00AD2FAC" w:rsidRPr="003E6086" w:rsidRDefault="00D2609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بنية المعنى</w:t>
            </w:r>
          </w:p>
        </w:tc>
        <w:tc>
          <w:tcPr>
            <w:tcW w:w="3258" w:type="dxa"/>
            <w:gridSpan w:val="2"/>
          </w:tcPr>
          <w:p w:rsidR="00AD2FAC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البنية الفنية</w:t>
            </w:r>
          </w:p>
        </w:tc>
        <w:tc>
          <w:tcPr>
            <w:tcW w:w="3966" w:type="dxa"/>
          </w:tcPr>
          <w:p w:rsidR="00AD2FAC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البلاغية</w:t>
            </w:r>
          </w:p>
        </w:tc>
      </w:tr>
      <w:bookmarkEnd w:id="4"/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B53DD5" w:rsidRPr="003A49F1" w:rsidRDefault="00D2609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....تعني الطاقة الجمالية للغة التي يستخدمها الأديب للتعبير عن رؤيته وإحداث التأثير الوجداني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B53DD5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البنية البلاغية </w:t>
            </w:r>
          </w:p>
        </w:tc>
        <w:tc>
          <w:tcPr>
            <w:tcW w:w="3258" w:type="dxa"/>
            <w:gridSpan w:val="2"/>
          </w:tcPr>
          <w:p w:rsidR="00B53DD5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بنية المعنى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الفنية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RDefault="00D26098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التزام حرف معين ينهي به أبيات قصيدته يسمى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E82F99" w:rsidRPr="00D77C40" w:rsidRDefault="00D26098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التقفية</w:t>
            </w:r>
          </w:p>
        </w:tc>
        <w:tc>
          <w:tcPr>
            <w:tcW w:w="3258" w:type="dxa"/>
            <w:gridSpan w:val="2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</w:tc>
        <w:tc>
          <w:tcPr>
            <w:tcW w:w="3966" w:type="dxa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RDefault="00D26098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معلم رياضيات ولا يجيد الضرب ، كلمة الضرب فيها فن بلاغي يسمى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E82F99" w:rsidRPr="003E608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التورية </w:t>
            </w:r>
          </w:p>
        </w:tc>
        <w:tc>
          <w:tcPr>
            <w:tcW w:w="3258" w:type="dxa"/>
            <w:gridSpan w:val="2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bookmarkEnd w:id="6"/>
      <w:tr w:rsidR="006D02DC" w:rsidTr="00D64479"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846A3" w:rsidRDefault="00D26098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والبحر ساءلته فتضاحكت أمواجه"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نوع الأسلوب البلاغي في البيت الشعري :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A846A3" w:rsidRPr="003E6086" w:rsidRDefault="00D26098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66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258" w:type="dxa"/>
            <w:gridSpan w:val="2"/>
          </w:tcPr>
          <w:p w:rsidR="00A846A3" w:rsidRPr="00892776" w:rsidRDefault="00D26098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6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استعارة</w:t>
            </w:r>
          </w:p>
        </w:tc>
        <w:tc>
          <w:tcPr>
            <w:tcW w:w="3966" w:type="dxa"/>
          </w:tcPr>
          <w:p w:rsidR="00A846A3" w:rsidRPr="00892776" w:rsidRDefault="00D26098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RPr="003A49F1" w:rsidRDefault="00D26098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5654E" w:rsidRP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الحنان ) معنى توحي به كلمة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E5503B" w:rsidRPr="003E608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  <w:tc>
          <w:tcPr>
            <w:tcW w:w="3258" w:type="dxa"/>
            <w:gridSpan w:val="2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  <w:tc>
          <w:tcPr>
            <w:tcW w:w="3966" w:type="dxa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</w:t>
            </w:r>
          </w:p>
        </w:tc>
      </w:tr>
      <w:tr w:rsidR="006D02DC" w:rsidTr="00554312"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RPr="003A49F1" w:rsidRDefault="00D26098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ت</w:t>
            </w:r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حديد الأهداف غير المصرح بها في النص ، يأتي ضمن خطوة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6D02DC" w:rsidTr="00380AC8">
        <w:trPr>
          <w:trHeight w:val="460"/>
        </w:trPr>
        <w:tc>
          <w:tcPr>
            <w:tcW w:w="3233" w:type="dxa"/>
            <w:gridSpan w:val="2"/>
          </w:tcPr>
          <w:p w:rsidR="00E5503B" w:rsidRPr="00D77C40" w:rsidRDefault="00D26098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للفهم والتفسير</w:t>
            </w:r>
          </w:p>
        </w:tc>
        <w:tc>
          <w:tcPr>
            <w:tcW w:w="3258" w:type="dxa"/>
            <w:gridSpan w:val="2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حول النص</w:t>
            </w:r>
          </w:p>
        </w:tc>
        <w:tc>
          <w:tcPr>
            <w:tcW w:w="3966" w:type="dxa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للتحليل والتقويم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RPr="003A49F1" w:rsidRDefault="00D26098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في كفه منهم قناة      كمن في كفه منهم خ</w:t>
            </w:r>
            <w:r w:rsidR="007F3E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ض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اب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، الأسلوب البلاغي في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البيت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7B6A8F" w:rsidRPr="003E608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R="006D02DC" w:rsidTr="00893811">
        <w:tc>
          <w:tcPr>
            <w:tcW w:w="10457" w:type="dxa"/>
            <w:gridSpan w:val="5"/>
            <w:shd w:val="clear" w:color="auto" w:fill="F2F2F2" w:themeFill="background1" w:themeFillShade="F2"/>
          </w:tcPr>
          <w:p w:rsidR="00F75901" w:rsidRPr="003A49F1" w:rsidRDefault="00D26098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معرفة معنى الكلمة من خلال السياق يدخل ضمن</w:t>
            </w:r>
          </w:p>
        </w:tc>
      </w:tr>
      <w:tr w:rsidR="006D02DC" w:rsidTr="00380AC8">
        <w:tc>
          <w:tcPr>
            <w:tcW w:w="3233" w:type="dxa"/>
            <w:gridSpan w:val="2"/>
          </w:tcPr>
          <w:p w:rsidR="00F75901" w:rsidRPr="003E6086" w:rsidRDefault="00D26098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المعرفة البلاغية</w:t>
            </w:r>
          </w:p>
        </w:tc>
        <w:tc>
          <w:tcPr>
            <w:tcW w:w="3258" w:type="dxa"/>
            <w:gridSpan w:val="2"/>
          </w:tcPr>
          <w:p w:rsidR="00F75901" w:rsidRPr="00892776" w:rsidRDefault="00D26098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المعرفة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المعجمية</w:t>
            </w:r>
          </w:p>
        </w:tc>
        <w:tc>
          <w:tcPr>
            <w:tcW w:w="3966" w:type="dxa"/>
          </w:tcPr>
          <w:p w:rsidR="00F75901" w:rsidRPr="00892776" w:rsidRDefault="00D26098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المعرفة النحوية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D02DC" w:rsidTr="00DD45E1">
        <w:tc>
          <w:tcPr>
            <w:tcW w:w="10457" w:type="dxa"/>
            <w:gridSpan w:val="5"/>
            <w:shd w:val="clear" w:color="auto" w:fill="F2F2F2" w:themeFill="background1" w:themeFillShade="F2"/>
          </w:tcPr>
          <w:p w:rsidR="00744A2B" w:rsidRPr="003A49F1" w:rsidRDefault="00D26098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(‏الوزن الشعري) في المعرفة البلاغية تعتبر من:</w:t>
            </w:r>
          </w:p>
        </w:tc>
      </w:tr>
      <w:tr w:rsidR="006D02DC" w:rsidTr="00DD45E1">
        <w:tc>
          <w:tcPr>
            <w:tcW w:w="3233" w:type="dxa"/>
            <w:gridSpan w:val="2"/>
          </w:tcPr>
          <w:p w:rsidR="00744A2B" w:rsidRPr="003E6086" w:rsidRDefault="00D26098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الموسيقى اللفظية</w:t>
            </w:r>
          </w:p>
        </w:tc>
        <w:tc>
          <w:tcPr>
            <w:tcW w:w="3258" w:type="dxa"/>
            <w:gridSpan w:val="2"/>
          </w:tcPr>
          <w:p w:rsidR="00744A2B" w:rsidRPr="00892776" w:rsidRDefault="00D26098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الفني.</w:t>
            </w:r>
          </w:p>
        </w:tc>
        <w:tc>
          <w:tcPr>
            <w:tcW w:w="3966" w:type="dxa"/>
          </w:tcPr>
          <w:p w:rsidR="00744A2B" w:rsidRPr="00892776" w:rsidRDefault="00D26098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الحسي.</w:t>
            </w:r>
          </w:p>
        </w:tc>
      </w:tr>
      <w:tr w:rsidR="006D02DC" w:rsidTr="00DD45E1">
        <w:tc>
          <w:tcPr>
            <w:tcW w:w="10457" w:type="dxa"/>
            <w:gridSpan w:val="5"/>
            <w:shd w:val="clear" w:color="auto" w:fill="F2F2F2" w:themeFill="background1" w:themeFillShade="F2"/>
          </w:tcPr>
          <w:p w:rsidR="00744A2B" w:rsidRPr="003A49F1" w:rsidRDefault="00D26098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يميز المذكرات الأدبية هو أن الكاتب يتحدث فيها عن </w:t>
            </w:r>
            <w:r w:rsidR="00DC44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6D02DC" w:rsidTr="00DD45E1">
        <w:tc>
          <w:tcPr>
            <w:tcW w:w="3233" w:type="dxa"/>
            <w:gridSpan w:val="2"/>
          </w:tcPr>
          <w:p w:rsidR="00744A2B" w:rsidRPr="003E6086" w:rsidRDefault="00D26098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3258" w:type="dxa"/>
            <w:gridSpan w:val="2"/>
          </w:tcPr>
          <w:p w:rsidR="00744A2B" w:rsidRPr="00892776" w:rsidRDefault="00D26098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غيره</w:t>
            </w:r>
          </w:p>
        </w:tc>
        <w:tc>
          <w:tcPr>
            <w:tcW w:w="3966" w:type="dxa"/>
          </w:tcPr>
          <w:p w:rsidR="00744A2B" w:rsidRPr="00892776" w:rsidRDefault="00D26098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DC4450" w:rsidRDefault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7133A" w:rsidRPr="00DC4450" w:rsidRDefault="00D26098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 xml:space="preserve">السؤال الثاني : 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ضع علامة ( </w:t>
      </w:r>
      <w:r w:rsidRPr="00DC4450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) أمام العبارة الصحيحة وعلامة(   </w:t>
      </w:r>
      <w:r w:rsidRPr="00DC4450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أمام العبارة الخاطئة فيما يلي . </w:t>
      </w:r>
    </w:p>
    <w:p w:rsidR="00E7133A" w:rsidRPr="00D414EC" w:rsidRDefault="00D26098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البيئة المكانية تمد الأديب بالعديد من الألفاظ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>والصور الخيالية والمعاني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(     ) </w:t>
      </w:r>
    </w:p>
    <w:p w:rsidR="00E7133A" w:rsidRPr="00D414EC" w:rsidRDefault="00D26098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2-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 تنتقل الصور والألفاظ والمعاني بين الأدباء و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يتداولونها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(     ) </w:t>
      </w:r>
    </w:p>
    <w:p w:rsidR="00E7133A" w:rsidRPr="00D414EC" w:rsidRDefault="00D26098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3-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 xml:space="preserve">لابد للأديب أن يلتزم بناء الجملة كما تقول القواعد والأساليب النحوية في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معانيها النحوية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(    ) </w:t>
      </w:r>
    </w:p>
    <w:p w:rsidR="00E7133A" w:rsidRPr="00D414EC" w:rsidRDefault="00D26098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4-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التقارب أو التكرار الصوتي يسمى الإيقاع اللفظي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       (    ) </w:t>
      </w:r>
    </w:p>
    <w:p w:rsidR="00E7133A" w:rsidRPr="00D414EC" w:rsidRDefault="00D26098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5-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السجع لا يكون إلا في النثر                         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(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) </w:t>
      </w:r>
    </w:p>
    <w:p w:rsidR="00E7133A" w:rsidRDefault="00E7133A" w:rsidP="00E7133A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RDefault="00D26098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117CDF" w:rsidRDefault="00D26098" w:rsidP="00F75901">
      <w:pPr>
        <w:spacing w:after="0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hyperlink r:id="rId5" w:history="1">
        <w:r w:rsidR="00117CDF" w:rsidRPr="00117CDF">
          <w:rPr>
            <w:rStyle w:val="Hyperlink"/>
            <w:sz w:val="38"/>
            <w:szCs w:val="38"/>
          </w:rPr>
          <w:t>https://youtu.be/6-30zNcoMS0</w:t>
        </w:r>
      </w:hyperlink>
    </w:p>
    <w:p w:rsidR="00117CDF" w:rsidRDefault="00117CDF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6D02DC" w:rsidTr="00F764BC">
        <w:tc>
          <w:tcPr>
            <w:tcW w:w="2862" w:type="dxa"/>
          </w:tcPr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D26098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D26098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D26098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8745363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536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D2609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D26098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D26098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D02DC" w:rsidTr="000367B5">
        <w:tc>
          <w:tcPr>
            <w:tcW w:w="6345" w:type="dxa"/>
          </w:tcPr>
          <w:p w:rsidR="000367B5" w:rsidRDefault="00D26098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D26098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253ECB" w:rsidRDefault="00D26098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:rsidR="000367B5" w:rsidRDefault="00D26098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6D02DC" w:rsidTr="00FA55F9">
        <w:tc>
          <w:tcPr>
            <w:tcW w:w="850" w:type="dxa"/>
            <w:shd w:val="clear" w:color="auto" w:fill="BFBFBF"/>
          </w:tcPr>
          <w:p w:rsidR="00FA55F9" w:rsidRDefault="00D26098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RDefault="00D26098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1554"/>
        <w:gridCol w:w="2260"/>
        <w:gridCol w:w="152"/>
        <w:gridCol w:w="3966"/>
      </w:tblGrid>
      <w:tr w:rsidR="006D02DC" w:rsidTr="005E4164">
        <w:tc>
          <w:tcPr>
            <w:tcW w:w="10457" w:type="dxa"/>
            <w:gridSpan w:val="5"/>
            <w:shd w:val="clear" w:color="auto" w:fill="F2F2F2"/>
          </w:tcPr>
          <w:p w:rsidR="00C66AFD" w:rsidRPr="009F1128" w:rsidRDefault="00D26098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</w:pPr>
            <w:r w:rsidRPr="009F1128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</w:t>
            </w:r>
            <w:r w:rsidRPr="009F1128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9F1128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1522E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تأتي عملية البحث ضمن :</w:t>
            </w:r>
            <w:r w:rsidR="001D0A9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.....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المتأنية للفهم والتفسير</w:t>
            </w:r>
          </w:p>
        </w:tc>
        <w:tc>
          <w:tcPr>
            <w:tcW w:w="2260" w:type="dxa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الاستطلاع</w:t>
            </w:r>
          </w:p>
        </w:tc>
        <w:tc>
          <w:tcPr>
            <w:tcW w:w="4118" w:type="dxa"/>
            <w:gridSpan w:val="2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حول النص</w:t>
            </w:r>
          </w:p>
        </w:tc>
      </w:tr>
      <w:tr w:rsidR="006D02DC" w:rsidTr="005E4164">
        <w:tc>
          <w:tcPr>
            <w:tcW w:w="10457" w:type="dxa"/>
            <w:gridSpan w:val="5"/>
            <w:shd w:val="clear" w:color="auto" w:fill="F2F2F2"/>
          </w:tcPr>
          <w:p w:rsidR="00C66AFD" w:rsidRPr="00B6276E" w:rsidRDefault="00D26098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-</w:t>
            </w:r>
            <w:r w:rsidR="009E012D" w:rsidRPr="009E012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.</w:t>
            </w:r>
            <w:r w:rsidR="00901A8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العلم نور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والجهل ظلام .          </w:t>
            </w:r>
            <w:r w:rsidR="002832F0" w:rsidRPr="002832F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الفن البلاغي في العبارة السابقة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تورية</w:t>
            </w:r>
          </w:p>
        </w:tc>
        <w:tc>
          <w:tcPr>
            <w:tcW w:w="2260" w:type="dxa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832F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سجع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832F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تضاد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D216FF" w:rsidRPr="0053150F" w:rsidRDefault="00D26098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8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‏العلم الذي يهتم بالسجع والجناس هو علم</w:t>
            </w:r>
            <w:r w:rsidR="00E75B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......</w:t>
            </w:r>
          </w:p>
        </w:tc>
      </w:tr>
      <w:tr w:rsidR="006D02DC" w:rsidTr="00380AC8">
        <w:tc>
          <w:tcPr>
            <w:tcW w:w="2525" w:type="dxa"/>
          </w:tcPr>
          <w:p w:rsidR="003E6086" w:rsidRPr="00AD2FAC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012D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البيان</w:t>
            </w:r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  <w:gridSpan w:val="3"/>
          </w:tcPr>
          <w:p w:rsidR="003E6086" w:rsidRPr="00920151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  <w:lang w:bidi="ar-EG"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البديع</w:t>
            </w:r>
          </w:p>
        </w:tc>
        <w:tc>
          <w:tcPr>
            <w:tcW w:w="3966" w:type="dxa"/>
          </w:tcPr>
          <w:p w:rsidR="003E6086" w:rsidRPr="00920151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المعاني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E720B5" w:rsidRPr="009A21F8" w:rsidRDefault="00D26098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عناصر المقال</w:t>
            </w:r>
            <w:r w:rsidR="009F1128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6D02DC" w:rsidTr="00380AC8">
        <w:tc>
          <w:tcPr>
            <w:tcW w:w="2525" w:type="dxa"/>
          </w:tcPr>
          <w:p w:rsidR="00E720B5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المقدمة</w:t>
            </w:r>
          </w:p>
        </w:tc>
        <w:tc>
          <w:tcPr>
            <w:tcW w:w="3966" w:type="dxa"/>
            <w:gridSpan w:val="3"/>
          </w:tcPr>
          <w:p w:rsidR="00E720B5" w:rsidRPr="00920151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الأشخاص</w:t>
            </w:r>
          </w:p>
        </w:tc>
        <w:tc>
          <w:tcPr>
            <w:tcW w:w="3966" w:type="dxa"/>
          </w:tcPr>
          <w:p w:rsidR="00E720B5" w:rsidRPr="00920151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الأحداث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FE6E0B" w:rsidRPr="00F75901" w:rsidRDefault="00D2609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9" w:name="_Hlk108714843"/>
            <w:bookmarkStart w:id="10" w:name="_Hlk108717288_0"/>
            <w:bookmarkEnd w:id="8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البنية الأدبية للنص تتكون من ......بنى أساسية</w:t>
            </w:r>
            <w:r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FE6E0B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</w:t>
            </w:r>
          </w:p>
        </w:tc>
        <w:tc>
          <w:tcPr>
            <w:tcW w:w="2412" w:type="dxa"/>
            <w:gridSpan w:val="2"/>
          </w:tcPr>
          <w:p w:rsidR="00FE6E0B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</w:t>
            </w:r>
          </w:p>
        </w:tc>
        <w:tc>
          <w:tcPr>
            <w:tcW w:w="3966" w:type="dxa"/>
          </w:tcPr>
          <w:p w:rsidR="00FE6E0B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bookmarkEnd w:id="9"/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110002" w:rsidRPr="00F75901" w:rsidRDefault="00D2609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110002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2412" w:type="dxa"/>
            <w:gridSpan w:val="2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6D02DC" w:rsidTr="009E012D"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:rsidR="00110002" w:rsidRPr="003A49F1" w:rsidRDefault="00D2609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عندما نحلل بنية المعنى نبحث عن</w:t>
            </w:r>
            <w:r w:rsidR="002832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110002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العواطف والانفعالات</w:t>
            </w:r>
          </w:p>
        </w:tc>
        <w:tc>
          <w:tcPr>
            <w:tcW w:w="2412" w:type="dxa"/>
            <w:gridSpan w:val="2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النص</w:t>
            </w:r>
          </w:p>
        </w:tc>
        <w:tc>
          <w:tcPr>
            <w:tcW w:w="3966" w:type="dxa"/>
          </w:tcPr>
          <w:p w:rsidR="00110002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عناصره الأساسية </w:t>
            </w:r>
          </w:p>
        </w:tc>
      </w:tr>
      <w:tr w:rsidR="006D02DC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RDefault="00D26098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_0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التصوير الفني يكون في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D02DC" w:rsidTr="00146E4C">
        <w:trPr>
          <w:trHeight w:val="326"/>
        </w:trPr>
        <w:tc>
          <w:tcPr>
            <w:tcW w:w="4079" w:type="dxa"/>
            <w:gridSpan w:val="2"/>
          </w:tcPr>
          <w:p w:rsidR="00AD2FAC" w:rsidRPr="003E6086" w:rsidRDefault="00D2609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/>
                <w:b/>
                <w:bCs/>
                <w:color w:val="000000" w:themeColor="text1"/>
                <w:sz w:val="26"/>
                <w:szCs w:val="26"/>
                <w:rtl/>
              </w:rPr>
              <w:t>التكرار</w:t>
            </w:r>
          </w:p>
        </w:tc>
        <w:tc>
          <w:tcPr>
            <w:tcW w:w="2412" w:type="dxa"/>
            <w:gridSpan w:val="2"/>
          </w:tcPr>
          <w:p w:rsidR="00AD2FAC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 w:hint="cs"/>
                <w:b/>
                <w:bCs/>
                <w:color w:val="000000" w:themeColor="text1"/>
                <w:sz w:val="26"/>
                <w:szCs w:val="26"/>
                <w:rtl/>
              </w:rPr>
              <w:t>التشبيه</w:t>
            </w:r>
          </w:p>
        </w:tc>
        <w:tc>
          <w:tcPr>
            <w:tcW w:w="3966" w:type="dxa"/>
          </w:tcPr>
          <w:p w:rsidR="00AD2FAC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527F3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التقفيه</w:t>
            </w:r>
          </w:p>
        </w:tc>
      </w:tr>
      <w:bookmarkEnd w:id="11"/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B53DD5" w:rsidRPr="003A49F1" w:rsidRDefault="00D2609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استخدام كلمتين متشابهين في اللفظ </w:t>
            </w:r>
            <w:r w:rsidR="00E75B5A" w:rsidRP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مختلفتين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المعنى يسمى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:....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B53DD5" w:rsidRPr="003E608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B53DD5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RDefault="00D2609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E82F99" w:rsidRPr="00E75B5A" w:rsidRDefault="00D26098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12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>
              <w:rPr>
                <w:rFonts w:hint="cs"/>
                <w:shd w:val="clear" w:color="auto" w:fill="F2F2F2" w:themeFill="background1" w:themeFillShade="F2"/>
                <w:rtl/>
              </w:rPr>
              <w:t>ا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لمغزى أو الرسالة التي تحملها القصة وغالباً </w:t>
            </w:r>
            <w:r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ما تكون ضمنية هي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:......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E82F99" w:rsidRPr="003E608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الأشخاص</w:t>
            </w:r>
          </w:p>
        </w:tc>
        <w:tc>
          <w:tcPr>
            <w:tcW w:w="2412" w:type="dxa"/>
            <w:gridSpan w:val="2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6" w:type="dxa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 والمكان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D26098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المحافظة على إيقاع ( وزن ) محدد ينتظم النص به ؛ صفة أدبية تميز: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E82F99" w:rsidRPr="00D77C40" w:rsidRDefault="00D26098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الشعر</w:t>
            </w:r>
          </w:p>
        </w:tc>
        <w:tc>
          <w:tcPr>
            <w:tcW w:w="2412" w:type="dxa"/>
            <w:gridSpan w:val="2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المقال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</w:tr>
      <w:tr w:rsidR="006D02DC" w:rsidTr="009F1128">
        <w:trPr>
          <w:trHeight w:val="574"/>
        </w:trPr>
        <w:tc>
          <w:tcPr>
            <w:tcW w:w="10457" w:type="dxa"/>
            <w:gridSpan w:val="5"/>
            <w:shd w:val="clear" w:color="auto" w:fill="F2F2F2"/>
          </w:tcPr>
          <w:p w:rsidR="00E82F99" w:rsidRPr="003A49F1" w:rsidRDefault="00D26098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55CA9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في النص .......تفخيم وتعميم ووقوف عند الجماليات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E82F99" w:rsidRPr="003E608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3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الأدبي</w:t>
            </w:r>
          </w:p>
        </w:tc>
        <w:tc>
          <w:tcPr>
            <w:tcW w:w="3966" w:type="dxa"/>
          </w:tcPr>
          <w:p w:rsidR="00E82F99" w:rsidRPr="00892776" w:rsidRDefault="00D26098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 الأدبي</w:t>
            </w:r>
          </w:p>
        </w:tc>
      </w:tr>
      <w:bookmarkEnd w:id="13"/>
      <w:tr w:rsidR="006D02DC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RDefault="00D26098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( أسلوب التعجب و أسلوب الاستثناء) يعتبر من أدوات القارئ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A846A3" w:rsidRPr="003E6086" w:rsidRDefault="00D26098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البلاغية</w:t>
            </w:r>
          </w:p>
        </w:tc>
        <w:tc>
          <w:tcPr>
            <w:tcW w:w="2412" w:type="dxa"/>
            <w:gridSpan w:val="2"/>
          </w:tcPr>
          <w:p w:rsidR="00A846A3" w:rsidRPr="00892776" w:rsidRDefault="00D26098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النحوية </w:t>
            </w:r>
          </w:p>
        </w:tc>
        <w:tc>
          <w:tcPr>
            <w:tcW w:w="3966" w:type="dxa"/>
          </w:tcPr>
          <w:p w:rsidR="00A846A3" w:rsidRPr="00892776" w:rsidRDefault="00D26098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الثقافية</w:t>
            </w:r>
          </w:p>
        </w:tc>
      </w:tr>
      <w:bookmarkEnd w:id="12"/>
      <w:tr w:rsidR="006D02DC" w:rsidTr="009F1128"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RDefault="00D26098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( من عاش مات ، ومن مات فات ، وكل ما هو آتٍ آت ) ، الفن البلاغي في العبارة السابقة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E5503B" w:rsidRPr="003E608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  <w:tc>
          <w:tcPr>
            <w:tcW w:w="2412" w:type="dxa"/>
            <w:gridSpan w:val="2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تضاد</w:t>
            </w:r>
          </w:p>
        </w:tc>
      </w:tr>
      <w:tr w:rsidR="006D02DC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RDefault="00D26098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(الجبروت </w:t>
            </w:r>
            <w:r w:rsidR="00FD235D" w:rsidRPr="00FD23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معنى توحي به كلمة</w:t>
            </w:r>
          </w:p>
        </w:tc>
      </w:tr>
      <w:tr w:rsidR="006D02DC" w:rsidTr="001522E9">
        <w:trPr>
          <w:trHeight w:val="460"/>
        </w:trPr>
        <w:tc>
          <w:tcPr>
            <w:tcW w:w="4079" w:type="dxa"/>
            <w:gridSpan w:val="2"/>
          </w:tcPr>
          <w:p w:rsidR="00E5503B" w:rsidRPr="00D77C40" w:rsidRDefault="00D26098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الاستعمار</w:t>
            </w:r>
          </w:p>
        </w:tc>
        <w:tc>
          <w:tcPr>
            <w:tcW w:w="2412" w:type="dxa"/>
            <w:gridSpan w:val="2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فرعون</w:t>
            </w:r>
          </w:p>
        </w:tc>
        <w:tc>
          <w:tcPr>
            <w:tcW w:w="3966" w:type="dxa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E5503B" w:rsidRDefault="00D26098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استخدام جملة أو تركيب للدلالة على شيء يرتبط بها) التعريف السابق لأسلوب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E5503B" w:rsidRPr="003E608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الكناية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D02DC" w:rsidTr="00BD561F">
        <w:tc>
          <w:tcPr>
            <w:tcW w:w="10457" w:type="dxa"/>
            <w:gridSpan w:val="5"/>
            <w:shd w:val="clear" w:color="auto" w:fill="F2F2F2"/>
          </w:tcPr>
          <w:p w:rsidR="007B6A8F" w:rsidRPr="003A49F1" w:rsidRDefault="00D26098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محمد شعلة في الفصل ، الأسلوب البلاغي في هذه العبارة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7B6A8F" w:rsidRPr="003E608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7B6A8F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R="006D02DC" w:rsidTr="00291C83">
        <w:tc>
          <w:tcPr>
            <w:tcW w:w="10457" w:type="dxa"/>
            <w:gridSpan w:val="5"/>
            <w:shd w:val="clear" w:color="auto" w:fill="F2F2F2"/>
          </w:tcPr>
          <w:p w:rsidR="007B6A8F" w:rsidRPr="003A49F1" w:rsidRDefault="00D26098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‏من أدوات قارئ النص الأدبي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7B6A8F" w:rsidRPr="00D77C40" w:rsidRDefault="00D26098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2412" w:type="dxa"/>
            <w:gridSpan w:val="2"/>
          </w:tcPr>
          <w:p w:rsidR="007B6A8F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RDefault="00D26098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الثقافة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D02DC" w:rsidTr="00291C83">
        <w:tc>
          <w:tcPr>
            <w:tcW w:w="10457" w:type="dxa"/>
            <w:gridSpan w:val="5"/>
            <w:shd w:val="clear" w:color="auto" w:fill="F2F2F2"/>
          </w:tcPr>
          <w:p w:rsidR="007B6A8F" w:rsidRDefault="00D26098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زارني القمر ) نوع الأسلوب في المعرفة البلاغية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EB3F8D" w:rsidRPr="00EB3F8D" w:rsidRDefault="00D26098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B3F8D" w:rsidRPr="00EB3F8D" w:rsidRDefault="00D26098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التشبي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66" w:type="dxa"/>
          </w:tcPr>
          <w:p w:rsidR="00EB3F8D" w:rsidRPr="00EB3F8D" w:rsidRDefault="00D26098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- 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الكناية</w:t>
            </w:r>
            <w:r w:rsidRPr="00EB3F8D">
              <w:rPr>
                <w:sz w:val="36"/>
                <w:szCs w:val="36"/>
              </w:rPr>
              <w:t xml:space="preserve">  </w:t>
            </w:r>
          </w:p>
        </w:tc>
      </w:tr>
      <w:tr w:rsidR="006D02DC" w:rsidTr="00893811">
        <w:tc>
          <w:tcPr>
            <w:tcW w:w="10457" w:type="dxa"/>
            <w:gridSpan w:val="5"/>
            <w:shd w:val="clear" w:color="auto" w:fill="F2F2F2"/>
          </w:tcPr>
          <w:p w:rsidR="00F75901" w:rsidRPr="003A49F1" w:rsidRDefault="00D26098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E012D" w:rsidRPr="009E012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الصور الخيالية المبتكرة للأشياء نسميها :</w:t>
            </w:r>
          </w:p>
        </w:tc>
      </w:tr>
      <w:tr w:rsidR="006D02DC" w:rsidTr="001522E9">
        <w:tc>
          <w:tcPr>
            <w:tcW w:w="4079" w:type="dxa"/>
            <w:gridSpan w:val="2"/>
          </w:tcPr>
          <w:p w:rsidR="00F75901" w:rsidRPr="003E6086" w:rsidRDefault="00D26098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بنية المعنى.</w:t>
            </w:r>
          </w:p>
        </w:tc>
        <w:tc>
          <w:tcPr>
            <w:tcW w:w="2412" w:type="dxa"/>
            <w:gridSpan w:val="2"/>
          </w:tcPr>
          <w:p w:rsidR="00F75901" w:rsidRPr="00892776" w:rsidRDefault="00D26098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رؤية الأديب</w:t>
            </w:r>
          </w:p>
        </w:tc>
        <w:tc>
          <w:tcPr>
            <w:tcW w:w="3966" w:type="dxa"/>
          </w:tcPr>
          <w:p w:rsidR="00F75901" w:rsidRPr="00892776" w:rsidRDefault="00D26098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فنية المعنى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D0A99" w:rsidRPr="001D0A99" w:rsidRDefault="001D0A99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RDefault="00D26098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253ECB" w:rsidRDefault="00D26098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6" w:history="1">
        <w:r w:rsidR="00253ECB" w:rsidRPr="00253ECB">
          <w:rPr>
            <w:rStyle w:val="Hyperlink"/>
            <w:sz w:val="36"/>
            <w:szCs w:val="36"/>
          </w:rPr>
          <w:t>https://youtu.be/6-30zNcoMS0</w:t>
        </w:r>
      </w:hyperlink>
    </w:p>
    <w:p w:rsidR="00253ECB" w:rsidRDefault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20CF2"/>
    <w:rsid w:val="00024A2B"/>
    <w:rsid w:val="000367B5"/>
    <w:rsid w:val="00046209"/>
    <w:rsid w:val="00047ED1"/>
    <w:rsid w:val="0006362E"/>
    <w:rsid w:val="000803DB"/>
    <w:rsid w:val="00083CC8"/>
    <w:rsid w:val="000932BE"/>
    <w:rsid w:val="000A61F9"/>
    <w:rsid w:val="000C2636"/>
    <w:rsid w:val="000E528B"/>
    <w:rsid w:val="001067FC"/>
    <w:rsid w:val="00110002"/>
    <w:rsid w:val="00110B72"/>
    <w:rsid w:val="00117CDF"/>
    <w:rsid w:val="00125704"/>
    <w:rsid w:val="001276D7"/>
    <w:rsid w:val="0013005B"/>
    <w:rsid w:val="001522E9"/>
    <w:rsid w:val="00156AB5"/>
    <w:rsid w:val="001708F3"/>
    <w:rsid w:val="001C4DFD"/>
    <w:rsid w:val="001D0A99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5185E"/>
    <w:rsid w:val="00253ECB"/>
    <w:rsid w:val="00260E7A"/>
    <w:rsid w:val="00262EAC"/>
    <w:rsid w:val="00262EC1"/>
    <w:rsid w:val="00272352"/>
    <w:rsid w:val="00277388"/>
    <w:rsid w:val="002832F0"/>
    <w:rsid w:val="002839B8"/>
    <w:rsid w:val="002856D7"/>
    <w:rsid w:val="00291C83"/>
    <w:rsid w:val="0029447E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80AC8"/>
    <w:rsid w:val="00394719"/>
    <w:rsid w:val="003A49F1"/>
    <w:rsid w:val="003A7418"/>
    <w:rsid w:val="003B1C0D"/>
    <w:rsid w:val="003B7672"/>
    <w:rsid w:val="003C7B39"/>
    <w:rsid w:val="003E6086"/>
    <w:rsid w:val="00403C62"/>
    <w:rsid w:val="0042175E"/>
    <w:rsid w:val="00421B97"/>
    <w:rsid w:val="00423C4B"/>
    <w:rsid w:val="004261EE"/>
    <w:rsid w:val="00426DB4"/>
    <w:rsid w:val="0044508A"/>
    <w:rsid w:val="00447913"/>
    <w:rsid w:val="0045386A"/>
    <w:rsid w:val="0045654E"/>
    <w:rsid w:val="0045758D"/>
    <w:rsid w:val="00457E72"/>
    <w:rsid w:val="0047368E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456B3"/>
    <w:rsid w:val="00545CAB"/>
    <w:rsid w:val="0055097E"/>
    <w:rsid w:val="00554312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43BA1"/>
    <w:rsid w:val="00652A73"/>
    <w:rsid w:val="0068386B"/>
    <w:rsid w:val="006843B0"/>
    <w:rsid w:val="006855C0"/>
    <w:rsid w:val="006911FF"/>
    <w:rsid w:val="006964DF"/>
    <w:rsid w:val="006D02DC"/>
    <w:rsid w:val="006D733E"/>
    <w:rsid w:val="0070397D"/>
    <w:rsid w:val="007126CA"/>
    <w:rsid w:val="00715A0A"/>
    <w:rsid w:val="00721737"/>
    <w:rsid w:val="00736D3E"/>
    <w:rsid w:val="00741BE9"/>
    <w:rsid w:val="00744A2B"/>
    <w:rsid w:val="007614D1"/>
    <w:rsid w:val="00764A03"/>
    <w:rsid w:val="00767233"/>
    <w:rsid w:val="00772C70"/>
    <w:rsid w:val="007A5DC5"/>
    <w:rsid w:val="007A6B11"/>
    <w:rsid w:val="007B2E31"/>
    <w:rsid w:val="007B6A8F"/>
    <w:rsid w:val="007C2145"/>
    <w:rsid w:val="007D162E"/>
    <w:rsid w:val="007D4C8D"/>
    <w:rsid w:val="007E2C74"/>
    <w:rsid w:val="007F04A8"/>
    <w:rsid w:val="007F269A"/>
    <w:rsid w:val="007F3E8B"/>
    <w:rsid w:val="00816906"/>
    <w:rsid w:val="008437E6"/>
    <w:rsid w:val="0084695A"/>
    <w:rsid w:val="00850145"/>
    <w:rsid w:val="008615FA"/>
    <w:rsid w:val="0087774D"/>
    <w:rsid w:val="00892776"/>
    <w:rsid w:val="00893811"/>
    <w:rsid w:val="00897CCF"/>
    <w:rsid w:val="008B0AB0"/>
    <w:rsid w:val="008B559E"/>
    <w:rsid w:val="008D0A59"/>
    <w:rsid w:val="008E14F3"/>
    <w:rsid w:val="008E56E9"/>
    <w:rsid w:val="008F10FA"/>
    <w:rsid w:val="008F7953"/>
    <w:rsid w:val="00900AC1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33D05"/>
    <w:rsid w:val="00933D5E"/>
    <w:rsid w:val="009517AE"/>
    <w:rsid w:val="009729DA"/>
    <w:rsid w:val="009769CE"/>
    <w:rsid w:val="00981C18"/>
    <w:rsid w:val="00986A17"/>
    <w:rsid w:val="0098735B"/>
    <w:rsid w:val="00995CF7"/>
    <w:rsid w:val="009A1160"/>
    <w:rsid w:val="009A21F8"/>
    <w:rsid w:val="009A4DDA"/>
    <w:rsid w:val="009B68B6"/>
    <w:rsid w:val="009C4056"/>
    <w:rsid w:val="009C4EFD"/>
    <w:rsid w:val="009D602D"/>
    <w:rsid w:val="009E012D"/>
    <w:rsid w:val="009E0620"/>
    <w:rsid w:val="009F1128"/>
    <w:rsid w:val="009F4F89"/>
    <w:rsid w:val="00A117F4"/>
    <w:rsid w:val="00A1329A"/>
    <w:rsid w:val="00A269BD"/>
    <w:rsid w:val="00A311A2"/>
    <w:rsid w:val="00A32FE6"/>
    <w:rsid w:val="00A353A8"/>
    <w:rsid w:val="00A42C49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AE6609"/>
    <w:rsid w:val="00AF5A74"/>
    <w:rsid w:val="00B15648"/>
    <w:rsid w:val="00B22A55"/>
    <w:rsid w:val="00B24212"/>
    <w:rsid w:val="00B26F5D"/>
    <w:rsid w:val="00B27B2E"/>
    <w:rsid w:val="00B42F13"/>
    <w:rsid w:val="00B53DD5"/>
    <w:rsid w:val="00B541C2"/>
    <w:rsid w:val="00B55C17"/>
    <w:rsid w:val="00B6136B"/>
    <w:rsid w:val="00B61BEF"/>
    <w:rsid w:val="00B6276E"/>
    <w:rsid w:val="00B70F20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23AD1"/>
    <w:rsid w:val="00C34944"/>
    <w:rsid w:val="00C416F5"/>
    <w:rsid w:val="00C523D0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CA1"/>
    <w:rsid w:val="00C93D4B"/>
    <w:rsid w:val="00C96659"/>
    <w:rsid w:val="00CA213F"/>
    <w:rsid w:val="00CB51E7"/>
    <w:rsid w:val="00CD2844"/>
    <w:rsid w:val="00CD7B07"/>
    <w:rsid w:val="00CE25A0"/>
    <w:rsid w:val="00CE284C"/>
    <w:rsid w:val="00D02D70"/>
    <w:rsid w:val="00D20F85"/>
    <w:rsid w:val="00D216FF"/>
    <w:rsid w:val="00D26098"/>
    <w:rsid w:val="00D30C16"/>
    <w:rsid w:val="00D30DD9"/>
    <w:rsid w:val="00D371E2"/>
    <w:rsid w:val="00D414EC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C2B67"/>
    <w:rsid w:val="00DC3116"/>
    <w:rsid w:val="00DC4450"/>
    <w:rsid w:val="00DC59F3"/>
    <w:rsid w:val="00DD0643"/>
    <w:rsid w:val="00DD45E1"/>
    <w:rsid w:val="00DE0E39"/>
    <w:rsid w:val="00DE18BC"/>
    <w:rsid w:val="00DE2456"/>
    <w:rsid w:val="00DE6FE8"/>
    <w:rsid w:val="00DF0D3E"/>
    <w:rsid w:val="00DF7FEE"/>
    <w:rsid w:val="00E142A3"/>
    <w:rsid w:val="00E14CDC"/>
    <w:rsid w:val="00E365F5"/>
    <w:rsid w:val="00E50613"/>
    <w:rsid w:val="00E50DF0"/>
    <w:rsid w:val="00E5503B"/>
    <w:rsid w:val="00E55CA9"/>
    <w:rsid w:val="00E64733"/>
    <w:rsid w:val="00E67239"/>
    <w:rsid w:val="00E7133A"/>
    <w:rsid w:val="00E720B5"/>
    <w:rsid w:val="00E734DA"/>
    <w:rsid w:val="00E75292"/>
    <w:rsid w:val="00E75B5A"/>
    <w:rsid w:val="00E81FE4"/>
    <w:rsid w:val="00E82E3D"/>
    <w:rsid w:val="00E82F99"/>
    <w:rsid w:val="00E84C89"/>
    <w:rsid w:val="00E858A3"/>
    <w:rsid w:val="00E9264A"/>
    <w:rsid w:val="00E95325"/>
    <w:rsid w:val="00E96FE0"/>
    <w:rsid w:val="00EB3F8D"/>
    <w:rsid w:val="00EB4C55"/>
    <w:rsid w:val="00EB6072"/>
    <w:rsid w:val="00EC05C6"/>
    <w:rsid w:val="00EC2C8E"/>
    <w:rsid w:val="00EC7102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27F3"/>
    <w:rsid w:val="00F53DA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6-30zNcoMS0" TargetMode="External" /><Relationship Id="rId5" Type="http://schemas.openxmlformats.org/officeDocument/2006/relationships/hyperlink" Target="https://youtu.be/6-30zNcoMS0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2023-01-23T12:29:00Z</cp:lastPrinted>
  <dcterms:created xsi:type="dcterms:W3CDTF">2023-02-04T15:45:00Z</dcterms:created>
  <dcterms:modified xsi:type="dcterms:W3CDTF">2023-02-04T15:45:00Z</dcterms:modified>
</cp:coreProperties>
</file>