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5D" w:rsidRPr="0020565D" w:rsidRDefault="0020565D" w:rsidP="00ED17A1">
      <w:pPr>
        <w:spacing w:after="0" w:line="240" w:lineRule="auto"/>
        <w:jc w:val="center"/>
        <w:rPr>
          <w:rFonts w:cs="PT Bold Heading" w:hint="cs"/>
          <w:color w:val="000000" w:themeColor="text1"/>
          <w:sz w:val="28"/>
          <w:szCs w:val="28"/>
          <w:rtl/>
        </w:rPr>
      </w:pPr>
      <w:r w:rsidRPr="0020565D">
        <w:rPr>
          <w:rFonts w:cs="PT Bold Heading" w:hint="cs"/>
          <w:color w:val="000000" w:themeColor="text1"/>
          <w:sz w:val="28"/>
          <w:szCs w:val="28"/>
          <w:rtl/>
        </w:rPr>
        <w:t xml:space="preserve">اسئله </w:t>
      </w:r>
      <w:r w:rsidR="00ED17A1">
        <w:rPr>
          <w:rFonts w:cs="PT Bold Heading" w:hint="cs"/>
          <w:color w:val="000000" w:themeColor="text1"/>
          <w:sz w:val="28"/>
          <w:szCs w:val="28"/>
          <w:rtl/>
        </w:rPr>
        <w:t>اختبار استراتيجيات التعليم للمعاقين سمعيا</w:t>
      </w:r>
    </w:p>
    <w:p w:rsidR="0020565D" w:rsidRPr="00ED17A1" w:rsidRDefault="0020565D" w:rsidP="0020565D">
      <w:pPr>
        <w:spacing w:after="0" w:line="240" w:lineRule="auto"/>
        <w:rPr>
          <w:rFonts w:cs="Simplified Arabic"/>
          <w:b/>
          <w:bCs/>
          <w:color w:val="000000" w:themeColor="text1"/>
          <w:sz w:val="24"/>
          <w:szCs w:val="24"/>
        </w:rPr>
      </w:pPr>
      <w:r w:rsidRPr="00ED17A1">
        <w:rPr>
          <w:rFonts w:cs="Simplified Arabic"/>
          <w:b/>
          <w:bCs/>
          <w:color w:val="000000"/>
          <w:sz w:val="24"/>
          <w:szCs w:val="24"/>
        </w:rPr>
        <w:t>1-</w:t>
      </w:r>
      <w:r w:rsidR="00FE424A" w:rsidRPr="00ED17A1">
        <w:rPr>
          <w:rFonts w:cs="Simplified Arabic"/>
          <w:b/>
          <w:bCs/>
          <w:color w:val="000000" w:themeColor="text1"/>
          <w:sz w:val="24"/>
          <w:szCs w:val="24"/>
          <w:rtl/>
        </w:rPr>
        <w:t>الاختبارات غير رسميه</w:t>
      </w:r>
    </w:p>
    <w:p w:rsidR="0020565D" w:rsidRPr="00ED17A1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ED17A1">
        <w:rPr>
          <w:rFonts w:cs="Simplified Arabic"/>
          <w:b/>
          <w:bCs/>
          <w:color w:val="FF0000"/>
          <w:sz w:val="24"/>
          <w:szCs w:val="24"/>
        </w:rPr>
        <w:t xml:space="preserve"> ... </w:t>
      </w:r>
      <w:r w:rsidRPr="00ED17A1">
        <w:rPr>
          <w:rFonts w:cs="Simplified Arabic"/>
          <w:b/>
          <w:bCs/>
          <w:color w:val="FF0000"/>
          <w:sz w:val="24"/>
          <w:szCs w:val="24"/>
          <w:rtl/>
        </w:rPr>
        <w:t>غالبا ما يعدها المعلمون</w:t>
      </w:r>
    </w:p>
    <w:p w:rsidR="0020565D" w:rsidRPr="00ED17A1" w:rsidRDefault="00FE424A" w:rsidP="0020565D">
      <w:pPr>
        <w:spacing w:after="0" w:line="240" w:lineRule="auto"/>
        <w:ind w:firstLine="720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  <w:r w:rsidRPr="00ED17A1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ED17A1">
        <w:rPr>
          <w:rFonts w:cs="Simplified Arabic"/>
          <w:b/>
          <w:bCs/>
          <w:color w:val="000000" w:themeColor="text1"/>
          <w:sz w:val="24"/>
          <w:szCs w:val="24"/>
        </w:rPr>
        <w:t>2-</w:t>
      </w:r>
      <w:r w:rsidRPr="00ED17A1">
        <w:rPr>
          <w:rFonts w:cs="Simplified Arabic"/>
          <w:b/>
          <w:bCs/>
          <w:color w:val="000000" w:themeColor="text1"/>
          <w:sz w:val="24"/>
          <w:szCs w:val="24"/>
          <w:rtl/>
        </w:rPr>
        <w:t>الصم يتأخرون في مستوى الذكاء عن اقرانهم العاديين بمقدار</w:t>
      </w:r>
    </w:p>
    <w:p w:rsidR="0020565D" w:rsidRPr="00ED17A1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ED17A1">
        <w:rPr>
          <w:rFonts w:cs="Simplified Arabic"/>
          <w:b/>
          <w:bCs/>
          <w:color w:val="FF0000"/>
          <w:sz w:val="24"/>
          <w:szCs w:val="24"/>
          <w:rtl/>
        </w:rPr>
        <w:t xml:space="preserve"> </w:t>
      </w:r>
      <w:r w:rsidRPr="00ED17A1">
        <w:rPr>
          <w:rFonts w:cs="Simplified Arabic"/>
          <w:b/>
          <w:bCs/>
          <w:color w:val="FF0000"/>
          <w:sz w:val="24"/>
          <w:szCs w:val="24"/>
        </w:rPr>
        <w:t>3-4</w:t>
      </w:r>
      <w:r w:rsidRPr="00ED17A1">
        <w:rPr>
          <w:rFonts w:cs="Simplified Arabic"/>
          <w:b/>
          <w:bCs/>
          <w:color w:val="FF0000"/>
          <w:sz w:val="24"/>
          <w:szCs w:val="24"/>
          <w:rtl/>
        </w:rPr>
        <w:t>سنوات</w:t>
      </w:r>
    </w:p>
    <w:p w:rsidR="0020565D" w:rsidRPr="00ED17A1" w:rsidRDefault="00FE424A" w:rsidP="0020565D">
      <w:pPr>
        <w:spacing w:after="0" w:line="240" w:lineRule="auto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  <w:r w:rsidRPr="00ED17A1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ED17A1">
        <w:rPr>
          <w:rFonts w:cs="Simplified Arabic"/>
          <w:b/>
          <w:bCs/>
          <w:color w:val="000000" w:themeColor="text1"/>
          <w:sz w:val="24"/>
          <w:szCs w:val="24"/>
        </w:rPr>
        <w:t>3-</w:t>
      </w:r>
      <w:r w:rsidRPr="00ED17A1">
        <w:rPr>
          <w:rFonts w:cs="Simplified Arabic"/>
          <w:b/>
          <w:bCs/>
          <w:color w:val="000000" w:themeColor="text1"/>
          <w:sz w:val="24"/>
          <w:szCs w:val="24"/>
          <w:rtl/>
        </w:rPr>
        <w:t>التحصيل الدراسي لدى المعاقين سمعياً يكون اقل من اقرانهم العاديين بمقدار</w:t>
      </w:r>
    </w:p>
    <w:p w:rsidR="0020565D" w:rsidRPr="00ED17A1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ED17A1">
        <w:rPr>
          <w:rFonts w:cs="Simplified Arabic"/>
          <w:b/>
          <w:bCs/>
          <w:color w:val="FF0000"/>
          <w:sz w:val="24"/>
          <w:szCs w:val="24"/>
        </w:rPr>
        <w:t xml:space="preserve"> 3</w:t>
      </w:r>
      <w:r w:rsidRPr="00ED17A1">
        <w:rPr>
          <w:rFonts w:cs="Simplified Arabic"/>
          <w:b/>
          <w:bCs/>
          <w:color w:val="FF0000"/>
          <w:sz w:val="24"/>
          <w:szCs w:val="24"/>
          <w:rtl/>
        </w:rPr>
        <w:t>صفوف دراسية</w:t>
      </w:r>
    </w:p>
    <w:p w:rsidR="0020565D" w:rsidRPr="00941E68" w:rsidRDefault="00FE424A" w:rsidP="0020565D">
      <w:pPr>
        <w:spacing w:after="0" w:line="240" w:lineRule="auto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  <w:r w:rsidRPr="00ED17A1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4-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اوصى مان وزميلة لتبني مدخل استراتيجيات التعلم في حجرة الدراسة</w:t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 xml:space="preserve"> 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t xml:space="preserve">...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وصف الاستراتيجيات المطلوبه لحل مشلة في حجرة دراسية</w:t>
      </w:r>
    </w:p>
    <w:p w:rsidR="0020565D" w:rsidRPr="00941E68" w:rsidRDefault="00FE424A" w:rsidP="0020565D">
      <w:pPr>
        <w:spacing w:after="0" w:line="240" w:lineRule="auto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5-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من الاسس التي تقوم عليها استراتيجيات التعليم للتلاميذ الصم</w:t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 xml:space="preserve"> ... 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  <w:rtl/>
        </w:rPr>
        <w:t xml:space="preserve">توضيف ماتبقى لدى الصم من حواس </w:t>
      </w:r>
    </w:p>
    <w:p w:rsidR="0020565D" w:rsidRPr="00941E68" w:rsidRDefault="00FE424A" w:rsidP="0020565D">
      <w:pPr>
        <w:spacing w:after="0" w:line="240" w:lineRule="auto"/>
        <w:rPr>
          <w:rFonts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6-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ابتكار اساس للأتصال بشكل او بأخر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t xml:space="preserve"> ...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ملاحظة تعبيرات الوجه</w:t>
      </w:r>
    </w:p>
    <w:p w:rsidR="0020565D" w:rsidRPr="00941E68" w:rsidRDefault="00FE424A" w:rsidP="0020565D">
      <w:pPr>
        <w:spacing w:after="0" w:line="240" w:lineRule="auto"/>
        <w:rPr>
          <w:rFonts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7-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تستخدم الصور والاشكال الخارجية في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t xml:space="preserve"> ..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توضيح الافكار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  <w:t>8-</w:t>
      </w: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  <w:rtl/>
        </w:rPr>
        <w:t xml:space="preserve">الالعاب التعليمية 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ascii="Tahoma" w:hAnsi="Tahoma" w:cs="Simplified Arabic"/>
          <w:b/>
          <w:bCs/>
          <w:color w:val="FF0000"/>
          <w:sz w:val="24"/>
          <w:szCs w:val="24"/>
        </w:rPr>
        <w:t xml:space="preserve">.... </w:t>
      </w:r>
      <w:r w:rsidRPr="00941E68">
        <w:rPr>
          <w:rFonts w:ascii="Tahoma" w:hAnsi="Tahoma" w:cs="Simplified Arabic"/>
          <w:b/>
          <w:bCs/>
          <w:color w:val="FF0000"/>
          <w:sz w:val="24"/>
          <w:szCs w:val="24"/>
          <w:rtl/>
        </w:rPr>
        <w:t>مجموعة النشاطات التي يقوم بها الطالب منفرداً او في مجموعة من التلاميذ في نسق تعليمي</w:t>
      </w:r>
    </w:p>
    <w:p w:rsidR="0020565D" w:rsidRPr="00941E68" w:rsidRDefault="00FE424A" w:rsidP="0020565D">
      <w:pPr>
        <w:spacing w:after="0" w:line="240" w:lineRule="auto"/>
        <w:rPr>
          <w:rFonts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9-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الطاقة التعليمية التي يبذلها الطفل في اللعب</w:t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 xml:space="preserve"> .....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تفوق بكثير الطاقة التي يبذلها في التعليم النظامي</w:t>
      </w:r>
    </w:p>
    <w:p w:rsidR="0020565D" w:rsidRPr="00941E68" w:rsidRDefault="00FE424A" w:rsidP="0020565D">
      <w:pPr>
        <w:spacing w:after="0" w:line="240" w:lineRule="auto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10-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تصنيف الالعاب التعليمية حسب المواد المستخدمه</w:t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 xml:space="preserve"> ..... 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العاب اللوحات-العاب البطاقات</w:t>
      </w:r>
    </w:p>
    <w:p w:rsidR="0020565D" w:rsidRPr="00941E68" w:rsidRDefault="00FE424A" w:rsidP="0020565D">
      <w:pPr>
        <w:spacing w:after="0" w:line="240" w:lineRule="auto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11-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التطبيع</w:t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 xml:space="preserve"> .... 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ظهرت في النصف الاخير من العقد السابع من القرن الماضي</w:t>
      </w:r>
    </w:p>
    <w:p w:rsidR="0020565D" w:rsidRPr="00941E68" w:rsidRDefault="00FE424A" w:rsidP="0020565D">
      <w:pPr>
        <w:spacing w:after="0" w:line="240" w:lineRule="auto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12-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متطلبات نجاح عملية الدمج</w:t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 xml:space="preserve"> .... 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التكامل</w:t>
      </w:r>
    </w:p>
    <w:p w:rsidR="0020565D" w:rsidRPr="00941E68" w:rsidRDefault="00FE424A" w:rsidP="0020565D">
      <w:pPr>
        <w:spacing w:after="0" w:line="240" w:lineRule="auto"/>
        <w:rPr>
          <w:rFonts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13-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من اهمية التعليم الذاتي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lastRenderedPageBreak/>
        <w:t xml:space="preserve"> .....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يسمح بأن يتعلم كل طالب حسب قدرته وامكانيته</w:t>
      </w:r>
    </w:p>
    <w:p w:rsidR="00ED17A1" w:rsidRDefault="00FE424A" w:rsidP="00ED17A1">
      <w:pPr>
        <w:spacing w:after="0" w:line="240" w:lineRule="auto"/>
        <w:rPr>
          <w:rFonts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14-</w:t>
      </w:r>
      <w:r w:rsidR="00ED17A1">
        <w:rPr>
          <w:rFonts w:cs="Simplified Arabic"/>
          <w:b/>
          <w:bCs/>
          <w:color w:val="000000" w:themeColor="text1"/>
          <w:sz w:val="24"/>
          <w:szCs w:val="24"/>
          <w:rtl/>
        </w:rPr>
        <w:t>انماط التعليم الذات</w:t>
      </w:r>
    </w:p>
    <w:p w:rsidR="0020565D" w:rsidRPr="00ED17A1" w:rsidRDefault="00FE424A" w:rsidP="00ED17A1">
      <w:pPr>
        <w:spacing w:after="0" w:line="240" w:lineRule="auto"/>
        <w:rPr>
          <w:rFonts w:cs="Simplified Arabic" w:hint="cs"/>
          <w:b/>
          <w:bCs/>
          <w:color w:val="FF0000"/>
          <w:sz w:val="24"/>
          <w:szCs w:val="24"/>
          <w:rtl/>
        </w:rPr>
      </w:pPr>
      <w:r w:rsidRPr="00ED17A1">
        <w:rPr>
          <w:rFonts w:cs="Simplified Arabic"/>
          <w:b/>
          <w:bCs/>
          <w:color w:val="FF0000"/>
          <w:sz w:val="24"/>
          <w:szCs w:val="24"/>
        </w:rPr>
        <w:t xml:space="preserve">.... </w:t>
      </w:r>
      <w:r w:rsidRPr="00ED17A1">
        <w:rPr>
          <w:rFonts w:cs="Simplified Arabic"/>
          <w:b/>
          <w:bCs/>
          <w:color w:val="FF0000"/>
          <w:sz w:val="24"/>
          <w:szCs w:val="24"/>
          <w:rtl/>
        </w:rPr>
        <w:t>التعليم المبرمج</w:t>
      </w:r>
    </w:p>
    <w:p w:rsidR="0020565D" w:rsidRPr="00941E68" w:rsidRDefault="00FE424A" w:rsidP="0020565D">
      <w:pPr>
        <w:spacing w:after="0" w:line="240" w:lineRule="auto"/>
        <w:rPr>
          <w:rFonts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15-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خصائص التعليم المبرمج</w:t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 xml:space="preserve"> ...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 xml:space="preserve">تعطي المتعلم التغذية الراجعة عقب كل خطوة يخطوها </w:t>
      </w:r>
    </w:p>
    <w:p w:rsidR="0020565D" w:rsidRPr="00941E68" w:rsidRDefault="00FE424A" w:rsidP="0020565D">
      <w:pPr>
        <w:spacing w:after="0" w:line="240" w:lineRule="auto"/>
        <w:rPr>
          <w:rFonts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16-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اسلوب العرض المباشر امتداد لطريقتي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t xml:space="preserve"> ......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المحاضرات –المناقشه</w:t>
      </w:r>
    </w:p>
    <w:p w:rsidR="0020565D" w:rsidRPr="00941E68" w:rsidRDefault="00FE424A" w:rsidP="0020565D">
      <w:pPr>
        <w:spacing w:after="0" w:line="240" w:lineRule="auto"/>
        <w:rPr>
          <w:rFonts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17-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الزيارات الميدانية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t xml:space="preserve"> .....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تشعر التلميذ بالمتعه في التعليم وجذب الانتباه</w:t>
      </w:r>
    </w:p>
    <w:p w:rsidR="0020565D" w:rsidRPr="00941E68" w:rsidRDefault="00FE424A" w:rsidP="0020565D">
      <w:pPr>
        <w:spacing w:after="0" w:line="240" w:lineRule="auto"/>
        <w:rPr>
          <w:rFonts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18-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عدد الطلاب في الفصل التعليمي الواحد للصم</w:t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 xml:space="preserve"> ....</w:t>
      </w:r>
    </w:p>
    <w:p w:rsidR="0020565D" w:rsidRPr="00941E68" w:rsidRDefault="00FE424A" w:rsidP="0020565D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لا يزيد عن 6-8 طلاب</w:t>
      </w:r>
    </w:p>
    <w:p w:rsidR="0020565D" w:rsidRPr="00941E68" w:rsidRDefault="00FE424A" w:rsidP="0020565D">
      <w:pPr>
        <w:spacing w:after="0" w:line="240" w:lineRule="auto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19-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التعليم التعاوني يتم تقسيم التلاميذ الى</w:t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 xml:space="preserve"> .... </w:t>
      </w:r>
    </w:p>
    <w:p w:rsidR="00941E68" w:rsidRPr="00941E68" w:rsidRDefault="00FE424A" w:rsidP="00941E68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مجموعات صغيره غير متجانسه</w:t>
      </w:r>
    </w:p>
    <w:p w:rsidR="0020565D" w:rsidRPr="00941E68" w:rsidRDefault="00FE424A" w:rsidP="00941E68">
      <w:pPr>
        <w:spacing w:after="0" w:line="240" w:lineRule="auto"/>
        <w:rPr>
          <w:rFonts w:ascii="Tahoma" w:hAnsi="Tahoma" w:cs="Simplified Arabic" w:hint="cs"/>
          <w:b/>
          <w:bCs/>
          <w:color w:val="000000" w:themeColor="text1"/>
          <w:sz w:val="24"/>
          <w:szCs w:val="24"/>
          <w:rtl/>
        </w:rPr>
      </w:pPr>
      <w:r w:rsidRPr="00941E68">
        <w:rPr>
          <w:rFonts w:ascii="Tahoma" w:hAnsi="Tahoma" w:cs="Simplified Arabic"/>
          <w:b/>
          <w:bCs/>
          <w:color w:val="000000" w:themeColor="text1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20-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عدد المجموعه في التعليم التعاوني</w:t>
      </w:r>
    </w:p>
    <w:p w:rsidR="0020565D" w:rsidRPr="00941E68" w:rsidRDefault="00FE424A" w:rsidP="00941E68">
      <w:pPr>
        <w:spacing w:after="0" w:line="240" w:lineRule="auto"/>
        <w:rPr>
          <w:rFonts w:ascii="Tahoma" w:hAnsi="Tahoma" w:cs="Simplified Arabic" w:hint="cs"/>
          <w:b/>
          <w:bCs/>
          <w:color w:val="FF0000"/>
          <w:sz w:val="24"/>
          <w:szCs w:val="24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t xml:space="preserve"> ....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 xml:space="preserve">من 4-6 </w:t>
      </w:r>
    </w:p>
    <w:p w:rsidR="00941E68" w:rsidRPr="00941E68" w:rsidRDefault="00941E68" w:rsidP="00941E68">
      <w:pPr>
        <w:spacing w:after="0" w:line="240" w:lineRule="auto"/>
        <w:rPr>
          <w:rFonts w:ascii="Tahoma" w:hAnsi="Tahoma" w:cs="Simplified Arabic"/>
          <w:b/>
          <w:bCs/>
          <w:color w:val="000000" w:themeColor="text1"/>
          <w:sz w:val="24"/>
          <w:szCs w:val="24"/>
        </w:rPr>
      </w:pPr>
    </w:p>
    <w:p w:rsidR="0020565D" w:rsidRPr="00941E68" w:rsidRDefault="00FE424A" w:rsidP="0020565D">
      <w:pPr>
        <w:spacing w:after="0" w:line="240" w:lineRule="auto"/>
        <w:rPr>
          <w:rFonts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21-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هي مجموعه من الاجراءات التي يقوم بها المعلم لكي ينظم الموقف التعليمي...الخ</w:t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 xml:space="preserve"> </w:t>
      </w:r>
    </w:p>
    <w:p w:rsidR="0020565D" w:rsidRPr="00941E68" w:rsidRDefault="00FE424A" w:rsidP="00941E68">
      <w:pPr>
        <w:spacing w:after="0" w:line="240" w:lineRule="auto"/>
        <w:rPr>
          <w:rFonts w:ascii="Tahoma" w:hAnsi="Tahoma" w:cs="Simplified Arabic"/>
          <w:b/>
          <w:bCs/>
          <w:color w:val="000000" w:themeColor="text1"/>
          <w:sz w:val="24"/>
          <w:szCs w:val="24"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t xml:space="preserve">.....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طريقة التدريس</w:t>
      </w:r>
      <w:r w:rsidRPr="00941E68">
        <w:rPr>
          <w:rFonts w:ascii="Tahoma" w:hAnsi="Tahoma" w:cs="Simplified Arabic"/>
          <w:b/>
          <w:bCs/>
          <w:color w:val="FF0000"/>
          <w:sz w:val="24"/>
          <w:szCs w:val="24"/>
        </w:rPr>
        <w:br/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>22-</w:t>
      </w:r>
      <w:r w:rsidRPr="00941E68">
        <w:rPr>
          <w:rFonts w:cs="Simplified Arabic"/>
          <w:b/>
          <w:bCs/>
          <w:color w:val="000000" w:themeColor="text1"/>
          <w:sz w:val="24"/>
          <w:szCs w:val="24"/>
          <w:rtl/>
        </w:rPr>
        <w:t>من المعايير يجب مراعاتها عند اختيار استراتيجية التدريس</w:t>
      </w:r>
      <w:r w:rsidRPr="00941E68">
        <w:rPr>
          <w:rFonts w:cs="Simplified Arabic"/>
          <w:b/>
          <w:bCs/>
          <w:color w:val="000000" w:themeColor="text1"/>
          <w:sz w:val="24"/>
          <w:szCs w:val="24"/>
        </w:rPr>
        <w:t xml:space="preserve"> ....</w:t>
      </w:r>
    </w:p>
    <w:p w:rsidR="00941E68" w:rsidRDefault="00FE424A" w:rsidP="00941E68">
      <w:pPr>
        <w:spacing w:after="0" w:line="240" w:lineRule="auto"/>
        <w:rPr>
          <w:rFonts w:hint="cs"/>
          <w:rtl/>
        </w:rPr>
      </w:pPr>
      <w:r w:rsidRPr="00941E68">
        <w:rPr>
          <w:rFonts w:cs="Simplified Arabic"/>
          <w:b/>
          <w:bCs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b/>
          <w:bCs/>
          <w:color w:val="FF0000"/>
          <w:sz w:val="24"/>
          <w:szCs w:val="24"/>
          <w:rtl/>
        </w:rPr>
        <w:t>ربط ما تعلمه المعاق سمعياً بالمدلولات الحسية</w:t>
      </w: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ED17A1" w:rsidRDefault="00ED17A1" w:rsidP="00941E68">
      <w:pPr>
        <w:spacing w:after="0" w:line="240" w:lineRule="auto"/>
        <w:rPr>
          <w:rFonts w:hint="cs"/>
          <w:rtl/>
        </w:rPr>
      </w:pPr>
    </w:p>
    <w:p w:rsidR="00941E68" w:rsidRPr="008167A8" w:rsidRDefault="00941E68" w:rsidP="00941E68">
      <w:pPr>
        <w:spacing w:after="0" w:line="240" w:lineRule="auto"/>
        <w:rPr>
          <w:rFonts w:hint="cs"/>
        </w:rPr>
      </w:pPr>
    </w:p>
    <w:p w:rsidR="00941E68" w:rsidRPr="00941E68" w:rsidRDefault="00941E68" w:rsidP="00ED17A1">
      <w:pPr>
        <w:spacing w:after="0"/>
        <w:jc w:val="center"/>
        <w:rPr>
          <w:rFonts w:cs="PT Bold Heading" w:hint="cs"/>
          <w:b/>
          <w:bCs/>
          <w:sz w:val="24"/>
          <w:szCs w:val="24"/>
          <w:rtl/>
        </w:rPr>
      </w:pPr>
      <w:r w:rsidRPr="00941E68">
        <w:rPr>
          <w:rFonts w:cs="PT Bold Heading" w:hint="cs"/>
          <w:b/>
          <w:bCs/>
          <w:sz w:val="24"/>
          <w:szCs w:val="24"/>
          <w:rtl/>
        </w:rPr>
        <w:lastRenderedPageBreak/>
        <w:t>اسئله المراجعه</w:t>
      </w:r>
      <w:r w:rsidR="00ED17A1">
        <w:rPr>
          <w:rFonts w:cs="PT Bold Heading" w:hint="cs"/>
          <w:b/>
          <w:bCs/>
          <w:sz w:val="24"/>
          <w:szCs w:val="24"/>
          <w:rtl/>
        </w:rPr>
        <w:t xml:space="preserve"> الـ20 </w:t>
      </w:r>
    </w:p>
    <w:p w:rsidR="00941E68" w:rsidRPr="00ED17A1" w:rsidRDefault="00941E68" w:rsidP="00ED17A1">
      <w:pPr>
        <w:spacing w:after="0"/>
        <w:rPr>
          <w:rFonts w:cs="Simplified Arabic" w:hint="cs"/>
          <w:b/>
          <w:bCs/>
          <w:sz w:val="28"/>
          <w:szCs w:val="28"/>
          <w:u w:val="single"/>
        </w:rPr>
      </w:pPr>
      <w:r w:rsidRPr="00ED17A1">
        <w:rPr>
          <w:rFonts w:cs="Simplified Arabic"/>
          <w:b/>
          <w:bCs/>
          <w:sz w:val="28"/>
          <w:szCs w:val="28"/>
          <w:u w:val="single"/>
          <w:rtl/>
        </w:rPr>
        <w:t>ظلل</w:t>
      </w:r>
      <w:r w:rsidRPr="00ED17A1">
        <w:rPr>
          <w:rFonts w:cs="Simplified Arabic"/>
          <w:b/>
          <w:bCs/>
          <w:sz w:val="28"/>
          <w:szCs w:val="28"/>
          <w:u w:val="single"/>
        </w:rPr>
        <w:t xml:space="preserve"> )</w:t>
      </w:r>
      <w:r w:rsidRPr="00ED17A1">
        <w:rPr>
          <w:rFonts w:cs="Simplified Arabic"/>
          <w:b/>
          <w:bCs/>
          <w:sz w:val="28"/>
          <w:szCs w:val="28"/>
          <w:u w:val="single"/>
          <w:rtl/>
        </w:rPr>
        <w:t>اختار</w:t>
      </w:r>
      <w:r w:rsidRPr="00ED17A1">
        <w:rPr>
          <w:rFonts w:cs="Simplified Arabic"/>
          <w:b/>
          <w:bCs/>
          <w:sz w:val="28"/>
          <w:szCs w:val="28"/>
          <w:u w:val="single"/>
        </w:rPr>
        <w:t xml:space="preserve">( </w:t>
      </w:r>
      <w:r w:rsidRPr="00ED17A1">
        <w:rPr>
          <w:rFonts w:cs="Simplified Arabic"/>
          <w:b/>
          <w:bCs/>
          <w:sz w:val="28"/>
          <w:szCs w:val="28"/>
          <w:u w:val="single"/>
          <w:rtl/>
        </w:rPr>
        <w:t>الإجابة</w:t>
      </w:r>
      <w:r w:rsidRPr="00ED17A1">
        <w:rPr>
          <w:rFonts w:cs="Simplified Arabic"/>
          <w:b/>
          <w:bCs/>
          <w:sz w:val="28"/>
          <w:szCs w:val="28"/>
          <w:u w:val="single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u w:val="single"/>
          <w:rtl/>
        </w:rPr>
        <w:t>الصحيحة</w:t>
      </w:r>
      <w:r w:rsidRPr="00ED17A1">
        <w:rPr>
          <w:rFonts w:cs="Simplified Arabic"/>
          <w:b/>
          <w:bCs/>
          <w:sz w:val="28"/>
          <w:szCs w:val="28"/>
          <w:u w:val="single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u w:val="single"/>
          <w:rtl/>
        </w:rPr>
        <w:t>مما</w:t>
      </w:r>
      <w:r w:rsidRPr="00ED17A1">
        <w:rPr>
          <w:rFonts w:cs="Simplified Arabic"/>
          <w:b/>
          <w:bCs/>
          <w:sz w:val="28"/>
          <w:szCs w:val="28"/>
          <w:u w:val="single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u w:val="single"/>
          <w:rtl/>
        </w:rPr>
        <w:t>يلي</w:t>
      </w:r>
      <w:r w:rsidRPr="00ED17A1">
        <w:rPr>
          <w:rFonts w:cs="Simplified Arabic"/>
          <w:b/>
          <w:bCs/>
          <w:sz w:val="28"/>
          <w:szCs w:val="28"/>
          <w:u w:val="single"/>
        </w:rPr>
        <w:t>:</w:t>
      </w:r>
    </w:p>
    <w:p w:rsidR="00941E68" w:rsidRPr="00ED17A1" w:rsidRDefault="00941E68" w:rsidP="00ED17A1">
      <w:pPr>
        <w:spacing w:after="0"/>
        <w:rPr>
          <w:rFonts w:cs="Simplified Arabic" w:hint="cs"/>
          <w:b/>
          <w:bCs/>
          <w:sz w:val="28"/>
          <w:szCs w:val="28"/>
          <w:rtl/>
        </w:rPr>
      </w:pPr>
      <w:r w:rsidRPr="00ED17A1">
        <w:rPr>
          <w:rFonts w:cs="Simplified Arabic"/>
          <w:b/>
          <w:bCs/>
          <w:sz w:val="28"/>
          <w:szCs w:val="28"/>
        </w:rPr>
        <w:t>1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التربية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الخاصة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هي</w:t>
      </w:r>
      <w:r w:rsidRPr="00ED17A1">
        <w:rPr>
          <w:rFonts w:cs="Simplified Arabic"/>
          <w:b/>
          <w:bCs/>
          <w:sz w:val="28"/>
          <w:szCs w:val="28"/>
        </w:rPr>
        <w:t xml:space="preserve">: </w:t>
      </w:r>
    </w:p>
    <w:p w:rsidR="00941E68" w:rsidRPr="00941E68" w:rsidRDefault="00941E68" w:rsidP="00ED17A1">
      <w:pPr>
        <w:spacing w:after="0"/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أ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جملة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من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الأساليب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التعليمية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الفردية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المنظمة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التي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تتضمن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وضعا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تعليميا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خاصا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للأطفال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المعوقين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تربية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الأطفال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العاديين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الإعاقة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أشكال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الاتصال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الإنساني</w:t>
      </w:r>
      <w:r w:rsidRPr="00941E68">
        <w:rPr>
          <w:rFonts w:cs="Simplified Arabic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t>2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من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المبادئ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العامة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في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تعليم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الطلاب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ذوي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الحاجات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الخاصة</w:t>
      </w:r>
      <w:r w:rsidRPr="00ED17A1">
        <w:rPr>
          <w:rFonts w:cs="Simplified Arabic"/>
          <w:b/>
          <w:bCs/>
          <w:sz w:val="28"/>
          <w:szCs w:val="28"/>
        </w:rPr>
        <w:t xml:space="preserve">: 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استخدام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المعلم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للتعليم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المنظم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والموجه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تزويد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المعلم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الطلاب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بالتغذية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الراجعة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الفورية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تزويد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المعلم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الطلاب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بالفرص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الكافية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للنجاح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من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خلال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التعليم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المستمر</w:t>
      </w:r>
    </w:p>
    <w:p w:rsidR="00941E68" w:rsidRPr="00941E68" w:rsidRDefault="00941E68" w:rsidP="00941E68">
      <w:pPr>
        <w:rPr>
          <w:rFonts w:cs="Simplified Arabic" w:hint="cs"/>
          <w:color w:val="FF0000"/>
          <w:sz w:val="24"/>
          <w:szCs w:val="24"/>
        </w:rPr>
      </w:pPr>
      <w:r w:rsidRPr="00941E68">
        <w:rPr>
          <w:rFonts w:cs="Simplified Arabic"/>
          <w:color w:val="FF0000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د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جميع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ما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ذكر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 w:hint="cs"/>
          <w:b/>
          <w:bCs/>
          <w:sz w:val="28"/>
          <w:szCs w:val="28"/>
          <w:rtl/>
        </w:rPr>
      </w:pPr>
      <w:r w:rsidRPr="00ED17A1">
        <w:rPr>
          <w:rFonts w:cs="Simplified Arabic"/>
          <w:b/>
          <w:bCs/>
          <w:sz w:val="28"/>
          <w:szCs w:val="28"/>
        </w:rPr>
        <w:t>3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من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خطوات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التعليم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الجيد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لطلبة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الإعاقة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السمعية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عدم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مراعاة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أشكال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الاتصال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الإنساني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التعامل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معهم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على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أنهم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معاقين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ج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فهم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المعلم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للخصائص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الفردية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للطالب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الاتصال</w:t>
      </w:r>
    </w:p>
    <w:p w:rsidR="00941E68" w:rsidRPr="00ED17A1" w:rsidRDefault="00941E68" w:rsidP="00941E68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t>4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تعد</w:t>
      </w:r>
      <w:r w:rsidRPr="00ED17A1">
        <w:rPr>
          <w:rFonts w:cs="Simplified Arabic"/>
          <w:b/>
          <w:bCs/>
          <w:sz w:val="28"/>
          <w:szCs w:val="28"/>
        </w:rPr>
        <w:t>"</w:t>
      </w:r>
      <w:r w:rsidRPr="00ED17A1">
        <w:rPr>
          <w:rFonts w:cs="Simplified Arabic"/>
          <w:b/>
          <w:bCs/>
          <w:sz w:val="28"/>
          <w:szCs w:val="28"/>
          <w:rtl/>
        </w:rPr>
        <w:t>اللغة</w:t>
      </w:r>
      <w:r w:rsidRPr="00ED17A1">
        <w:rPr>
          <w:rFonts w:cs="Simplified Arabic"/>
          <w:b/>
          <w:bCs/>
          <w:sz w:val="28"/>
          <w:szCs w:val="28"/>
        </w:rPr>
        <w:t xml:space="preserve">" </w:t>
      </w:r>
      <w:r w:rsidRPr="00ED17A1">
        <w:rPr>
          <w:rFonts w:cs="Simplified Arabic"/>
          <w:b/>
          <w:bCs/>
          <w:sz w:val="28"/>
          <w:szCs w:val="28"/>
          <w:rtl/>
        </w:rPr>
        <w:t>شكل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من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أشكال</w:t>
      </w:r>
      <w:r w:rsidRPr="00ED17A1">
        <w:rPr>
          <w:rFonts w:cs="Simplified Arabic"/>
          <w:b/>
          <w:bCs/>
          <w:sz w:val="28"/>
          <w:szCs w:val="28"/>
        </w:rPr>
        <w:t xml:space="preserve"> ..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الاتصال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الإنساني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color w:val="FF0000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ب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الاتصال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اللفظي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الاتصال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غير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اللفظي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الاتصال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المنطوق</w:t>
      </w:r>
      <w:r w:rsidRPr="00941E68">
        <w:rPr>
          <w:rFonts w:cs="Simplified Arabic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lastRenderedPageBreak/>
        <w:t>5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اختيار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أساليب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التدريس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المناسب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لطلبة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الإعاقة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السمعية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يعتمد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على</w:t>
      </w:r>
      <w:r w:rsidRPr="00ED17A1">
        <w:rPr>
          <w:rFonts w:cs="Simplified Arabic"/>
          <w:b/>
          <w:bCs/>
          <w:sz w:val="28"/>
          <w:szCs w:val="28"/>
        </w:rPr>
        <w:t xml:space="preserve">: 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شدة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الإعاقة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ب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جميع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ما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ذكر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فئة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الإعاقة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ED17A1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العمر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الزمني</w:t>
      </w:r>
      <w:r w:rsidRPr="00941E68">
        <w:rPr>
          <w:rFonts w:cs="Simplified Arabic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t>6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تحركات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المعلم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داخل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الفصل،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وأفعاله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التي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يقوم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بها،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والتي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تحدث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بشكل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منتظم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ومتسلسل</w:t>
      </w:r>
      <w:r w:rsidRPr="00ED17A1">
        <w:rPr>
          <w:rFonts w:cs="Simplified Arabic"/>
          <w:b/>
          <w:bCs/>
          <w:sz w:val="28"/>
          <w:szCs w:val="28"/>
        </w:rPr>
        <w:t xml:space="preserve">:  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أ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احد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تعريفات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إستراتيجية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التدريس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طريقة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التدريس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أسلوب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التدريس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أسلوب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وطريقة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تدريس</w:t>
      </w:r>
      <w:r w:rsidRPr="00941E68">
        <w:rPr>
          <w:rFonts w:cs="Simplified Arabic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t>7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أن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إستراتيجية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المعلم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الفعّالة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تتطلب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القيام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بمهارات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التدريس</w:t>
      </w:r>
      <w:r w:rsidRPr="00ED17A1">
        <w:rPr>
          <w:rFonts w:cs="Simplified Arabic"/>
          <w:b/>
          <w:bCs/>
          <w:sz w:val="28"/>
          <w:szCs w:val="28"/>
        </w:rPr>
        <w:t xml:space="preserve">: 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الحيوية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والنشاط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الحركة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داخل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الفصل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ind w:right="-880"/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تغيير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طبقات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الصوت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أثناء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التحدث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د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جميع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ما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سبق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صحيح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t>8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مواصفات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الإستراتيجية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الجيدة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في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التدريس</w:t>
      </w:r>
      <w:r w:rsidRPr="00ED17A1">
        <w:rPr>
          <w:rFonts w:cs="Simplified Arabic"/>
          <w:b/>
          <w:bCs/>
          <w:sz w:val="28"/>
          <w:szCs w:val="28"/>
        </w:rPr>
        <w:t xml:space="preserve">. 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الشمول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المرونة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والقابلية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للتطوير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أن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ترتبط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بأهداف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تدريس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الموضوع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الأساسية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 w:hint="cs"/>
          <w:color w:val="FF0000"/>
          <w:sz w:val="24"/>
          <w:szCs w:val="24"/>
        </w:rPr>
      </w:pPr>
      <w:r w:rsidRPr="00941E68">
        <w:rPr>
          <w:rFonts w:cs="Simplified Arabic"/>
          <w:color w:val="FF0000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د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جميع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ما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ذكر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t>9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من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مكونات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استراتيجيات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التدريس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هي</w:t>
      </w:r>
      <w:r w:rsidRPr="00ED17A1">
        <w:rPr>
          <w:rFonts w:cs="Simplified Arabic"/>
          <w:b/>
          <w:bCs/>
          <w:sz w:val="28"/>
          <w:szCs w:val="28"/>
        </w:rPr>
        <w:t xml:space="preserve">: 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lastRenderedPageBreak/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الأهداف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التدريسية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البيئة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التعليمية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والتنظيم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الصفي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للحصة</w:t>
      </w:r>
      <w:r w:rsidRPr="00941E68">
        <w:rPr>
          <w:rFonts w:cs="Simplified Arabic"/>
          <w:sz w:val="24"/>
          <w:szCs w:val="24"/>
        </w:rPr>
        <w:t xml:space="preserve"> .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ج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أ</w:t>
      </w:r>
      <w:r w:rsidRPr="00941E68">
        <w:rPr>
          <w:rFonts w:cs="Simplified Arabic"/>
          <w:color w:val="FF0000"/>
          <w:sz w:val="24"/>
          <w:szCs w:val="24"/>
        </w:rPr>
        <w:t xml:space="preserve">+ </w:t>
      </w:r>
      <w:r w:rsidRPr="00941E68">
        <w:rPr>
          <w:rFonts w:cs="Simplified Arabic"/>
          <w:color w:val="FF0000"/>
          <w:sz w:val="24"/>
          <w:szCs w:val="24"/>
          <w:rtl/>
        </w:rPr>
        <w:t>ب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معا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لا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يوجد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لها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مكونات</w:t>
      </w:r>
      <w:r w:rsidRPr="00941E68">
        <w:rPr>
          <w:rFonts w:cs="Simplified Arabic"/>
          <w:sz w:val="24"/>
          <w:szCs w:val="24"/>
        </w:rPr>
        <w:t>.</w:t>
      </w:r>
    </w:p>
    <w:p w:rsidR="00941E68" w:rsidRPr="00ED17A1" w:rsidRDefault="00941E68" w:rsidP="00ED17A1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t xml:space="preserve">10 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الطريقة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التي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يستخدمها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المعلم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في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توصيل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محتو</w:t>
      </w:r>
      <w:r w:rsidRPr="00ED17A1">
        <w:rPr>
          <w:rFonts w:cs="Simplified Arabic" w:hint="cs"/>
          <w:b/>
          <w:bCs/>
          <w:sz w:val="28"/>
          <w:szCs w:val="28"/>
          <w:rtl/>
        </w:rPr>
        <w:t>ى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المنه</w:t>
      </w:r>
      <w:r w:rsidRPr="00ED17A1">
        <w:rPr>
          <w:rFonts w:cs="Simplified Arabic" w:hint="cs"/>
          <w:b/>
          <w:bCs/>
          <w:sz w:val="28"/>
          <w:szCs w:val="28"/>
          <w:rtl/>
        </w:rPr>
        <w:t>ج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للطالب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أ</w:t>
      </w:r>
      <w:r w:rsidRPr="00ED17A1">
        <w:rPr>
          <w:rFonts w:cs="Simplified Arabic" w:hint="cs"/>
          <w:b/>
          <w:bCs/>
          <w:sz w:val="28"/>
          <w:szCs w:val="28"/>
          <w:rtl/>
        </w:rPr>
        <w:t>ث</w:t>
      </w:r>
      <w:r w:rsidRPr="00ED17A1">
        <w:rPr>
          <w:rFonts w:cs="Simplified Arabic"/>
          <w:b/>
          <w:bCs/>
          <w:sz w:val="28"/>
          <w:szCs w:val="28"/>
          <w:rtl/>
        </w:rPr>
        <w:t>نا</w:t>
      </w:r>
      <w:r w:rsidRPr="00ED17A1">
        <w:rPr>
          <w:rFonts w:cs="Simplified Arabic" w:hint="cs"/>
          <w:b/>
          <w:bCs/>
          <w:sz w:val="28"/>
          <w:szCs w:val="28"/>
          <w:rtl/>
        </w:rPr>
        <w:t>ء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قيامه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بالعملية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التعلي</w:t>
      </w:r>
      <w:r w:rsidRPr="00ED17A1">
        <w:rPr>
          <w:rFonts w:cs="Simplified Arabic" w:hint="cs"/>
          <w:b/>
          <w:bCs/>
          <w:sz w:val="28"/>
          <w:szCs w:val="28"/>
          <w:rtl/>
        </w:rPr>
        <w:t>مي</w:t>
      </w:r>
      <w:r w:rsidRPr="00ED17A1">
        <w:rPr>
          <w:rFonts w:cs="Simplified Arabic"/>
          <w:b/>
          <w:bCs/>
          <w:sz w:val="28"/>
          <w:szCs w:val="28"/>
          <w:rtl/>
        </w:rPr>
        <w:t>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 w:hint="cs"/>
          <w:b/>
          <w:bCs/>
          <w:sz w:val="28"/>
          <w:szCs w:val="28"/>
          <w:rtl/>
        </w:rPr>
        <w:t>(</w:t>
      </w:r>
      <w:r w:rsidRPr="00ED17A1">
        <w:rPr>
          <w:rFonts w:cs="Simplified Arabic"/>
          <w:b/>
          <w:bCs/>
          <w:sz w:val="28"/>
          <w:szCs w:val="28"/>
          <w:rtl/>
        </w:rPr>
        <w:t>الحوار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والمناقشة</w:t>
      </w:r>
      <w:r w:rsidRPr="00ED17A1">
        <w:rPr>
          <w:rFonts w:cs="Simplified Arabic"/>
          <w:b/>
          <w:bCs/>
          <w:sz w:val="28"/>
          <w:szCs w:val="28"/>
        </w:rPr>
        <w:t xml:space="preserve">, </w:t>
      </w:r>
      <w:r w:rsidRPr="00ED17A1">
        <w:rPr>
          <w:rFonts w:cs="Simplified Arabic"/>
          <w:b/>
          <w:bCs/>
          <w:sz w:val="28"/>
          <w:szCs w:val="28"/>
          <w:rtl/>
        </w:rPr>
        <w:t>المحاضرة</w:t>
      </w:r>
      <w:r w:rsidRPr="00ED17A1">
        <w:rPr>
          <w:rFonts w:cs="Simplified Arabic"/>
          <w:b/>
          <w:bCs/>
          <w:sz w:val="28"/>
          <w:szCs w:val="28"/>
        </w:rPr>
        <w:t xml:space="preserve">, </w:t>
      </w:r>
      <w:r w:rsidRPr="00ED17A1">
        <w:rPr>
          <w:rFonts w:cs="Simplified Arabic"/>
          <w:b/>
          <w:bCs/>
          <w:sz w:val="28"/>
          <w:szCs w:val="28"/>
          <w:rtl/>
        </w:rPr>
        <w:t>حل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المشكلات</w:t>
      </w:r>
      <w:r w:rsidRPr="00ED17A1">
        <w:rPr>
          <w:rFonts w:cs="Simplified Arabic"/>
          <w:b/>
          <w:bCs/>
          <w:sz w:val="28"/>
          <w:szCs w:val="28"/>
        </w:rPr>
        <w:t xml:space="preserve">, </w:t>
      </w:r>
      <w:r w:rsidRPr="00ED17A1">
        <w:rPr>
          <w:rFonts w:cs="Simplified Arabic"/>
          <w:b/>
          <w:bCs/>
          <w:sz w:val="28"/>
          <w:szCs w:val="28"/>
          <w:rtl/>
        </w:rPr>
        <w:t>الطريقة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الوصفية</w:t>
      </w:r>
      <w:r w:rsidRPr="00ED17A1">
        <w:rPr>
          <w:rFonts w:cs="Simplified Arabic"/>
          <w:b/>
          <w:bCs/>
          <w:sz w:val="28"/>
          <w:szCs w:val="28"/>
        </w:rPr>
        <w:t xml:space="preserve"> ,....(: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المحتوى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color w:val="FF0000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ب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طريقة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التدريس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الوسيلة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الأهدا</w:t>
      </w:r>
      <w:r w:rsidRPr="00941E68">
        <w:rPr>
          <w:rFonts w:cs="Simplified Arabic" w:hint="cs"/>
          <w:sz w:val="24"/>
          <w:szCs w:val="24"/>
          <w:rtl/>
        </w:rPr>
        <w:t>ف</w:t>
      </w:r>
    </w:p>
    <w:p w:rsidR="00941E68" w:rsidRPr="00ED17A1" w:rsidRDefault="00941E68" w:rsidP="00941E68">
      <w:pPr>
        <w:rPr>
          <w:rFonts w:cs="Simplified Arabic" w:hint="cs"/>
          <w:b/>
          <w:bCs/>
          <w:sz w:val="28"/>
          <w:szCs w:val="28"/>
          <w:rtl/>
        </w:rPr>
      </w:pPr>
      <w:r w:rsidRPr="00ED17A1">
        <w:rPr>
          <w:rFonts w:cs="Simplified Arabic"/>
          <w:b/>
          <w:bCs/>
          <w:sz w:val="28"/>
          <w:szCs w:val="28"/>
        </w:rPr>
        <w:t xml:space="preserve">11 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تعد</w:t>
      </w:r>
      <w:r w:rsidRPr="00ED17A1">
        <w:rPr>
          <w:rFonts w:cs="Simplified Arabic"/>
          <w:b/>
          <w:bCs/>
          <w:sz w:val="28"/>
          <w:szCs w:val="28"/>
        </w:rPr>
        <w:t xml:space="preserve"> "</w:t>
      </w:r>
      <w:r w:rsidRPr="00ED17A1">
        <w:rPr>
          <w:rFonts w:cs="Simplified Arabic"/>
          <w:b/>
          <w:bCs/>
          <w:sz w:val="28"/>
          <w:szCs w:val="28"/>
          <w:rtl/>
        </w:rPr>
        <w:t>الأنشطة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المتدرجة</w:t>
      </w:r>
      <w:r w:rsidRPr="00ED17A1">
        <w:rPr>
          <w:rFonts w:cs="Simplified Arabic"/>
          <w:b/>
          <w:bCs/>
          <w:sz w:val="28"/>
          <w:szCs w:val="28"/>
        </w:rPr>
        <w:t xml:space="preserve">" </w:t>
      </w:r>
      <w:r w:rsidRPr="00ED17A1">
        <w:rPr>
          <w:rFonts w:cs="Simplified Arabic"/>
          <w:b/>
          <w:bCs/>
          <w:sz w:val="28"/>
          <w:szCs w:val="28"/>
          <w:rtl/>
        </w:rPr>
        <w:t>مثالاً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على</w:t>
      </w:r>
      <w:r w:rsidRPr="00ED17A1">
        <w:rPr>
          <w:rFonts w:cs="Simplified Arabic"/>
          <w:b/>
          <w:bCs/>
          <w:sz w:val="28"/>
          <w:szCs w:val="28"/>
        </w:rPr>
        <w:t xml:space="preserve">: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إستراتيجية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التدريس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طريقة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وأسلوب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تدريس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بيئة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صفية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  <w:rtl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لا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شيء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مما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ذكر</w:t>
      </w:r>
      <w:r w:rsidRPr="00941E68">
        <w:rPr>
          <w:rFonts w:cs="Simplified Arabic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 w:hint="cs"/>
          <w:b/>
          <w:bCs/>
          <w:sz w:val="28"/>
          <w:szCs w:val="28"/>
          <w:rtl/>
        </w:rPr>
      </w:pPr>
      <w:r w:rsidRPr="00ED17A1">
        <w:rPr>
          <w:rFonts w:cs="Simplified Arabic"/>
          <w:b/>
          <w:bCs/>
          <w:sz w:val="28"/>
          <w:szCs w:val="28"/>
        </w:rPr>
        <w:t xml:space="preserve">12 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عند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تصميم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المنهاج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تعد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أولى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الخطوات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هي</w:t>
      </w:r>
      <w:r w:rsidRPr="00ED17A1">
        <w:rPr>
          <w:rFonts w:cs="Simplified Arabic"/>
          <w:b/>
          <w:bCs/>
          <w:sz w:val="28"/>
          <w:szCs w:val="28"/>
        </w:rPr>
        <w:t xml:space="preserve"> : 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color w:val="FF0000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أ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تحديد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الأهداف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العامة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طويلة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المدى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والأهداف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قصيرة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المدى</w:t>
      </w:r>
      <w:r w:rsidRPr="00941E68">
        <w:rPr>
          <w:rFonts w:cs="Simplified Arabic" w:hint="cs"/>
          <w:color w:val="FF0000"/>
          <w:sz w:val="24"/>
          <w:szCs w:val="24"/>
          <w:rtl/>
        </w:rPr>
        <w:t xml:space="preserve"> &gt;&gt; شاكه فيها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تقييم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مدى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شمولية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الأهداف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تحديد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طبيعة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وأنواع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الخبرات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التعليمية</w:t>
      </w:r>
    </w:p>
    <w:p w:rsidR="00941E68" w:rsidRPr="00941E68" w:rsidRDefault="00941E68" w:rsidP="00ED17A1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لا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شيء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ما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سبق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صحيح</w:t>
      </w:r>
      <w:r w:rsidRPr="00941E68">
        <w:rPr>
          <w:rFonts w:cs="Simplified Arabic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t xml:space="preserve">13 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من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مجالات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المنهاج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الأساسية</w:t>
      </w:r>
      <w:r w:rsidRPr="00ED17A1">
        <w:rPr>
          <w:rFonts w:cs="Simplified Arabic"/>
          <w:b/>
          <w:bCs/>
          <w:sz w:val="28"/>
          <w:szCs w:val="28"/>
        </w:rPr>
        <w:t xml:space="preserve"> : 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lastRenderedPageBreak/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المجالات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النمائية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مجالات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المهارة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المحددة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مجالات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الإثراء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والتدعيم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  <w:rtl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د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جميع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ما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ذكر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t xml:space="preserve">14 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تعتمد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المناه</w:t>
      </w:r>
      <w:r w:rsidRPr="00ED17A1">
        <w:rPr>
          <w:rFonts w:cs="Simplified Arabic" w:hint="cs"/>
          <w:b/>
          <w:bCs/>
          <w:sz w:val="28"/>
          <w:szCs w:val="28"/>
          <w:rtl/>
        </w:rPr>
        <w:t>ج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في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التربية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الخاصة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على</w:t>
      </w:r>
      <w:r w:rsidRPr="00ED17A1">
        <w:rPr>
          <w:rFonts w:cs="Simplified Arabic"/>
          <w:b/>
          <w:bCs/>
          <w:sz w:val="28"/>
          <w:szCs w:val="28"/>
        </w:rPr>
        <w:t xml:space="preserve"> : 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مهارات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العناية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بالذات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المهارات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المعرفية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والإدراكية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المهارات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اللغوية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التعبيرية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والاستقبالية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 w:hint="cs"/>
          <w:color w:val="FF0000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د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جميع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ما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سبق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صحيح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 w:hint="cs"/>
          <w:b/>
          <w:bCs/>
          <w:sz w:val="28"/>
          <w:szCs w:val="28"/>
          <w:rtl/>
        </w:rPr>
      </w:pPr>
      <w:r w:rsidRPr="00ED17A1">
        <w:rPr>
          <w:rFonts w:cs="Simplified Arabic"/>
          <w:b/>
          <w:bCs/>
          <w:sz w:val="28"/>
          <w:szCs w:val="28"/>
        </w:rPr>
        <w:t xml:space="preserve">15 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من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المهارات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المعرفية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لمناه</w:t>
      </w:r>
      <w:r w:rsidRPr="00ED17A1">
        <w:rPr>
          <w:rFonts w:cs="Simplified Arabic" w:hint="cs"/>
          <w:b/>
          <w:bCs/>
          <w:sz w:val="28"/>
          <w:szCs w:val="28"/>
          <w:rtl/>
        </w:rPr>
        <w:t>ج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الصم</w:t>
      </w:r>
      <w:r w:rsidRPr="00ED17A1">
        <w:rPr>
          <w:rFonts w:cs="Simplified Arabic"/>
          <w:b/>
          <w:bCs/>
          <w:sz w:val="28"/>
          <w:szCs w:val="28"/>
        </w:rPr>
        <w:t xml:space="preserve">: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وسائل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تنمي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الرغبة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عند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الطفل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المعاق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سمعيا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على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التواصل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مع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الآخرين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ب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الانتباه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والتذكر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الإدراك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والتميز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والتصنيف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وسائل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تشجع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الطفل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المعاق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سمعيا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على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التأقلم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مع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البيئة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جميع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ما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ذكر</w:t>
      </w:r>
      <w:r w:rsidRPr="00941E68">
        <w:rPr>
          <w:rFonts w:cs="Simplified Arabic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 w:hint="cs"/>
          <w:b/>
          <w:bCs/>
          <w:sz w:val="28"/>
          <w:szCs w:val="28"/>
          <w:rtl/>
        </w:rPr>
      </w:pPr>
      <w:r w:rsidRPr="00ED17A1">
        <w:rPr>
          <w:rFonts w:cs="Simplified Arabic"/>
          <w:b/>
          <w:bCs/>
          <w:sz w:val="28"/>
          <w:szCs w:val="28"/>
        </w:rPr>
        <w:t xml:space="preserve">16 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تعد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الإعاقة</w:t>
      </w:r>
      <w:r w:rsidRPr="00ED17A1">
        <w:rPr>
          <w:rFonts w:cs="Simplified Arabic"/>
          <w:b/>
          <w:bCs/>
          <w:sz w:val="28"/>
          <w:szCs w:val="28"/>
        </w:rPr>
        <w:t xml:space="preserve"> ......... </w:t>
      </w:r>
      <w:r w:rsidRPr="00ED17A1">
        <w:rPr>
          <w:rFonts w:cs="Simplified Arabic"/>
          <w:b/>
          <w:bCs/>
          <w:sz w:val="28"/>
          <w:szCs w:val="28"/>
          <w:rtl/>
        </w:rPr>
        <w:t>أحد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أخطر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العوامل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التي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تعيق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تطور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اللغة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البصرية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color w:val="FF0000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ب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السمعية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الحركية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الحركية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والبصرية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ED17A1" w:rsidRDefault="00941E68" w:rsidP="00ED17A1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t xml:space="preserve">17 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Pr="00ED17A1">
        <w:rPr>
          <w:rFonts w:cs="Simplified Arabic"/>
          <w:b/>
          <w:bCs/>
          <w:sz w:val="28"/>
          <w:szCs w:val="28"/>
          <w:rtl/>
        </w:rPr>
        <w:t>تضع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الإعاقة</w:t>
      </w:r>
      <w:r w:rsidRPr="00ED17A1">
        <w:rPr>
          <w:rFonts w:cs="Simplified Arabic"/>
          <w:b/>
          <w:bCs/>
          <w:sz w:val="28"/>
          <w:szCs w:val="28"/>
        </w:rPr>
        <w:t xml:space="preserve">.......... </w:t>
      </w:r>
      <w:r w:rsidRPr="00ED17A1">
        <w:rPr>
          <w:rFonts w:cs="Simplified Arabic"/>
          <w:b/>
          <w:bCs/>
          <w:sz w:val="28"/>
          <w:szCs w:val="28"/>
          <w:rtl/>
        </w:rPr>
        <w:t>قيودا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كبيرة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جدا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على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قدرة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الطفل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على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التواصل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مع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</w:t>
      </w:r>
      <w:r w:rsidRPr="00ED17A1">
        <w:rPr>
          <w:rFonts w:cs="Simplified Arabic" w:hint="cs"/>
          <w:b/>
          <w:bCs/>
          <w:sz w:val="28"/>
          <w:szCs w:val="28"/>
          <w:rtl/>
        </w:rPr>
        <w:t>لآ</w:t>
      </w:r>
      <w:r w:rsidRPr="00ED17A1">
        <w:rPr>
          <w:rFonts w:cs="Simplified Arabic"/>
          <w:b/>
          <w:bCs/>
          <w:sz w:val="28"/>
          <w:szCs w:val="28"/>
          <w:rtl/>
        </w:rPr>
        <w:t>خرين،</w:t>
      </w:r>
      <w:r w:rsidRPr="00ED17A1">
        <w:rPr>
          <w:rFonts w:cs="Simplified Arabic" w:hint="cs"/>
          <w:b/>
          <w:bCs/>
          <w:sz w:val="28"/>
          <w:szCs w:val="28"/>
          <w:rtl/>
        </w:rPr>
        <w:t>وهذا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يقود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إلى</w:t>
      </w:r>
      <w:r w:rsidR="00ED17A1">
        <w:rPr>
          <w:rFonts w:cs="Simplified Arabic"/>
          <w:b/>
          <w:bCs/>
          <w:sz w:val="28"/>
          <w:szCs w:val="28"/>
        </w:rPr>
        <w:t xml:space="preserve">  </w:t>
      </w:r>
      <w:r w:rsidRPr="00ED17A1">
        <w:rPr>
          <w:rFonts w:cs="Simplified Arabic"/>
          <w:b/>
          <w:bCs/>
          <w:sz w:val="28"/>
          <w:szCs w:val="28"/>
          <w:rtl/>
        </w:rPr>
        <w:t>انخفاض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مستو</w:t>
      </w:r>
      <w:r w:rsidRPr="00ED17A1">
        <w:rPr>
          <w:rFonts w:cs="Simplified Arabic" w:hint="cs"/>
          <w:b/>
          <w:bCs/>
          <w:sz w:val="28"/>
          <w:szCs w:val="28"/>
          <w:rtl/>
        </w:rPr>
        <w:t>ى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النض</w:t>
      </w:r>
      <w:r w:rsidRPr="00ED17A1">
        <w:rPr>
          <w:rFonts w:cs="Simplified Arabic" w:hint="cs"/>
          <w:b/>
          <w:bCs/>
          <w:sz w:val="28"/>
          <w:szCs w:val="28"/>
          <w:rtl/>
        </w:rPr>
        <w:t>ج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الاجتماعي</w:t>
      </w:r>
      <w:r w:rsidRPr="00ED17A1">
        <w:rPr>
          <w:rFonts w:cs="Simplified Arabic"/>
          <w:b/>
          <w:bCs/>
          <w:sz w:val="28"/>
          <w:szCs w:val="28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lastRenderedPageBreak/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الحركية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والبصرية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البصرية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 w:hint="cs"/>
          <w:color w:val="FF0000"/>
          <w:sz w:val="24"/>
          <w:szCs w:val="24"/>
          <w:rtl/>
        </w:rPr>
      </w:pPr>
      <w:r w:rsidRPr="00941E68">
        <w:rPr>
          <w:rFonts w:cs="Simplified Arabic"/>
          <w:color w:val="FF0000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ج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السمعية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الحركية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ED17A1" w:rsidRDefault="00941E68" w:rsidP="00ED17A1">
      <w:pPr>
        <w:rPr>
          <w:rFonts w:cs="Simplified Arabic"/>
          <w:b/>
          <w:bCs/>
          <w:sz w:val="28"/>
          <w:szCs w:val="28"/>
        </w:rPr>
      </w:pPr>
      <w:r w:rsidRPr="00ED17A1">
        <w:rPr>
          <w:rFonts w:cs="Simplified Arabic"/>
          <w:b/>
          <w:bCs/>
          <w:sz w:val="28"/>
          <w:szCs w:val="28"/>
        </w:rPr>
        <w:t xml:space="preserve">18 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 </w:t>
      </w:r>
      <w:r w:rsidRPr="00ED17A1">
        <w:rPr>
          <w:rFonts w:cs="Simplified Arabic"/>
          <w:b/>
          <w:bCs/>
          <w:sz w:val="28"/>
          <w:szCs w:val="28"/>
          <w:rtl/>
        </w:rPr>
        <w:t>تنمي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من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خلال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القصة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و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الكتب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القصصية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التي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بها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صور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 w:hint="cs"/>
          <w:b/>
          <w:bCs/>
          <w:sz w:val="28"/>
          <w:szCs w:val="28"/>
          <w:rtl/>
        </w:rPr>
        <w:t>جذابة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من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خلال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السمع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إلى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قلب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صفحات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الكتاب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والاهتمام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بالصور</w:t>
      </w:r>
      <w:r w:rsidRPr="00ED17A1">
        <w:rPr>
          <w:rFonts w:cs="Simplified Arabic"/>
          <w:b/>
          <w:bCs/>
          <w:sz w:val="28"/>
          <w:szCs w:val="28"/>
        </w:rPr>
        <w:t>: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مهارة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الصوت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ب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مهارة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الاستعداد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إلى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القراءة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مهارة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الاستعداد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للحساب</w:t>
      </w:r>
    </w:p>
    <w:p w:rsidR="00941E68" w:rsidRPr="00941E68" w:rsidRDefault="00941E68" w:rsidP="00941E68">
      <w:pPr>
        <w:rPr>
          <w:rFonts w:cs="Simplified Arabic" w:hint="cs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د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العد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الآلي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الترتيب</w:t>
      </w:r>
      <w:r w:rsidRPr="00941E68">
        <w:rPr>
          <w:rFonts w:cs="Simplified Arabic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 w:hint="cs"/>
          <w:b/>
          <w:bCs/>
          <w:sz w:val="28"/>
          <w:szCs w:val="28"/>
          <w:rtl/>
        </w:rPr>
      </w:pPr>
      <w:r w:rsidRPr="00ED17A1">
        <w:rPr>
          <w:rFonts w:cs="Simplified Arabic"/>
          <w:b/>
          <w:bCs/>
          <w:sz w:val="28"/>
          <w:szCs w:val="28"/>
        </w:rPr>
        <w:t xml:space="preserve">19 </w:t>
      </w:r>
      <w:r w:rsidRPr="00ED17A1">
        <w:rPr>
          <w:rFonts w:cs="Simplified Arabic" w:hint="cs"/>
          <w:b/>
          <w:bCs/>
          <w:sz w:val="28"/>
          <w:szCs w:val="28"/>
          <w:rtl/>
        </w:rPr>
        <w:t xml:space="preserve">-  </w:t>
      </w:r>
      <w:r w:rsidRPr="00ED17A1">
        <w:rPr>
          <w:rFonts w:cs="Simplified Arabic"/>
          <w:b/>
          <w:bCs/>
          <w:sz w:val="28"/>
          <w:szCs w:val="28"/>
          <w:rtl/>
        </w:rPr>
        <w:t>من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مناه</w:t>
      </w:r>
      <w:r w:rsidRPr="00ED17A1">
        <w:rPr>
          <w:rFonts w:cs="Simplified Arabic" w:hint="cs"/>
          <w:b/>
          <w:bCs/>
          <w:sz w:val="28"/>
          <w:szCs w:val="28"/>
          <w:rtl/>
        </w:rPr>
        <w:t>ج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الأطفال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المعوقين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منهاج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التطور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النهائي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منهاج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البيئة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التعليمية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المنهاج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التقليدي</w:t>
      </w:r>
      <w:r w:rsidRPr="00941E68">
        <w:rPr>
          <w:rFonts w:cs="Simplified Arabic"/>
          <w:sz w:val="24"/>
          <w:szCs w:val="24"/>
        </w:rPr>
        <w:t>.</w:t>
      </w:r>
    </w:p>
    <w:p w:rsidR="00941E68" w:rsidRPr="00941E68" w:rsidRDefault="00941E68" w:rsidP="00ED17A1">
      <w:pPr>
        <w:rPr>
          <w:rFonts w:cs="Simplified Arabic" w:hint="cs"/>
          <w:sz w:val="24"/>
          <w:szCs w:val="24"/>
          <w:rtl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د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جميع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ما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ذكر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ED17A1" w:rsidRDefault="00941E68" w:rsidP="00941E68">
      <w:pPr>
        <w:rPr>
          <w:rFonts w:cs="Simplified Arabic" w:hint="cs"/>
          <w:b/>
          <w:bCs/>
          <w:sz w:val="28"/>
          <w:szCs w:val="28"/>
          <w:rtl/>
        </w:rPr>
      </w:pPr>
      <w:r w:rsidRPr="00ED17A1">
        <w:rPr>
          <w:rFonts w:cs="Simplified Arabic"/>
          <w:b/>
          <w:bCs/>
          <w:sz w:val="28"/>
          <w:szCs w:val="28"/>
        </w:rPr>
        <w:t xml:space="preserve">  -20 </w:t>
      </w:r>
      <w:r w:rsidRPr="00ED17A1">
        <w:rPr>
          <w:rFonts w:cs="Simplified Arabic"/>
          <w:b/>
          <w:bCs/>
          <w:sz w:val="28"/>
          <w:szCs w:val="28"/>
          <w:rtl/>
        </w:rPr>
        <w:t>تتضمن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منهاج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البيئة</w:t>
      </w:r>
      <w:r w:rsidRPr="00ED17A1">
        <w:rPr>
          <w:rFonts w:cs="Simplified Arabic"/>
          <w:b/>
          <w:bCs/>
          <w:sz w:val="28"/>
          <w:szCs w:val="28"/>
        </w:rPr>
        <w:t xml:space="preserve"> </w:t>
      </w:r>
      <w:r w:rsidRPr="00ED17A1">
        <w:rPr>
          <w:rFonts w:cs="Simplified Arabic"/>
          <w:b/>
          <w:bCs/>
          <w:sz w:val="28"/>
          <w:szCs w:val="28"/>
          <w:rtl/>
        </w:rPr>
        <w:t>المبرمجة</w:t>
      </w:r>
      <w:r w:rsidRPr="00ED17A1">
        <w:rPr>
          <w:rFonts w:cs="Simplified Arabic"/>
          <w:b/>
          <w:bCs/>
          <w:sz w:val="28"/>
          <w:szCs w:val="28"/>
        </w:rPr>
        <w:t xml:space="preserve">: 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أ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إصدار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الأصوات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ب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التعبير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عن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الرغبات</w:t>
      </w:r>
    </w:p>
    <w:p w:rsidR="00941E68" w:rsidRPr="00941E68" w:rsidRDefault="00941E68" w:rsidP="00941E68">
      <w:pPr>
        <w:rPr>
          <w:rFonts w:cs="Simplified Arabic"/>
          <w:sz w:val="24"/>
          <w:szCs w:val="24"/>
        </w:rPr>
      </w:pPr>
      <w:r w:rsidRPr="00941E68">
        <w:rPr>
          <w:rFonts w:cs="Simplified Arabic"/>
          <w:sz w:val="24"/>
          <w:szCs w:val="24"/>
        </w:rPr>
        <w:t>)</w:t>
      </w:r>
      <w:r w:rsidRPr="00941E68">
        <w:rPr>
          <w:rFonts w:cs="Simplified Arabic"/>
          <w:sz w:val="24"/>
          <w:szCs w:val="24"/>
          <w:rtl/>
        </w:rPr>
        <w:t>ج</w:t>
      </w:r>
      <w:r w:rsidRPr="00941E68">
        <w:rPr>
          <w:rFonts w:cs="Simplified Arabic"/>
          <w:sz w:val="24"/>
          <w:szCs w:val="24"/>
        </w:rPr>
        <w:t xml:space="preserve">( </w:t>
      </w:r>
      <w:r w:rsidRPr="00941E68">
        <w:rPr>
          <w:rFonts w:cs="Simplified Arabic"/>
          <w:sz w:val="24"/>
          <w:szCs w:val="24"/>
          <w:rtl/>
        </w:rPr>
        <w:t>إصدار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الأصوات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عند</w:t>
      </w:r>
      <w:r w:rsidRPr="00941E68">
        <w:rPr>
          <w:rFonts w:cs="Simplified Arabic"/>
          <w:sz w:val="24"/>
          <w:szCs w:val="24"/>
        </w:rPr>
        <w:t xml:space="preserve"> </w:t>
      </w:r>
      <w:r w:rsidRPr="00941E68">
        <w:rPr>
          <w:rFonts w:cs="Simplified Arabic"/>
          <w:sz w:val="24"/>
          <w:szCs w:val="24"/>
          <w:rtl/>
        </w:rPr>
        <w:t>الطلب</w:t>
      </w:r>
    </w:p>
    <w:p w:rsidR="00941E68" w:rsidRPr="00941E68" w:rsidRDefault="00941E68" w:rsidP="00941E68">
      <w:pPr>
        <w:rPr>
          <w:rFonts w:cs="Simplified Arabic"/>
          <w:color w:val="FF0000"/>
          <w:sz w:val="24"/>
          <w:szCs w:val="24"/>
        </w:rPr>
      </w:pPr>
      <w:r w:rsidRPr="00941E68">
        <w:rPr>
          <w:rFonts w:cs="Simplified Arabic"/>
          <w:color w:val="FF0000"/>
          <w:sz w:val="24"/>
          <w:szCs w:val="24"/>
        </w:rPr>
        <w:t>)</w:t>
      </w:r>
      <w:r w:rsidRPr="00941E68">
        <w:rPr>
          <w:rFonts w:cs="Simplified Arabic"/>
          <w:color w:val="FF0000"/>
          <w:sz w:val="24"/>
          <w:szCs w:val="24"/>
          <w:rtl/>
        </w:rPr>
        <w:t>د</w:t>
      </w:r>
      <w:r w:rsidRPr="00941E68">
        <w:rPr>
          <w:rFonts w:cs="Simplified Arabic"/>
          <w:color w:val="FF0000"/>
          <w:sz w:val="24"/>
          <w:szCs w:val="24"/>
        </w:rPr>
        <w:t xml:space="preserve">( </w:t>
      </w:r>
      <w:r w:rsidRPr="00941E68">
        <w:rPr>
          <w:rFonts w:cs="Simplified Arabic"/>
          <w:color w:val="FF0000"/>
          <w:sz w:val="24"/>
          <w:szCs w:val="24"/>
          <w:rtl/>
        </w:rPr>
        <w:t>جميع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ما</w:t>
      </w:r>
      <w:r w:rsidRPr="00941E68">
        <w:rPr>
          <w:rFonts w:cs="Simplified Arabic"/>
          <w:color w:val="FF0000"/>
          <w:sz w:val="24"/>
          <w:szCs w:val="24"/>
        </w:rPr>
        <w:t xml:space="preserve"> </w:t>
      </w:r>
      <w:r w:rsidRPr="00941E68">
        <w:rPr>
          <w:rFonts w:cs="Simplified Arabic"/>
          <w:color w:val="FF0000"/>
          <w:sz w:val="24"/>
          <w:szCs w:val="24"/>
          <w:rtl/>
        </w:rPr>
        <w:t>ذكر</w:t>
      </w:r>
      <w:r w:rsidRPr="00941E68">
        <w:rPr>
          <w:rFonts w:cs="Simplified Arabic"/>
          <w:color w:val="FF0000"/>
          <w:sz w:val="24"/>
          <w:szCs w:val="24"/>
        </w:rPr>
        <w:t>.</w:t>
      </w:r>
    </w:p>
    <w:p w:rsidR="00941E68" w:rsidRPr="00941E68" w:rsidRDefault="00941E68" w:rsidP="0020565D">
      <w:pPr>
        <w:spacing w:after="0" w:line="240" w:lineRule="auto"/>
        <w:rPr>
          <w:rFonts w:cs="Simplified Arabic" w:hint="cs"/>
          <w:color w:val="FF0000"/>
          <w:sz w:val="24"/>
          <w:szCs w:val="24"/>
          <w:rtl/>
        </w:rPr>
      </w:pPr>
    </w:p>
    <w:sectPr w:rsidR="00941E68" w:rsidRPr="00941E68" w:rsidSect="0020565D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6DA" w:rsidRDefault="006E56DA" w:rsidP="0020565D">
      <w:pPr>
        <w:spacing w:after="0" w:line="240" w:lineRule="auto"/>
      </w:pPr>
      <w:r>
        <w:separator/>
      </w:r>
    </w:p>
  </w:endnote>
  <w:endnote w:type="continuationSeparator" w:id="1">
    <w:p w:rsidR="006E56DA" w:rsidRDefault="006E56DA" w:rsidP="0020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XSpec="right" w:tblpY="1"/>
      <w:bidiVisual/>
      <w:tblW w:w="5000" w:type="pct"/>
      <w:tblLook w:val="04A0"/>
    </w:tblPr>
    <w:tblGrid>
      <w:gridCol w:w="3835"/>
      <w:gridCol w:w="852"/>
      <w:gridCol w:w="3835"/>
    </w:tblGrid>
    <w:tr w:rsidR="0020565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0565D" w:rsidRDefault="0020565D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20565D" w:rsidRDefault="0020565D">
          <w:pPr>
            <w:pStyle w:val="a5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  <w:rtl/>
              <w:lang w:val="ar-SA"/>
            </w:rPr>
            <w:t xml:space="preserve">صفحة </w:t>
          </w:r>
          <w:fldSimple w:instr=" PAGE  \* MERGEFORMAT ">
            <w:r w:rsidR="00ED17A1" w:rsidRPr="00ED17A1">
              <w:rPr>
                <w:rFonts w:asciiTheme="majorHAnsi" w:hAnsiTheme="majorHAnsi" w:cs="Cambria"/>
                <w:b/>
                <w:bCs/>
                <w:noProof/>
                <w:rtl/>
                <w:lang w:val="ar-SA"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20565D" w:rsidRDefault="0020565D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0565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0565D" w:rsidRDefault="0020565D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20565D" w:rsidRDefault="0020565D">
          <w:pPr>
            <w:pStyle w:val="a3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20565D" w:rsidRDefault="0020565D">
          <w:pPr>
            <w:pStyle w:val="a3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0565D" w:rsidRDefault="002056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6DA" w:rsidRDefault="006E56DA" w:rsidP="0020565D">
      <w:pPr>
        <w:spacing w:after="0" w:line="240" w:lineRule="auto"/>
      </w:pPr>
      <w:r>
        <w:separator/>
      </w:r>
    </w:p>
  </w:footnote>
  <w:footnote w:type="continuationSeparator" w:id="1">
    <w:p w:rsidR="006E56DA" w:rsidRDefault="006E56DA" w:rsidP="00205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24A"/>
    <w:rsid w:val="0020565D"/>
    <w:rsid w:val="00407C79"/>
    <w:rsid w:val="004879CA"/>
    <w:rsid w:val="004B3936"/>
    <w:rsid w:val="006E56DA"/>
    <w:rsid w:val="00941E68"/>
    <w:rsid w:val="00A2612B"/>
    <w:rsid w:val="00ED17A1"/>
    <w:rsid w:val="00FE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0565D"/>
  </w:style>
  <w:style w:type="paragraph" w:styleId="a4">
    <w:name w:val="footer"/>
    <w:basedOn w:val="a"/>
    <w:link w:val="Char0"/>
    <w:uiPriority w:val="99"/>
    <w:semiHidden/>
    <w:unhideWhenUsed/>
    <w:rsid w:val="002056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20565D"/>
  </w:style>
  <w:style w:type="paragraph" w:styleId="a5">
    <w:name w:val="No Spacing"/>
    <w:link w:val="Char1"/>
    <w:uiPriority w:val="1"/>
    <w:qFormat/>
    <w:rsid w:val="0020565D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20565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2013-11-13T22:25:00Z</dcterms:created>
  <dcterms:modified xsi:type="dcterms:W3CDTF">2013-11-13T23:04:00Z</dcterms:modified>
</cp:coreProperties>
</file>