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D5" w:rsidRPr="007B57D5" w:rsidRDefault="007B57D5" w:rsidP="007B57D5">
      <w:pPr>
        <w:jc w:val="center"/>
        <w:rPr>
          <w:rFonts w:cs="Arial" w:hint="cs"/>
          <w:b/>
          <w:bCs/>
          <w:color w:val="FF0000"/>
          <w:sz w:val="24"/>
          <w:szCs w:val="24"/>
          <w:rtl/>
        </w:rPr>
      </w:pPr>
      <w:r w:rsidRPr="007B57D5">
        <w:rPr>
          <w:rFonts w:cs="Arial" w:hint="cs"/>
          <w:b/>
          <w:bCs/>
          <w:color w:val="FF0000"/>
          <w:sz w:val="24"/>
          <w:szCs w:val="24"/>
          <w:rtl/>
        </w:rPr>
        <w:t xml:space="preserve">نموذج اختبار مقرر أحكام الالتزام والإجابة النموذجية علية </w:t>
      </w:r>
    </w:p>
    <w:p w:rsidR="007B57D5" w:rsidRPr="007B57D5" w:rsidRDefault="007B57D5" w:rsidP="007B57D5">
      <w:pPr>
        <w:rPr>
          <w:rFonts w:cs="Arial" w:hint="cs"/>
          <w:b/>
          <w:bCs/>
          <w:color w:val="FF000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FF0000"/>
          <w:sz w:val="24"/>
          <w:szCs w:val="24"/>
          <w:u w:val="single"/>
          <w:rtl/>
        </w:rPr>
      </w:pP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القسم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الأول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: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ضعي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علامه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صح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ام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خطأ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مع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تصحيح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الخطأ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:</w:t>
      </w: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1-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الالتزام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الطبيعي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هو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التزام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لا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يحميه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جزاء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لخلوه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من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عنصر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المسئولية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 xml:space="preserve">. 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(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صح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)</w:t>
      </w: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2-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يعتبر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تنفيذ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الالتزام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بدفع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مبلغ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من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النقود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مستحيلا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بمجرد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إعسار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المدين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.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(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خطأ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)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يعتبر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الالتزام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بدفع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مبلغ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النقود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ممكنا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ولا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يعتبر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مستحيلا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لمجرد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إعسار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3-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للدائن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جبر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بالتنفيذ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العيني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للا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لتزام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حتى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لو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كان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في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التنفيذ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العيني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للا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لتزام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مساسا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بالحرية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الشخصية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للمدين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>.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(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خطأ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)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إذ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يشترط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للتنفيذ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العيني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للا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لتزام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يكون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مساسا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بحرية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الشخصية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.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ففي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هذه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الحالة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يجبر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على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العيني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FF0000"/>
          <w:sz w:val="24"/>
          <w:szCs w:val="24"/>
          <w:u w:val="single"/>
          <w:rtl/>
        </w:rPr>
      </w:pP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القسم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الثاني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: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ما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المقصود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بالمصطلحات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القانونية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7B57D5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التالية</w:t>
      </w:r>
      <w:r w:rsidRPr="007B57D5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:</w:t>
      </w: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1-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الغرامة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التهديدية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با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عتبارها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وسيلة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غير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مباشرة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للتنفيذ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العيني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هي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مبلغ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النقود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يحكم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القاضي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لقهر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مقاومة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الممتنع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العيني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أو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المتأخر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العيني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،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فيلتزم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بهذا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المبلغ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كل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فتره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يمتنع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فيها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 xml:space="preserve">التزامه 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وذلك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بهدف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حثه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على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الوفاء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با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لتزامه،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وإذا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أصر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على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الامتناع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جاز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للمحكمة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زيادة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مقدار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الغرامة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2-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الالتزام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المدني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هو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الالتزام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الذي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يجبر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على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الوفاء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وذلك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لاجتماع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نصر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المديونية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والمسئولية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فعنصر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المديونية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يعني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هناك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واجب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على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الوفاء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فعنصر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المديونية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هو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اساس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الالتزام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.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أما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عنصر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المسئولية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فيعني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جبر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على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الوفاء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با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لتزامه،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فعنصر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المسئولية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هو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ضمان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الالتزام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57D5" w:rsidRDefault="007B57D5" w:rsidP="007B57D5">
      <w:pPr>
        <w:rPr>
          <w:rFonts w:hint="cs"/>
          <w:b/>
          <w:bCs/>
          <w:color w:val="00B050"/>
          <w:sz w:val="24"/>
          <w:szCs w:val="24"/>
          <w:rtl/>
        </w:rPr>
      </w:pPr>
    </w:p>
    <w:p w:rsidR="007B57D5" w:rsidRDefault="007B57D5" w:rsidP="007B57D5">
      <w:pPr>
        <w:rPr>
          <w:rFonts w:hint="cs"/>
          <w:b/>
          <w:bCs/>
          <w:color w:val="00B050"/>
          <w:sz w:val="24"/>
          <w:szCs w:val="24"/>
          <w:rtl/>
        </w:rPr>
      </w:pPr>
    </w:p>
    <w:p w:rsidR="007B57D5" w:rsidRDefault="007B57D5" w:rsidP="007B57D5">
      <w:pPr>
        <w:rPr>
          <w:rFonts w:hint="cs"/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lastRenderedPageBreak/>
        <w:t xml:space="preserve">3-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إعذار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هو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وضع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موضع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المقصر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قانونا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التزامه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او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وضعه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موضع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المتأخر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التزامه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،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وذلك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نتيجة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لعدم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قيامه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بتنفيذ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التزامه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الوقت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المحدد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4-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حوالة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الحق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حوالة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الحق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عبارة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عقد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يتمكن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>
        <w:rPr>
          <w:rFonts w:cs="Arial" w:hint="cs"/>
          <w:b/>
          <w:bCs/>
          <w:color w:val="002060"/>
          <w:sz w:val="24"/>
          <w:szCs w:val="24"/>
          <w:rtl/>
        </w:rPr>
        <w:t>بمقتضاه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الدائن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نقل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حقة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لدى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مدينه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شخص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ثالث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يصير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دائنا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بدلا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الدائن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الأصلي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5-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حوالة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الدين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حوالة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عبارة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عقد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يتمكن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 xml:space="preserve">بمقتضاه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نقل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دينة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لدى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دائنة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الى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شخص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ثالث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يصير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مدينا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للدائن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بدلا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الأصلي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</w:p>
    <w:p w:rsidR="007B57D5" w:rsidRPr="007B57D5" w:rsidRDefault="007B57D5" w:rsidP="007B57D5">
      <w:pPr>
        <w:rPr>
          <w:b/>
          <w:bCs/>
          <w:color w:val="00B050"/>
          <w:sz w:val="24"/>
          <w:szCs w:val="24"/>
          <w:rtl/>
        </w:rPr>
      </w:pP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6-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المقاصة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B050"/>
          <w:sz w:val="24"/>
          <w:szCs w:val="24"/>
          <w:rtl/>
        </w:rPr>
        <w:t>القانونية</w:t>
      </w:r>
      <w:r w:rsidRPr="007B57D5">
        <w:rPr>
          <w:rFonts w:cs="Arial"/>
          <w:b/>
          <w:bCs/>
          <w:color w:val="00B050"/>
          <w:sz w:val="24"/>
          <w:szCs w:val="24"/>
          <w:rtl/>
        </w:rPr>
        <w:t>.</w:t>
      </w:r>
    </w:p>
    <w:p w:rsidR="007B57D5" w:rsidRPr="007B57D5" w:rsidRDefault="007B57D5" w:rsidP="007B57D5">
      <w:pPr>
        <w:rPr>
          <w:b/>
          <w:bCs/>
          <w:color w:val="002060"/>
          <w:sz w:val="24"/>
          <w:szCs w:val="24"/>
          <w:rtl/>
        </w:rPr>
      </w:pP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 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هي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طريق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لانقضاء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دينين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متقابلين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في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ذمة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شخصين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كل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منهما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دائن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ومدين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للأخر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بنفس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الوقت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،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وذلك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بقدر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الأقل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 xml:space="preserve"> </w:t>
      </w:r>
      <w:r w:rsidRPr="007B57D5">
        <w:rPr>
          <w:rFonts w:cs="Arial" w:hint="cs"/>
          <w:b/>
          <w:bCs/>
          <w:color w:val="002060"/>
          <w:sz w:val="24"/>
          <w:szCs w:val="24"/>
          <w:rtl/>
        </w:rPr>
        <w:t>منهما</w:t>
      </w:r>
      <w:r w:rsidRPr="007B57D5">
        <w:rPr>
          <w:rFonts w:cs="Arial"/>
          <w:b/>
          <w:bCs/>
          <w:color w:val="002060"/>
          <w:sz w:val="24"/>
          <w:szCs w:val="24"/>
          <w:rtl/>
        </w:rPr>
        <w:t>.</w:t>
      </w:r>
    </w:p>
    <w:p w:rsidR="007B10C5" w:rsidRDefault="007B57D5">
      <w:pPr>
        <w:rPr>
          <w:rFonts w:hint="cs"/>
          <w:b/>
          <w:bCs/>
          <w:sz w:val="24"/>
          <w:szCs w:val="24"/>
          <w:rtl/>
        </w:rPr>
      </w:pPr>
    </w:p>
    <w:p w:rsidR="007B57D5" w:rsidRDefault="007B57D5">
      <w:pPr>
        <w:rPr>
          <w:rFonts w:hint="cs"/>
          <w:b/>
          <w:bCs/>
          <w:sz w:val="24"/>
          <w:szCs w:val="24"/>
          <w:rtl/>
        </w:rPr>
      </w:pPr>
    </w:p>
    <w:p w:rsidR="007B57D5" w:rsidRDefault="007B57D5">
      <w:pPr>
        <w:rPr>
          <w:rFonts w:hint="cs"/>
          <w:b/>
          <w:bCs/>
          <w:sz w:val="24"/>
          <w:szCs w:val="24"/>
          <w:rtl/>
        </w:rPr>
      </w:pPr>
      <w:bookmarkStart w:id="0" w:name="_GoBack"/>
      <w:bookmarkEnd w:id="0"/>
    </w:p>
    <w:p w:rsidR="007B57D5" w:rsidRPr="007B57D5" w:rsidRDefault="007B57D5" w:rsidP="007B57D5">
      <w:pPr>
        <w:jc w:val="right"/>
        <w:rPr>
          <w:b/>
          <w:bCs/>
          <w:color w:val="FF0000"/>
          <w:sz w:val="24"/>
          <w:szCs w:val="24"/>
          <w:u w:val="single"/>
        </w:rPr>
      </w:pPr>
      <w:r w:rsidRPr="007B57D5">
        <w:rPr>
          <w:rFonts w:hint="cs"/>
          <w:b/>
          <w:bCs/>
          <w:color w:val="FF0000"/>
          <w:sz w:val="24"/>
          <w:szCs w:val="24"/>
          <w:u w:val="single"/>
          <w:rtl/>
        </w:rPr>
        <w:t>والله ولي التوفيق،،</w:t>
      </w:r>
    </w:p>
    <w:sectPr w:rsidR="007B57D5" w:rsidRPr="007B57D5" w:rsidSect="007B57D5">
      <w:pgSz w:w="11906" w:h="16838"/>
      <w:pgMar w:top="1440" w:right="1800" w:bottom="1440" w:left="1800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D5"/>
    <w:rsid w:val="00256494"/>
    <w:rsid w:val="007B57D5"/>
    <w:rsid w:val="00E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</dc:creator>
  <cp:lastModifiedBy>مها</cp:lastModifiedBy>
  <cp:revision>1</cp:revision>
  <dcterms:created xsi:type="dcterms:W3CDTF">2013-04-05T16:05:00Z</dcterms:created>
  <dcterms:modified xsi:type="dcterms:W3CDTF">2013-04-05T16:12:00Z</dcterms:modified>
</cp:coreProperties>
</file>