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1 -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يطلق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الفكر اصطلاحا ويراد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الفعل الذي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يقوم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 العقل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المعقولات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التي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أنتجهاالعقل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ج/جميع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2)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يتميز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الفكر بأنه قاعدة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الحضاره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لأي أمه من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الأمم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صحيح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خاطىء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3)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من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أهداف المنهج العلمي في التفكير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أ/معرفة الحق ب/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اتباع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الحق ج/ الإجماع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على الحق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د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4)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من صور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الخلل التي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تقع في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تطبيقات المنهج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الإستدلالي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في التفكير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 الجهل بدلالات النصوص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التأويل الفاسد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الأستدلال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بالدليل في غير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مايدل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عليه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د/جميع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5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تتنوع مصادر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في الفكر البشري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فمنها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أ/مصادر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صحيحه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للفكر الإسلامي ب/مصادر غير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صحيحه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للفكر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الإسلامي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أعظم مجالات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الوحي والتي يتفرد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بها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دون غيره من المصادر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الأخرى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أ/الأمور الحسيه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الأمور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الغيبيه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ج/جميع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7)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الأساس في قبول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ماجاء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الوحي انه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أ/اليقين في أنه من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عندالله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ب/ اليقين بصدق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المبلغ ج/اليقين بصحة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مادعا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إليه د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8)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هل يصح أن يكون الذوق والكشف مصدرا من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مصادرالفكر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الإسلامي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أ/يصح 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لا يصح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9)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لا يصلح الحدس أن يكون مصدرا مستقلا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للمعرفه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بسبب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أ/التناقضات التي يأتي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بها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الحدسيون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ب/ إتيان الحدسيين بما يخالف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النقل الصحيح والعقل الصريح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10)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منزلة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الأئمه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عند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الرافضه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أنهم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أ/مثل النبي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أفضل من النبي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ج / أقل من النبي د/ جميع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lastRenderedPageBreak/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11)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الوجود في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الفكرالإسلامي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 وجود غيبي ب/ وجود شهودي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12)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الكون في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الفكرالإسلامي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أ/أزلي الوجود 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غير أزلي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الوجود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13)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الألتزام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بالضوابط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الشرعيه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ضرورة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لتجديدالفكر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الأسلامي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صحيح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خاطىء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14)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من أسس التجديد في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الفكر الإسلامي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أ/ الوعي بواقع الحياة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البشريه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النظره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الكليه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للإسلام 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15)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الإنتاج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الفكري البشري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يعتمدعلى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 العقل البشري ب/الوحي الإلهي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16)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من مصادر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في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الفكرالإسلامي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 الوحي ب/ العقل 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17)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الأصول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العقديه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في الفكر الإسلامي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كثيرهأهمها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أ/الوجود ب/الكون ج/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الحياه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د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18)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تعتمد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الوسطيه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في مجال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الفكريه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فيالإسلام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على التوازن بين من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يمدجدون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العقل وبين من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ينكرون وظيفته؟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صحيح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خاطىء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19)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تشمل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مجالاتالمعرفه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المشروعه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التي تشكل ضابطا مهما من ضوابط الفكر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الأسلامي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أ/النظر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فيالكون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ب/ التعرف على السنن الإلهية في الخلق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27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20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)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من مجالات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غير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المشروعه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التي تشكل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ضابطا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من ضوابط الفكر الإسلامي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التفكر في ذات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الله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عزوجل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ب/التفكر في مخلوقات الله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تعالى ج/ جميع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21)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من ضوابط الفكر الإسلامي التزام الحق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صحيح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خاطىء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lastRenderedPageBreak/>
        <w:t>22)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اليقين أعلى درجات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في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اللإسلامي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ومعناه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إدراك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الشىء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على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ماهو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 عليه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ادراكا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جازما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ب/ إدراك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الشىء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 على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ماهو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عليه إدراكا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غيرجازما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23 )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التجديد في الفكر الإسلامي يتحقق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بـ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أ/ بعث النصوص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المتروكه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ب/ تصحيح الفهم لها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ج/ العمل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بها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د/ جميع ما ذكر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24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 xml:space="preserve">من مجالات التجديد في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اللإسلامي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قضاياالعقيده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صحيح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rtl/>
        </w:rPr>
        <w:t>خاطىء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25)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من الأسس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المنهجيه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 xml:space="preserve"> للتجديد في الفكر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الإسلامي</w:t>
      </w:r>
      <w:r w:rsidRPr="0057599D">
        <w:rPr>
          <w:rFonts w:asciiTheme="majorBidi" w:eastAsia="Times New Roman" w:hAnsiTheme="majorBidi" w:cstheme="majorBidi"/>
          <w:b/>
          <w:bCs/>
          <w:color w:val="0000FF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أ/ الفصل بين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  <w:rtl/>
        </w:rPr>
        <w:t>الوحي الإلهي والفكر الإسلامي ب</w:t>
      </w:r>
      <w:r w:rsidRPr="0057599D">
        <w:rPr>
          <w:rFonts w:asciiTheme="majorBidi" w:eastAsia="Times New Roman" w:hAnsiTheme="majorBidi" w:cstheme="majorBidi"/>
          <w:b/>
          <w:bCs/>
          <w:color w:val="000080"/>
          <w:sz w:val="32"/>
          <w:szCs w:val="32"/>
        </w:rPr>
        <w:t>/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عدم الفصل بين الوحي الإلهي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والفكرالإسلامي</w:t>
      </w:r>
      <w:proofErr w:type="spellEnd"/>
    </w:p>
    <w:p w:rsidR="0057599D" w:rsidRPr="0057599D" w:rsidRDefault="0057599D" w:rsidP="0057599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pict>
          <v:rect id="_x0000_i1025" style="width:0;height:.75pt" o:hralign="center" o:hrstd="t" o:hrnoshade="t" o:hr="t" fillcolor="#e8e6e6" stroked="f"/>
        </w:pict>
      </w:r>
    </w:p>
    <w:p w:rsidR="0057599D" w:rsidRPr="0057599D" w:rsidRDefault="0057599D" w:rsidP="0057599D">
      <w:pPr>
        <w:spacing w:after="48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اسئلة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الطالبات 1432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هــ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الأسس التي يقوم عليها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التجديد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النظرة الكلية للإسلام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النظرة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التجزيئية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 ما 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  <w:t>(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هذه الوحيدة التي ربما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تكون الإجابة ليست جميع ما 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)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الإسلام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اصطلاحاً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الاستسلام لله تعالى والخضوع 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بالطاعة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إظهار الخضوع والقبول لما أتى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النبي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 ما 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أهمية التفكير في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الإسلام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أنه وسيلة للارتقاء إلى علم الغيب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أنه وسيلة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للنجاح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أن حفظ العقل من مقاصد الشريعة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 ما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المنهج لغة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الطريق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الواضح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الحدس لغة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الظن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والتخمين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lastRenderedPageBreak/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الوحي هو الأساس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اليقين بأنه من عند الله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اليقين بصدق المبلغ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اليقين بصحة ما دعا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إليه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 ما 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الفكر (قوة مطرقة للعلم بالمعلوم ) معنى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قوة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ملكة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ارادة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سيطرة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2/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بالاصطلاح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اظهار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الخضوع والقبول لما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اتى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النبي صلى الله عليه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وسلم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عبادة الله وحده وطاعة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اوامره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وترك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نواهية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3/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اهداف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النمهج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العلمي في التفكير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معرفة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الحق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اثبات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الحق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الاجتماع على الحق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4/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صور الخلل يقع فيها كثير من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الناسعندما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يطبقون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المنهج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الجهل بدلالات النصوص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الاستدلال بالدليل في غير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مايدل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عليه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التاويل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الفاسد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5/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الاستقراء التام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هو الحكم على الكلي لوجود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ذلك الحكم في جميع جزئياته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هو الحكم على الكلي بما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يحكم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على بعض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اجزائه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6/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من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مصارد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الوحي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العقل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lastRenderedPageBreak/>
        <w:t>الحواس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7/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للالهام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انواع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منها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الهام من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الهام من الشيطان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الهام من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النفس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8/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الرؤيا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انواع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منها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رويا تسر من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رويا تحزن من الشيطان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رويا حديث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نفس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9/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الحدس لغة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التخمين والظن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وخيارين نسيتهن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10/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لايصلح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الحدس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يكون مصدرا مستقلا للمعرفة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بسبب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التناقضات التي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ياتي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الحدسيون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اتيانهم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بما يخالف النقل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الصحيح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11/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الوحي هو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الاساس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لانه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اليقين من عند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اليقين بصدق المبلغ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اليقين بصحة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مدعا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12/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في الفلسفة القديمة يسمون المشهود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الفيزيقيا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الميتافيزيقيا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13/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من خصائص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الشموليه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الموضوعية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المنهجية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lastRenderedPageBreak/>
        <w:t>مصدرية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المعرفة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جمبع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14/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مراحل تطور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البناء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والابداع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التفاعل مع الفكر الوافد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الركود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والجمود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15/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الشيعة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ياخذون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تشريعهم من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الائمة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الملائكة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وخيار ثالث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نسيته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16/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من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اسس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المنهجية التي يقوم عليها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التجديد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النظرة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الكليه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للاسلام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النظرة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التجزيئية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17/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المنهج لغة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الطريق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الواضح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الكريق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المؤدي للغرض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وخيار ثالث نسيته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18/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فيه سؤال خياراته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اظنه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المصارد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الصحيحة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للفكر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العقل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الوحي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19/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لمصادر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في الفكر البشري أهميه كبرى تمثل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في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انها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الاساس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الذي يقوم عليه الفكر البشري في جميع ميادين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لبمعرفه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أن كثير من الخلاف بين الطوائف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المنتسبه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للاسلام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مردة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الى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الاصول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المعتمد في الوصول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الى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 ما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ذكر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lastRenderedPageBreak/>
        <w:t xml:space="preserve">20/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كلما كانت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درحة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المعرفه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أقولى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كانت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النتيجه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أقوى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صح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خطاء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21/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لكون في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أجراة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وفق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قونين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ثابته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سنن لا تتغير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جميع ما 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  <w:t>******************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u w:val="single"/>
          <w:rtl/>
        </w:rPr>
        <w:t>هذه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u w:val="single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u w:val="single"/>
          <w:rtl/>
        </w:rPr>
        <w:t>أسئلة طلاب الفصل الدراسي الثاني لعام 1432 هـ مع أجوبتها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u w:val="single"/>
        </w:rPr>
        <w:t xml:space="preserve"> 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 1 / يطلق الفكر اصطلاحا ويراد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: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(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الفعل الذي يقوم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العقل -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المعقولات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التي أنتجها العقل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)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 2 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الانتاج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الفكري البشري ,مصدره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العقل البشري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-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الوحي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الالهي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3 / يتميز الفكر بالنسبة للفرد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بأنه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جميع ما ذكر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(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أن الفكر خاصية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للإنسان - أنه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يسمو على قيود المادة وأسرار الشهوة - أن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يميز بين الحق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والباطل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)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4 / الربط بين الفكرة وقائلها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غير ممكن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5 / من المناهج العلمية في التفكير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(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المنهج الاستدلالي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والاستقرائي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والاستردادي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)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6 / الاستدلال لغة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طلب الدليل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>.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7 / أقسام الاستقراء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أ / تام - ناقص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 رئيسي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-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فرعي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ج/ 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8 / عمل العقل في المنهج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الاستردادي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تمحيص الروايات والأخبار ،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وتحليلها ، وكشف العلاقة بين الأحداث تأثيرا وتأثرا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9 /من مصادر المعرفة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وحي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 عقل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10/ الوحي اصطلاحاً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أ/ التعليم الصادر من الله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عزوجل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ب/التعليم الصادر من النبي صلى الله عليه وسلم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ج/التعليم الصادر من الملائكة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11/ أي من أنواع العقل يعد مصدراً من مصادر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المعرفة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أ /العقل الغريزي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 /العقل المكتسب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 /جميع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12 / الإلهام اصطلاحاً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أ/ إلقاء الشيء في الروع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النفث في الروع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ج/ 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/ 13 الحدس هو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: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سرعة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الانتقال من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مبادي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إلى مطالب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 سرعة الانتقال من معلوم إلى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مجهول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ج/ 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14/من المصادر غير الصحيحة للمعرفة في الفكر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: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أ/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الالهام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الرؤيا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ج/ 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 15/ يعبر الوجود الغيبي في الفلسفة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اليوناية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: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فيزيقيا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ميتافيزيقيا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 16/ يختص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بالهدفية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السامية التي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يستمدها من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: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القرآن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lastRenderedPageBreak/>
        <w:t>ب/الحديث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ج/جميع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س17/ خصائص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كثيرة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أهمها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الربانية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ب/الشمولية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ج/الوسطية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د/ جميع ما ذكر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س18/ من مقومات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(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أن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اللإسلام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دين تكامل - أنه يجمع بين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الدين والحياة - أنه يدعو للإيمان بعالم الغيب والشهادة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)</w:t>
      </w: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س19/ ضوابط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كثيرة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أهمها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مراعاة التوازن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 تحديد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مجالات المعرفة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ج/ تحديث قيمة المعرفة وفق درجتها من الصحة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د/ 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س20/ من مجالات المعرفة غير المشروعة التي تشكل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ضابطا من ضوابط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التفكير في ذات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الله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 الروح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21/من ميزات مراحل البناء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والابداع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التفهم الشامل للإسلام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 الاعتصام بالكتاب والسنة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ج/ 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س22/ يشترط للتجديد في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في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إستناده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إلى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أ/القرآن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الحديث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ج/جميع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س23/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لايصح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في التجديد في الفكر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الاسلامي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 إذا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تأثر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أ/ بالديانة النصرانية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lastRenderedPageBreak/>
        <w:t>ب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/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بالديانة اليهودية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ج/ 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 24/ من صور التغريب الفكرية التي يقودها بعض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المجددين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 xml:space="preserve">أ/نقل العلوم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الانسانية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ب/نقل العلوم الطبيعية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ج/اقتباس تنظيم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الغربية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د/ جميع</w:t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</w:p>
    <w:p w:rsidR="0057599D" w:rsidRPr="0057599D" w:rsidRDefault="0057599D" w:rsidP="0057599D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</w:pPr>
    </w:p>
    <w:p w:rsidR="0057599D" w:rsidRPr="0057599D" w:rsidRDefault="0057599D" w:rsidP="0057599D">
      <w:pPr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8B0000"/>
          <w:sz w:val="48"/>
          <w:szCs w:val="48"/>
        </w:rPr>
      </w:pP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س25 / من مجالات التجديد في مجال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العقيدة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br/>
      </w:r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 xml:space="preserve">جميع </w:t>
      </w:r>
      <w:proofErr w:type="spellStart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  <w:rtl/>
        </w:rPr>
        <w:t>ماذكر</w:t>
      </w:r>
      <w:proofErr w:type="spellEnd"/>
      <w:r w:rsidRPr="0057599D">
        <w:rPr>
          <w:rFonts w:asciiTheme="majorBidi" w:eastAsia="Times New Roman" w:hAnsiTheme="majorBidi" w:cstheme="majorBidi"/>
          <w:b/>
          <w:bCs/>
          <w:color w:val="FF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(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مجال النظر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</w:rPr>
        <w:t xml:space="preserve"> </w:t>
      </w:r>
      <w:r w:rsidRPr="0057599D">
        <w:rPr>
          <w:rFonts w:asciiTheme="majorBidi" w:eastAsia="Times New Roman" w:hAnsiTheme="majorBidi" w:cstheme="majorBidi"/>
          <w:b/>
          <w:bCs/>
          <w:color w:val="8B0000"/>
          <w:sz w:val="32"/>
          <w:szCs w:val="32"/>
          <w:rtl/>
        </w:rPr>
        <w:t>والاستدلال - ومجال السلوك والأخلاق - ومجال الحكم والسياسة</w:t>
      </w:r>
      <w:r w:rsidRPr="0057599D">
        <w:rPr>
          <w:rFonts w:ascii="Comic Sans MS" w:eastAsia="Times New Roman" w:hAnsi="Comic Sans MS" w:cs="Arial"/>
          <w:b/>
          <w:bCs/>
          <w:color w:val="8B0000"/>
          <w:sz w:val="48"/>
          <w:szCs w:val="48"/>
        </w:rPr>
        <w:t xml:space="preserve"> )</w:t>
      </w:r>
    </w:p>
    <w:p w:rsidR="00A10A2C" w:rsidRPr="0057599D" w:rsidRDefault="00A10A2C"/>
    <w:sectPr w:rsidR="00A10A2C" w:rsidRPr="0057599D" w:rsidSect="007C224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characterSpacingControl w:val="doNotCompress"/>
  <w:compat/>
  <w:rsids>
    <w:rsidRoot w:val="0057599D"/>
    <w:rsid w:val="0057599D"/>
    <w:rsid w:val="007C2247"/>
    <w:rsid w:val="00A10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1130</Words>
  <Characters>6442</Characters>
  <Application>Microsoft Office Word</Application>
  <DocSecurity>0</DocSecurity>
  <Lines>53</Lines>
  <Paragraphs>15</Paragraphs>
  <ScaleCrop>false</ScaleCrop>
  <Company>Your Organization Name</Company>
  <LinksUpToDate>false</LinksUpToDate>
  <CharactersWithSpaces>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med02</dc:creator>
  <cp:keywords/>
  <dc:description/>
  <cp:lastModifiedBy>med02</cp:lastModifiedBy>
  <cp:revision>1</cp:revision>
  <dcterms:created xsi:type="dcterms:W3CDTF">2011-10-02T04:53:00Z</dcterms:created>
  <dcterms:modified xsi:type="dcterms:W3CDTF">2011-10-02T04:56:00Z</dcterms:modified>
</cp:coreProperties>
</file>