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AC81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bookmarkStart w:id="0" w:name="_GoBack"/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 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علامات الاسم </w:t>
      </w:r>
      <w:proofErr w:type="spellStart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المميزه</w:t>
      </w:r>
      <w:proofErr w:type="spellEnd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له عن غيره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04F914D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78618E8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دخول حرف جر</w:t>
      </w:r>
    </w:p>
    <w:p w14:paraId="2E764AE2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دلالته على طلب</w:t>
      </w:r>
    </w:p>
    <w:p w14:paraId="0B238856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قبوله ياء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المخاطبه</w:t>
      </w:r>
      <w:proofErr w:type="spellEnd"/>
    </w:p>
    <w:p w14:paraId="6D32029D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لايقبل</w:t>
      </w:r>
      <w:proofErr w:type="spellEnd"/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 اي علامه</w:t>
      </w:r>
    </w:p>
    <w:p w14:paraId="329B23CB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2)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التاء في (صليت )من </w:t>
      </w:r>
      <w:proofErr w:type="spellStart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الجمله</w:t>
      </w:r>
      <w:proofErr w:type="spellEnd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(صليت في المسجد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):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4B8E5D0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454FF7B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تاء الفاعل</w:t>
      </w:r>
    </w:p>
    <w:p w14:paraId="0BD9DDE4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تاء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التأنيت</w:t>
      </w:r>
      <w:proofErr w:type="spellEnd"/>
    </w:p>
    <w:p w14:paraId="40221CE4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تاء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المبالغه</w:t>
      </w:r>
      <w:proofErr w:type="spellEnd"/>
    </w:p>
    <w:p w14:paraId="77BB1EFB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60A08050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3)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يدل على معنى وله علاقه بالزمن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8676418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17796D5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الاسم</w:t>
      </w:r>
    </w:p>
    <w:p w14:paraId="63E22000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الفعل</w:t>
      </w:r>
    </w:p>
    <w:p w14:paraId="74F289CC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الحرف</w:t>
      </w:r>
    </w:p>
    <w:p w14:paraId="179D4EB3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08E0D89C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4)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ينقسم الفعل بحسب الزمان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4E29943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41E68D7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قسمين</w:t>
      </w:r>
    </w:p>
    <w:p w14:paraId="4DA90793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ثلاثه</w:t>
      </w:r>
      <w:proofErr w:type="spellEnd"/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 اقسام</w:t>
      </w:r>
    </w:p>
    <w:p w14:paraId="68947BD3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اربعه اقسام</w:t>
      </w:r>
    </w:p>
    <w:p w14:paraId="235F3D4C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17BF58D0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5)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حكم الفعل الامر من حيث البناء والاعراب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2BEF2FD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27C9C12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مبني دائماً</w:t>
      </w:r>
    </w:p>
    <w:p w14:paraId="517C0EF1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معرب دائماً</w:t>
      </w:r>
    </w:p>
    <w:p w14:paraId="1F561A6E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يكون معرب ومبني</w:t>
      </w:r>
    </w:p>
    <w:p w14:paraId="4540B07F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5DBFDD5D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6)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الاصل في الافعال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49C21D6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4CADB8C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الاعراب</w:t>
      </w:r>
    </w:p>
    <w:p w14:paraId="4555444E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البناء</w:t>
      </w:r>
    </w:p>
    <w:p w14:paraId="732A31E2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الاعراب والبناء</w:t>
      </w:r>
    </w:p>
    <w:p w14:paraId="34C8AB3B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115DC14A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7)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علامه الرفع في الجمع المذكر السالم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4CCF8F7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67807B3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الواو</w:t>
      </w:r>
    </w:p>
    <w:p w14:paraId="55CC546A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الياء</w:t>
      </w:r>
    </w:p>
    <w:p w14:paraId="1ACF400D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الضمه</w:t>
      </w:r>
      <w:proofErr w:type="spellEnd"/>
    </w:p>
    <w:p w14:paraId="1BD8E886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lastRenderedPageBreak/>
        <w:t>الالف</w:t>
      </w:r>
    </w:p>
    <w:p w14:paraId="6B5D2030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8)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علامات الاعراب </w:t>
      </w:r>
      <w:proofErr w:type="spellStart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الفرعيه</w:t>
      </w:r>
      <w:proofErr w:type="spellEnd"/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EA8C486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B8848E1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الضمه</w:t>
      </w:r>
      <w:proofErr w:type="spellEnd"/>
    </w:p>
    <w:p w14:paraId="1660D7DA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حذف حرف العله</w:t>
      </w:r>
    </w:p>
    <w:p w14:paraId="1C458031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السكون</w:t>
      </w:r>
    </w:p>
    <w:p w14:paraId="3153A1E8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70770D68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9)</w:t>
      </w:r>
      <w:proofErr w:type="spellStart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ممايلحق</w:t>
      </w:r>
      <w:proofErr w:type="spellEnd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بااعراب</w:t>
      </w:r>
      <w:proofErr w:type="spellEnd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الجمع المؤنث السالم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24A3D9A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52A094D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اولوا</w:t>
      </w:r>
    </w:p>
    <w:p w14:paraId="08B385F9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اولات</w:t>
      </w:r>
    </w:p>
    <w:p w14:paraId="6A27615E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ابوك</w:t>
      </w:r>
    </w:p>
    <w:p w14:paraId="03CF5108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كلتا</w:t>
      </w:r>
    </w:p>
    <w:p w14:paraId="43645960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10)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فعل مضارع منصوب وعلامه نصبه </w:t>
      </w:r>
      <w:proofErr w:type="spellStart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الفتحه</w:t>
      </w:r>
      <w:proofErr w:type="spellEnd"/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BC59DED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7487612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لم تكتبي</w:t>
      </w:r>
    </w:p>
    <w:p w14:paraId="61E67CCF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لن يذهب</w:t>
      </w:r>
    </w:p>
    <w:p w14:paraId="624EFD18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لن يهملوا</w:t>
      </w:r>
    </w:p>
    <w:p w14:paraId="0B507124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لم يقم</w:t>
      </w:r>
    </w:p>
    <w:p w14:paraId="28112961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11)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الضمائر </w:t>
      </w:r>
      <w:proofErr w:type="spellStart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المتصله</w:t>
      </w:r>
      <w:proofErr w:type="spellEnd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التي تكون في محل نصب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56D23AA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6FDF7CA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ه= ها الغائب</w:t>
      </w:r>
    </w:p>
    <w:p w14:paraId="4817E1B7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ت= تاء الفاعل</w:t>
      </w:r>
    </w:p>
    <w:p w14:paraId="573B0172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إياكم</w:t>
      </w:r>
    </w:p>
    <w:p w14:paraId="0DB355B3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33EB5AFE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12)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الاسم( عبدالمقصود) نوعه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70E8721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362FA6B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علم مفرد</w:t>
      </w:r>
    </w:p>
    <w:p w14:paraId="772DB741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علم مركب</w:t>
      </w:r>
    </w:p>
    <w:p w14:paraId="2FDC3765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علم جنس</w:t>
      </w:r>
    </w:p>
    <w:p w14:paraId="2E45DE0E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علم قبليه</w:t>
      </w:r>
    </w:p>
    <w:p w14:paraId="49649A0C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 xml:space="preserve">13) 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اللاتي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376ABD5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AAACC50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ضمير</w:t>
      </w:r>
    </w:p>
    <w:p w14:paraId="356D1346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اسم اشاره</w:t>
      </w:r>
    </w:p>
    <w:p w14:paraId="348921B9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اسم موصول</w:t>
      </w:r>
    </w:p>
    <w:p w14:paraId="0BDF8004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علم</w:t>
      </w:r>
    </w:p>
    <w:p w14:paraId="183EC9B6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14)</w:t>
      </w:r>
      <w:proofErr w:type="spellStart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ممايشترط</w:t>
      </w:r>
      <w:proofErr w:type="spellEnd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في جملة الصلة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BCCFDB2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22D6071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ان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لاتشتمل</w:t>
      </w:r>
      <w:proofErr w:type="spellEnd"/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 على ضمير مطابق للموصول</w:t>
      </w:r>
    </w:p>
    <w:p w14:paraId="61D9B387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ان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لاتكون</w:t>
      </w:r>
      <w:proofErr w:type="spellEnd"/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 خبرية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ولاتحتمل</w:t>
      </w:r>
      <w:proofErr w:type="spellEnd"/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 ضميرا</w:t>
      </w:r>
    </w:p>
    <w:p w14:paraId="77C93222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lastRenderedPageBreak/>
        <w:t>ان تكون خبريه تحتمل الصق او الكذب</w:t>
      </w:r>
    </w:p>
    <w:p w14:paraId="7C95385C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03A024ED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15)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من انواع(ال) المعرفة ان تكون جنسيه مثل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1B5432F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1DF2690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الرجل افضل من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المرأه</w:t>
      </w:r>
      <w:proofErr w:type="spellEnd"/>
    </w:p>
    <w:p w14:paraId="38D7168A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الطالبان مجتهدان</w:t>
      </w:r>
    </w:p>
    <w:p w14:paraId="2E8876C3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اشتريت الفرس تم بعت الفرس</w:t>
      </w:r>
    </w:p>
    <w:p w14:paraId="4440ED62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09DF9A94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16)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هو اسم مجرد من العوامل </w:t>
      </w:r>
      <w:proofErr w:type="spellStart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اللفظيه</w:t>
      </w:r>
      <w:proofErr w:type="spellEnd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للاسناد</w:t>
      </w:r>
      <w:proofErr w:type="spellEnd"/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239C84D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DC61613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المبتدأ</w:t>
      </w:r>
    </w:p>
    <w:p w14:paraId="1349CA85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الخبر</w:t>
      </w:r>
    </w:p>
    <w:p w14:paraId="10EB0E36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الفاعل</w:t>
      </w:r>
    </w:p>
    <w:p w14:paraId="248CE272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المفعول به</w:t>
      </w:r>
    </w:p>
    <w:p w14:paraId="4BD7E510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17)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الاصل في المبتدأ ان تكون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47B72C0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EEE04B7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جملة</w:t>
      </w:r>
    </w:p>
    <w:p w14:paraId="0C37DFF0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معرفه</w:t>
      </w:r>
    </w:p>
    <w:p w14:paraId="5696AC9D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نكرة</w:t>
      </w:r>
    </w:p>
    <w:p w14:paraId="6D68E63D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متاخرا</w:t>
      </w:r>
      <w:proofErr w:type="spellEnd"/>
    </w:p>
    <w:p w14:paraId="6C559EE1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18)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الرابط بين جملة المبتدأ </w:t>
      </w:r>
      <w:proofErr w:type="spellStart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والخبرفي</w:t>
      </w:r>
      <w:proofErr w:type="spellEnd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قولنا:(محمد ذلك الرجل الشجاع)هو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BBD0D29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EAE9545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الاشاره</w:t>
      </w:r>
      <w:proofErr w:type="spellEnd"/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 اليه</w:t>
      </w:r>
    </w:p>
    <w:p w14:paraId="5AA13475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كلمه ( الشجاع)</w:t>
      </w:r>
    </w:p>
    <w:p w14:paraId="756655C6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الضمير</w:t>
      </w:r>
    </w:p>
    <w:p w14:paraId="71F594FF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ممادكر</w:t>
      </w:r>
      <w:proofErr w:type="spellEnd"/>
    </w:p>
    <w:p w14:paraId="7561F571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19)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في قولنا:( العلم نور) الخبر نوعه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A11E52A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B915280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مفرد</w:t>
      </w:r>
    </w:p>
    <w:p w14:paraId="0116D4F7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جملة</w:t>
      </w:r>
    </w:p>
    <w:p w14:paraId="63F4C0C0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شبه جملة</w:t>
      </w:r>
    </w:p>
    <w:p w14:paraId="3F93685B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151751DD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 xml:space="preserve">20)( 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ما) </w:t>
      </w:r>
      <w:proofErr w:type="spellStart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النافيه</w:t>
      </w:r>
      <w:proofErr w:type="spellEnd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الحجازيه</w:t>
      </w:r>
      <w:proofErr w:type="spellEnd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تشبه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3AAC46DB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E27028B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( لا) النافية</w:t>
      </w:r>
    </w:p>
    <w:p w14:paraId="3999772C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ليس</w:t>
      </w:r>
    </w:p>
    <w:p w14:paraId="4F7DA362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ظنِ</w:t>
      </w:r>
    </w:p>
    <w:p w14:paraId="21F1BC9F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51DDE751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21)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اخوات( انّ) </w:t>
      </w:r>
      <w:proofErr w:type="spellStart"/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الناسخه</w:t>
      </w:r>
      <w:proofErr w:type="spellEnd"/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8FFFA2C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F2D4B78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خالَ</w:t>
      </w:r>
    </w:p>
    <w:p w14:paraId="27B4FA22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lastRenderedPageBreak/>
        <w:t>مافتئ</w:t>
      </w:r>
      <w:proofErr w:type="spellEnd"/>
    </w:p>
    <w:p w14:paraId="64ECC563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لعلَ</w:t>
      </w:r>
    </w:p>
    <w:p w14:paraId="6A5D5B67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1A88629A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22)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معنى ( لكنّ) الناسخة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D3B5BCC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93DA79A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الترجي</w:t>
      </w:r>
    </w:p>
    <w:p w14:paraId="7D53C0F1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التأكيد</w:t>
      </w:r>
    </w:p>
    <w:p w14:paraId="111DE360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الاستدراك</w:t>
      </w:r>
    </w:p>
    <w:p w14:paraId="42A89D3C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التعليل</w:t>
      </w:r>
    </w:p>
    <w:p w14:paraId="59A4EBF3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23)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معنى ( التمام) في ( كان) واخواتها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6FCAB5C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646B958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ان تكتفي بالمنصوب دون المرفوع</w:t>
      </w:r>
    </w:p>
    <w:p w14:paraId="22414567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ان تكتفي بالمرفوع دون ا لمنصوب</w:t>
      </w:r>
    </w:p>
    <w:p w14:paraId="3D10517E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ان تحتاج الى المرفوع والمنصوب معا</w:t>
      </w:r>
    </w:p>
    <w:p w14:paraId="361316C8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155DBF7D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24)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يجب كسر همزة (إن ّ) في المثال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887E72A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0BC1E69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إنّ زيداً مجتهداً</w:t>
      </w:r>
    </w:p>
    <w:p w14:paraId="6BE7680D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ألم يكفِ أنني مررتُ بكَ</w:t>
      </w:r>
    </w:p>
    <w:p w14:paraId="278FA69F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أعلم أنّ الاجتهاد فلاحٌ</w:t>
      </w:r>
    </w:p>
    <w:p w14:paraId="4CF7EAD1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5DF83196" w14:textId="77777777" w:rsidR="00B35AEF" w:rsidRPr="00B35AEF" w:rsidRDefault="00B35AEF" w:rsidP="00B35AEF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25)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  <w:rtl/>
        </w:rPr>
        <w:t>افعال القلوب</w:t>
      </w:r>
      <w:r w:rsidRPr="00B35AEF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35AEF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5932348" w14:textId="77777777" w:rsidR="00B35AEF" w:rsidRPr="00B35AEF" w:rsidRDefault="00B35AEF" w:rsidP="00B35AEF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35AEF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35AEF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8BD4830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تنصب المبتدأ والخبر</w:t>
      </w:r>
    </w:p>
    <w:p w14:paraId="20873AC6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تنصب المبتدأ وترفع الخبر</w:t>
      </w:r>
    </w:p>
    <w:p w14:paraId="7EE66F87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>ترفع المبتدأ وتنصب الخبر</w:t>
      </w:r>
    </w:p>
    <w:p w14:paraId="695197AF" w14:textId="77777777" w:rsidR="00B35AEF" w:rsidRPr="00B35AEF" w:rsidRDefault="00B35AEF" w:rsidP="00B35AEF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35AEF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B35AEF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bookmarkEnd w:id="0"/>
    <w:p w14:paraId="1E4FB97F" w14:textId="77777777" w:rsidR="00111C7D" w:rsidRDefault="00111C7D"/>
    <w:sectPr w:rsidR="00111C7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2E"/>
    <w:rsid w:val="00111C7D"/>
    <w:rsid w:val="008B5F2E"/>
    <w:rsid w:val="00B35AEF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3453F2-F772-48E6-A324-56F5F19E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284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34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9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315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95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4000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010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537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6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02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4802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8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4462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43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6849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1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81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755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4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5878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13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40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403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089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40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7678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27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48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242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9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2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9736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5674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216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857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4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89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7762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87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2674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9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476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901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2233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1994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502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3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8027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2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82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52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487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2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7802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77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603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6372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6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9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7829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6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2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352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6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5171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669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533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22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45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9064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8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27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6436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2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979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66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25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182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1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70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5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8466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4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02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4022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003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498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9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711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295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6600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17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6794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52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8846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2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0098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817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5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6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990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21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882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27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362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7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17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0902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6684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9803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6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8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2602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73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0866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49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860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6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71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47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4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0417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64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0624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8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17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307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0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4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9260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24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9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2551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759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8177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9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767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1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423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86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2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4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57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3363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8508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481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6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871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47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9450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5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844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7200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1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9980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2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3685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286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2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6966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9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391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23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402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24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343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6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7674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2849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7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6947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73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792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380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178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0480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1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27080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4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7076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10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4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7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27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790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0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92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207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85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6355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567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6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4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5783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82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24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01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5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394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648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9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10078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811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16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275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0434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8153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4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8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785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833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4294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509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3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42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52920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2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127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1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932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4048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418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4888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496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271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9635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4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0673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1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15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402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7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330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861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1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20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80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88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5217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3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27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8871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1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443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7594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0667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9009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36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3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647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35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3847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23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2317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7244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77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2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9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81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194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6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7855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2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27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081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33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1184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8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234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39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4871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84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307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04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4494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2018-10-30T11:21:00Z</dcterms:created>
  <dcterms:modified xsi:type="dcterms:W3CDTF">2018-10-30T11:21:00Z</dcterms:modified>
</cp:coreProperties>
</file>